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6AD" w:rsidRPr="002E56AD" w:rsidRDefault="002E56AD" w:rsidP="002E56AD">
      <w:pPr>
        <w:spacing w:line="240" w:lineRule="auto"/>
        <w:jc w:val="center"/>
        <w:rPr>
          <w:rFonts w:ascii="Times New Roman" w:hAnsi="Times New Roman" w:cs="Times New Roman"/>
          <w:sz w:val="26"/>
          <w:szCs w:val="26"/>
        </w:rPr>
      </w:pPr>
      <w:r w:rsidRPr="002E56AD">
        <w:rPr>
          <w:rFonts w:ascii="Times New Roman" w:hAnsi="Times New Roman" w:cs="Times New Roman"/>
          <w:sz w:val="26"/>
          <w:szCs w:val="26"/>
        </w:rPr>
        <w:t>Отчет по обращениям, поступившим в Управление Роскомнадзора по Ростовской области</w:t>
      </w:r>
    </w:p>
    <w:p w:rsidR="002E56AD" w:rsidRPr="002E56AD" w:rsidRDefault="002E56AD" w:rsidP="002E56AD">
      <w:pPr>
        <w:ind w:firstLine="709"/>
        <w:jc w:val="center"/>
        <w:rPr>
          <w:rFonts w:ascii="Times New Roman" w:hAnsi="Times New Roman" w:cs="Times New Roman"/>
          <w:sz w:val="26"/>
          <w:szCs w:val="26"/>
        </w:rPr>
      </w:pPr>
      <w:r w:rsidRPr="002E56AD">
        <w:rPr>
          <w:rFonts w:ascii="Times New Roman" w:hAnsi="Times New Roman" w:cs="Times New Roman"/>
          <w:sz w:val="26"/>
          <w:szCs w:val="26"/>
        </w:rPr>
        <w:t>(за период с 01.01.2017 по 31.03.2017)</w:t>
      </w:r>
    </w:p>
    <w:tbl>
      <w:tblPr>
        <w:tblW w:w="11312" w:type="dxa"/>
        <w:tblInd w:w="-998" w:type="dxa"/>
        <w:tblLook w:val="04A0" w:firstRow="1" w:lastRow="0" w:firstColumn="1" w:lastColumn="0" w:noHBand="0" w:noVBand="1"/>
      </w:tblPr>
      <w:tblGrid>
        <w:gridCol w:w="1135"/>
        <w:gridCol w:w="6804"/>
        <w:gridCol w:w="3373"/>
      </w:tblGrid>
      <w:tr w:rsidR="002E56AD" w:rsidRPr="002E56AD" w:rsidTr="002E56AD">
        <w:trPr>
          <w:trHeight w:val="454"/>
          <w:tblHeader/>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b/>
                <w:bCs/>
                <w:sz w:val="26"/>
                <w:szCs w:val="26"/>
              </w:rPr>
            </w:pPr>
            <w:r w:rsidRPr="002E56AD">
              <w:rPr>
                <w:rFonts w:ascii="Times New Roman" w:hAnsi="Times New Roman" w:cs="Times New Roman"/>
                <w:b/>
                <w:bCs/>
                <w:sz w:val="26"/>
                <w:szCs w:val="26"/>
              </w:rPr>
              <w:t>№ п/п</w:t>
            </w:r>
          </w:p>
        </w:tc>
        <w:tc>
          <w:tcPr>
            <w:tcW w:w="6804" w:type="dxa"/>
            <w:tcBorders>
              <w:top w:val="single" w:sz="4" w:space="0" w:color="000000"/>
              <w:left w:val="nil"/>
              <w:bottom w:val="single" w:sz="4" w:space="0" w:color="000000"/>
              <w:right w:val="single" w:sz="4" w:space="0" w:color="000000"/>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b/>
                <w:bCs/>
                <w:sz w:val="26"/>
                <w:szCs w:val="26"/>
              </w:rPr>
            </w:pPr>
            <w:r w:rsidRPr="002E56AD">
              <w:rPr>
                <w:rFonts w:ascii="Times New Roman" w:hAnsi="Times New Roman" w:cs="Times New Roman"/>
                <w:b/>
                <w:bCs/>
                <w:sz w:val="26"/>
                <w:szCs w:val="26"/>
              </w:rPr>
              <w:t>Наименование показателя</w:t>
            </w:r>
          </w:p>
        </w:tc>
        <w:tc>
          <w:tcPr>
            <w:tcW w:w="3373" w:type="dxa"/>
            <w:tcBorders>
              <w:top w:val="single" w:sz="4" w:space="0" w:color="000000"/>
              <w:left w:val="nil"/>
              <w:bottom w:val="single" w:sz="4" w:space="0" w:color="000000"/>
              <w:right w:val="single" w:sz="4" w:space="0" w:color="000000"/>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b/>
                <w:bCs/>
                <w:sz w:val="26"/>
                <w:szCs w:val="26"/>
              </w:rPr>
            </w:pPr>
            <w:r w:rsidRPr="002E56AD">
              <w:rPr>
                <w:rFonts w:ascii="Times New Roman" w:hAnsi="Times New Roman" w:cs="Times New Roman"/>
                <w:b/>
                <w:bCs/>
                <w:sz w:val="26"/>
                <w:szCs w:val="26"/>
              </w:rPr>
              <w:t>Количество</w:t>
            </w:r>
          </w:p>
        </w:tc>
      </w:tr>
      <w:tr w:rsidR="002E56AD" w:rsidRPr="002E56AD" w:rsidTr="002E56AD">
        <w:trPr>
          <w:trHeight w:val="454"/>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b/>
                <w:bCs/>
                <w:sz w:val="26"/>
                <w:szCs w:val="26"/>
              </w:rPr>
            </w:pPr>
            <w:r w:rsidRPr="002E56AD">
              <w:rPr>
                <w:rFonts w:ascii="Times New Roman" w:hAnsi="Times New Roman" w:cs="Times New Roman"/>
                <w:b/>
                <w:bCs/>
                <w:sz w:val="26"/>
                <w:szCs w:val="26"/>
              </w:rPr>
              <w:t>1</w:t>
            </w:r>
          </w:p>
        </w:tc>
        <w:tc>
          <w:tcPr>
            <w:tcW w:w="6804" w:type="dxa"/>
            <w:tcBorders>
              <w:top w:val="single" w:sz="4" w:space="0" w:color="000000"/>
              <w:left w:val="nil"/>
              <w:bottom w:val="single" w:sz="4" w:space="0" w:color="000000"/>
              <w:right w:val="single" w:sz="4" w:space="0" w:color="000000"/>
            </w:tcBorders>
            <w:shd w:val="clear" w:color="auto" w:fill="auto"/>
            <w:vAlign w:val="center"/>
            <w:hideMark/>
          </w:tcPr>
          <w:p w:rsidR="002E56AD" w:rsidRPr="002E56AD" w:rsidRDefault="002E56AD" w:rsidP="00731096">
            <w:pPr>
              <w:jc w:val="both"/>
              <w:rPr>
                <w:rFonts w:ascii="Times New Roman" w:hAnsi="Times New Roman" w:cs="Times New Roman"/>
                <w:b/>
                <w:bCs/>
                <w:sz w:val="26"/>
                <w:szCs w:val="26"/>
              </w:rPr>
            </w:pPr>
            <w:r w:rsidRPr="002E56AD">
              <w:rPr>
                <w:rFonts w:ascii="Times New Roman" w:hAnsi="Times New Roman" w:cs="Times New Roman"/>
                <w:b/>
                <w:bCs/>
                <w:sz w:val="26"/>
                <w:szCs w:val="26"/>
              </w:rPr>
              <w:t>Поступило обращений, всего</w:t>
            </w:r>
          </w:p>
        </w:tc>
        <w:tc>
          <w:tcPr>
            <w:tcW w:w="3373" w:type="dxa"/>
            <w:tcBorders>
              <w:top w:val="single" w:sz="4" w:space="0" w:color="000000"/>
              <w:left w:val="nil"/>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b/>
                <w:bCs/>
                <w:sz w:val="26"/>
                <w:szCs w:val="26"/>
              </w:rPr>
            </w:pPr>
            <w:r w:rsidRPr="002E56AD">
              <w:rPr>
                <w:rFonts w:ascii="Times New Roman" w:hAnsi="Times New Roman" w:cs="Times New Roman"/>
                <w:b/>
                <w:bCs/>
                <w:sz w:val="26"/>
                <w:szCs w:val="26"/>
              </w:rPr>
              <w:t>562</w:t>
            </w:r>
          </w:p>
        </w:tc>
      </w:tr>
      <w:tr w:rsidR="002E56AD" w:rsidRPr="002E56AD" w:rsidTr="002E56AD">
        <w:trPr>
          <w:trHeight w:val="227"/>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2E56AD" w:rsidRPr="002E56AD" w:rsidRDefault="002E56AD" w:rsidP="00731096">
            <w:pPr>
              <w:rPr>
                <w:rFonts w:ascii="Times New Roman" w:hAnsi="Times New Roman" w:cs="Times New Roman"/>
                <w:sz w:val="26"/>
                <w:szCs w:val="26"/>
              </w:rPr>
            </w:pPr>
            <w:r w:rsidRPr="002E56AD">
              <w:rPr>
                <w:rFonts w:ascii="Times New Roman" w:hAnsi="Times New Roman" w:cs="Times New Roman"/>
                <w:sz w:val="26"/>
                <w:szCs w:val="26"/>
              </w:rPr>
              <w:t> </w:t>
            </w:r>
          </w:p>
        </w:tc>
        <w:tc>
          <w:tcPr>
            <w:tcW w:w="6804"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jc w:val="both"/>
              <w:rPr>
                <w:rFonts w:ascii="Times New Roman" w:hAnsi="Times New Roman" w:cs="Times New Roman"/>
                <w:sz w:val="26"/>
                <w:szCs w:val="26"/>
              </w:rPr>
            </w:pPr>
            <w:r w:rsidRPr="002E56AD">
              <w:rPr>
                <w:rFonts w:ascii="Times New Roman" w:hAnsi="Times New Roman" w:cs="Times New Roman"/>
                <w:sz w:val="26"/>
                <w:szCs w:val="26"/>
              </w:rPr>
              <w:t>из них:</w:t>
            </w:r>
          </w:p>
        </w:tc>
        <w:tc>
          <w:tcPr>
            <w:tcW w:w="3373"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rPr>
                <w:rFonts w:ascii="Times New Roman" w:hAnsi="Times New Roman" w:cs="Times New Roman"/>
                <w:sz w:val="26"/>
                <w:szCs w:val="26"/>
              </w:rPr>
            </w:pPr>
            <w:r w:rsidRPr="002E56AD">
              <w:rPr>
                <w:rFonts w:ascii="Times New Roman" w:hAnsi="Times New Roman" w:cs="Times New Roman"/>
                <w:sz w:val="26"/>
                <w:szCs w:val="26"/>
              </w:rPr>
              <w:t> </w:t>
            </w:r>
          </w:p>
        </w:tc>
      </w:tr>
      <w:tr w:rsidR="002E56AD" w:rsidRPr="002E56AD" w:rsidTr="002E56AD">
        <w:trPr>
          <w:trHeight w:val="227"/>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1.1</w:t>
            </w:r>
          </w:p>
        </w:tc>
        <w:tc>
          <w:tcPr>
            <w:tcW w:w="6804"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ind w:firstLineChars="100" w:firstLine="260"/>
              <w:jc w:val="both"/>
              <w:rPr>
                <w:rFonts w:ascii="Times New Roman" w:hAnsi="Times New Roman" w:cs="Times New Roman"/>
                <w:sz w:val="26"/>
                <w:szCs w:val="26"/>
              </w:rPr>
            </w:pPr>
            <w:r w:rsidRPr="002E56AD">
              <w:rPr>
                <w:rFonts w:ascii="Times New Roman" w:hAnsi="Times New Roman" w:cs="Times New Roman"/>
                <w:sz w:val="26"/>
                <w:szCs w:val="26"/>
              </w:rPr>
              <w:t>обращения по основной деятельности</w:t>
            </w:r>
          </w:p>
        </w:tc>
        <w:tc>
          <w:tcPr>
            <w:tcW w:w="3373"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562</w:t>
            </w:r>
          </w:p>
        </w:tc>
      </w:tr>
      <w:tr w:rsidR="002E56AD" w:rsidRPr="002E56AD" w:rsidTr="002E56AD">
        <w:trPr>
          <w:trHeight w:val="454"/>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b/>
                <w:bCs/>
                <w:sz w:val="26"/>
                <w:szCs w:val="26"/>
              </w:rPr>
            </w:pPr>
            <w:r w:rsidRPr="002E56AD">
              <w:rPr>
                <w:rFonts w:ascii="Times New Roman" w:hAnsi="Times New Roman" w:cs="Times New Roman"/>
                <w:b/>
                <w:bCs/>
                <w:sz w:val="26"/>
                <w:szCs w:val="26"/>
              </w:rPr>
              <w:t>2</w:t>
            </w:r>
          </w:p>
        </w:tc>
        <w:tc>
          <w:tcPr>
            <w:tcW w:w="6804"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jc w:val="both"/>
              <w:rPr>
                <w:rFonts w:ascii="Times New Roman" w:hAnsi="Times New Roman" w:cs="Times New Roman"/>
                <w:b/>
                <w:bCs/>
                <w:sz w:val="26"/>
                <w:szCs w:val="26"/>
              </w:rPr>
            </w:pPr>
            <w:r w:rsidRPr="002E56AD">
              <w:rPr>
                <w:rFonts w:ascii="Times New Roman" w:hAnsi="Times New Roman" w:cs="Times New Roman"/>
                <w:b/>
                <w:bCs/>
                <w:sz w:val="26"/>
                <w:szCs w:val="26"/>
              </w:rPr>
              <w:t>Тип доставки:</w:t>
            </w:r>
          </w:p>
        </w:tc>
        <w:tc>
          <w:tcPr>
            <w:tcW w:w="3373"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b/>
                <w:bCs/>
                <w:sz w:val="26"/>
                <w:szCs w:val="26"/>
              </w:rPr>
            </w:pPr>
            <w:r w:rsidRPr="002E56AD">
              <w:rPr>
                <w:rFonts w:ascii="Times New Roman" w:hAnsi="Times New Roman" w:cs="Times New Roman"/>
                <w:b/>
                <w:bCs/>
                <w:sz w:val="26"/>
                <w:szCs w:val="26"/>
              </w:rPr>
              <w:t> </w:t>
            </w:r>
          </w:p>
        </w:tc>
      </w:tr>
      <w:tr w:rsidR="002E56AD" w:rsidRPr="002E56AD" w:rsidTr="002E56AD">
        <w:trPr>
          <w:trHeight w:val="176"/>
        </w:trPr>
        <w:tc>
          <w:tcPr>
            <w:tcW w:w="1135" w:type="dxa"/>
            <w:tcBorders>
              <w:top w:val="nil"/>
              <w:left w:val="single" w:sz="4" w:space="0" w:color="000000"/>
              <w:bottom w:val="single" w:sz="4" w:space="0" w:color="000000"/>
              <w:right w:val="single" w:sz="4" w:space="0" w:color="000000"/>
            </w:tcBorders>
            <w:shd w:val="clear" w:color="auto" w:fill="auto"/>
            <w:vAlign w:val="center"/>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2.1</w:t>
            </w:r>
          </w:p>
        </w:tc>
        <w:tc>
          <w:tcPr>
            <w:tcW w:w="6804" w:type="dxa"/>
            <w:tcBorders>
              <w:top w:val="nil"/>
              <w:left w:val="nil"/>
              <w:bottom w:val="single" w:sz="4" w:space="0" w:color="000000"/>
              <w:right w:val="single" w:sz="4" w:space="0" w:color="000000"/>
            </w:tcBorders>
            <w:shd w:val="clear" w:color="auto" w:fill="auto"/>
            <w:vAlign w:val="center"/>
          </w:tcPr>
          <w:p w:rsidR="002E56AD" w:rsidRPr="002E56AD" w:rsidRDefault="002E56AD" w:rsidP="00731096">
            <w:pPr>
              <w:ind w:firstLineChars="100" w:firstLine="260"/>
              <w:jc w:val="both"/>
              <w:rPr>
                <w:rFonts w:ascii="Times New Roman" w:hAnsi="Times New Roman" w:cs="Times New Roman"/>
                <w:sz w:val="26"/>
                <w:szCs w:val="26"/>
              </w:rPr>
            </w:pPr>
            <w:r w:rsidRPr="002E56AD">
              <w:rPr>
                <w:rFonts w:ascii="Times New Roman" w:hAnsi="Times New Roman" w:cs="Times New Roman"/>
                <w:sz w:val="26"/>
                <w:szCs w:val="26"/>
              </w:rPr>
              <w:t>Заказная бандероль</w:t>
            </w:r>
          </w:p>
        </w:tc>
        <w:tc>
          <w:tcPr>
            <w:tcW w:w="3373" w:type="dxa"/>
            <w:tcBorders>
              <w:top w:val="nil"/>
              <w:left w:val="nil"/>
              <w:bottom w:val="single" w:sz="4" w:space="0" w:color="000000"/>
              <w:right w:val="single" w:sz="4" w:space="0" w:color="000000"/>
            </w:tcBorders>
            <w:shd w:val="clear" w:color="auto" w:fill="auto"/>
            <w:vAlign w:val="center"/>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2</w:t>
            </w:r>
          </w:p>
        </w:tc>
      </w:tr>
      <w:tr w:rsidR="002E56AD" w:rsidRPr="002E56AD" w:rsidTr="002E56AD">
        <w:trPr>
          <w:trHeight w:val="227"/>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2.2</w:t>
            </w:r>
          </w:p>
        </w:tc>
        <w:tc>
          <w:tcPr>
            <w:tcW w:w="6804"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ind w:firstLineChars="100" w:firstLine="260"/>
              <w:jc w:val="both"/>
              <w:rPr>
                <w:rFonts w:ascii="Times New Roman" w:hAnsi="Times New Roman" w:cs="Times New Roman"/>
                <w:sz w:val="26"/>
                <w:szCs w:val="26"/>
              </w:rPr>
            </w:pPr>
            <w:r w:rsidRPr="002E56AD">
              <w:rPr>
                <w:rFonts w:ascii="Times New Roman" w:hAnsi="Times New Roman" w:cs="Times New Roman"/>
                <w:sz w:val="26"/>
                <w:szCs w:val="26"/>
              </w:rPr>
              <w:t>Заказное письмо</w:t>
            </w:r>
          </w:p>
        </w:tc>
        <w:tc>
          <w:tcPr>
            <w:tcW w:w="3373"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59</w:t>
            </w:r>
          </w:p>
        </w:tc>
      </w:tr>
      <w:tr w:rsidR="002E56AD" w:rsidRPr="002E56AD" w:rsidTr="002E56AD">
        <w:trPr>
          <w:trHeight w:val="227"/>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2.3</w:t>
            </w:r>
          </w:p>
        </w:tc>
        <w:tc>
          <w:tcPr>
            <w:tcW w:w="6804"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ind w:firstLineChars="100" w:firstLine="260"/>
              <w:jc w:val="both"/>
              <w:rPr>
                <w:rFonts w:ascii="Times New Roman" w:hAnsi="Times New Roman" w:cs="Times New Roman"/>
                <w:sz w:val="26"/>
                <w:szCs w:val="26"/>
              </w:rPr>
            </w:pPr>
            <w:r w:rsidRPr="002E56AD">
              <w:rPr>
                <w:rFonts w:ascii="Times New Roman" w:hAnsi="Times New Roman" w:cs="Times New Roman"/>
                <w:sz w:val="26"/>
                <w:szCs w:val="26"/>
              </w:rPr>
              <w:t>Заказное письмо с уведомлением о вручении</w:t>
            </w:r>
          </w:p>
        </w:tc>
        <w:tc>
          <w:tcPr>
            <w:tcW w:w="3373"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5</w:t>
            </w:r>
          </w:p>
        </w:tc>
      </w:tr>
      <w:tr w:rsidR="002E56AD" w:rsidRPr="002E56AD" w:rsidTr="002E56AD">
        <w:trPr>
          <w:trHeight w:val="227"/>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2.4</w:t>
            </w:r>
          </w:p>
        </w:tc>
        <w:tc>
          <w:tcPr>
            <w:tcW w:w="6804"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ind w:firstLineChars="100" w:firstLine="260"/>
              <w:jc w:val="both"/>
              <w:rPr>
                <w:rFonts w:ascii="Times New Roman" w:hAnsi="Times New Roman" w:cs="Times New Roman"/>
                <w:sz w:val="26"/>
                <w:szCs w:val="26"/>
              </w:rPr>
            </w:pPr>
            <w:r w:rsidRPr="002E56AD">
              <w:rPr>
                <w:rFonts w:ascii="Times New Roman" w:hAnsi="Times New Roman" w:cs="Times New Roman"/>
                <w:sz w:val="26"/>
                <w:szCs w:val="26"/>
              </w:rPr>
              <w:t>Курьер</w:t>
            </w:r>
          </w:p>
        </w:tc>
        <w:tc>
          <w:tcPr>
            <w:tcW w:w="3373"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8</w:t>
            </w:r>
          </w:p>
        </w:tc>
      </w:tr>
      <w:tr w:rsidR="002E56AD" w:rsidRPr="002E56AD" w:rsidTr="002E56AD">
        <w:trPr>
          <w:trHeight w:val="227"/>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2.5</w:t>
            </w:r>
          </w:p>
        </w:tc>
        <w:tc>
          <w:tcPr>
            <w:tcW w:w="6804"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ind w:firstLineChars="100" w:firstLine="260"/>
              <w:jc w:val="both"/>
              <w:rPr>
                <w:rFonts w:ascii="Times New Roman" w:hAnsi="Times New Roman" w:cs="Times New Roman"/>
                <w:sz w:val="26"/>
                <w:szCs w:val="26"/>
              </w:rPr>
            </w:pPr>
            <w:r w:rsidRPr="002E56AD">
              <w:rPr>
                <w:rFonts w:ascii="Times New Roman" w:hAnsi="Times New Roman" w:cs="Times New Roman"/>
                <w:sz w:val="26"/>
                <w:szCs w:val="26"/>
              </w:rPr>
              <w:t>Нарочным</w:t>
            </w:r>
          </w:p>
        </w:tc>
        <w:tc>
          <w:tcPr>
            <w:tcW w:w="3373"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16</w:t>
            </w:r>
          </w:p>
        </w:tc>
      </w:tr>
      <w:tr w:rsidR="002E56AD" w:rsidRPr="002E56AD" w:rsidTr="002E56AD">
        <w:trPr>
          <w:trHeight w:val="227"/>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2.6</w:t>
            </w:r>
          </w:p>
        </w:tc>
        <w:tc>
          <w:tcPr>
            <w:tcW w:w="6804"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ind w:firstLineChars="100" w:firstLine="260"/>
              <w:jc w:val="both"/>
              <w:rPr>
                <w:rFonts w:ascii="Times New Roman" w:hAnsi="Times New Roman" w:cs="Times New Roman"/>
                <w:sz w:val="26"/>
                <w:szCs w:val="26"/>
              </w:rPr>
            </w:pPr>
            <w:r w:rsidRPr="002E56AD">
              <w:rPr>
                <w:rFonts w:ascii="Times New Roman" w:hAnsi="Times New Roman" w:cs="Times New Roman"/>
                <w:sz w:val="26"/>
                <w:szCs w:val="26"/>
              </w:rPr>
              <w:t>Официальный сайт</w:t>
            </w:r>
          </w:p>
        </w:tc>
        <w:tc>
          <w:tcPr>
            <w:tcW w:w="3373"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266</w:t>
            </w:r>
          </w:p>
        </w:tc>
      </w:tr>
      <w:tr w:rsidR="002E56AD" w:rsidRPr="002E56AD" w:rsidTr="002E56AD">
        <w:trPr>
          <w:trHeight w:val="227"/>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2.7</w:t>
            </w:r>
          </w:p>
        </w:tc>
        <w:tc>
          <w:tcPr>
            <w:tcW w:w="6804"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ind w:firstLineChars="100" w:firstLine="260"/>
              <w:jc w:val="both"/>
              <w:rPr>
                <w:rFonts w:ascii="Times New Roman" w:hAnsi="Times New Roman" w:cs="Times New Roman"/>
                <w:sz w:val="26"/>
                <w:szCs w:val="26"/>
              </w:rPr>
            </w:pPr>
            <w:r w:rsidRPr="002E56AD">
              <w:rPr>
                <w:rFonts w:ascii="Times New Roman" w:hAnsi="Times New Roman" w:cs="Times New Roman"/>
                <w:sz w:val="26"/>
                <w:szCs w:val="26"/>
              </w:rPr>
              <w:t>Простое письмо</w:t>
            </w:r>
          </w:p>
        </w:tc>
        <w:tc>
          <w:tcPr>
            <w:tcW w:w="3373"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88</w:t>
            </w:r>
          </w:p>
        </w:tc>
      </w:tr>
      <w:tr w:rsidR="002E56AD" w:rsidRPr="002E56AD" w:rsidTr="002E56AD">
        <w:trPr>
          <w:trHeight w:val="227"/>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2.8</w:t>
            </w:r>
          </w:p>
        </w:tc>
        <w:tc>
          <w:tcPr>
            <w:tcW w:w="6804"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ind w:firstLineChars="100" w:firstLine="260"/>
              <w:jc w:val="both"/>
              <w:rPr>
                <w:rFonts w:ascii="Times New Roman" w:hAnsi="Times New Roman" w:cs="Times New Roman"/>
                <w:sz w:val="26"/>
                <w:szCs w:val="26"/>
              </w:rPr>
            </w:pPr>
            <w:r w:rsidRPr="002E56AD">
              <w:rPr>
                <w:rFonts w:ascii="Times New Roman" w:hAnsi="Times New Roman" w:cs="Times New Roman"/>
                <w:sz w:val="26"/>
                <w:szCs w:val="26"/>
              </w:rPr>
              <w:t>СЭД</w:t>
            </w:r>
          </w:p>
        </w:tc>
        <w:tc>
          <w:tcPr>
            <w:tcW w:w="3373"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48</w:t>
            </w:r>
          </w:p>
        </w:tc>
      </w:tr>
      <w:tr w:rsidR="002E56AD" w:rsidRPr="002E56AD" w:rsidTr="002E56AD">
        <w:trPr>
          <w:trHeight w:val="227"/>
        </w:trPr>
        <w:tc>
          <w:tcPr>
            <w:tcW w:w="1135" w:type="dxa"/>
            <w:tcBorders>
              <w:top w:val="nil"/>
              <w:left w:val="single" w:sz="4" w:space="0" w:color="000000"/>
              <w:bottom w:val="single" w:sz="4" w:space="0" w:color="000000"/>
              <w:right w:val="single" w:sz="4" w:space="0" w:color="000000"/>
            </w:tcBorders>
            <w:shd w:val="clear" w:color="auto" w:fill="auto"/>
            <w:vAlign w:val="center"/>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2.9</w:t>
            </w:r>
          </w:p>
        </w:tc>
        <w:tc>
          <w:tcPr>
            <w:tcW w:w="6804" w:type="dxa"/>
            <w:tcBorders>
              <w:top w:val="nil"/>
              <w:left w:val="nil"/>
              <w:bottom w:val="single" w:sz="4" w:space="0" w:color="000000"/>
              <w:right w:val="single" w:sz="4" w:space="0" w:color="000000"/>
            </w:tcBorders>
            <w:shd w:val="clear" w:color="auto" w:fill="auto"/>
            <w:vAlign w:val="center"/>
          </w:tcPr>
          <w:p w:rsidR="002E56AD" w:rsidRPr="002E56AD" w:rsidRDefault="002E56AD" w:rsidP="00731096">
            <w:pPr>
              <w:ind w:firstLineChars="100" w:firstLine="260"/>
              <w:jc w:val="both"/>
              <w:rPr>
                <w:rFonts w:ascii="Times New Roman" w:hAnsi="Times New Roman" w:cs="Times New Roman"/>
                <w:sz w:val="26"/>
                <w:szCs w:val="26"/>
              </w:rPr>
            </w:pPr>
            <w:r w:rsidRPr="002E56AD">
              <w:rPr>
                <w:rFonts w:ascii="Times New Roman" w:hAnsi="Times New Roman" w:cs="Times New Roman"/>
                <w:sz w:val="26"/>
                <w:szCs w:val="26"/>
              </w:rPr>
              <w:t>Факс</w:t>
            </w:r>
          </w:p>
        </w:tc>
        <w:tc>
          <w:tcPr>
            <w:tcW w:w="3373" w:type="dxa"/>
            <w:tcBorders>
              <w:top w:val="nil"/>
              <w:left w:val="nil"/>
              <w:bottom w:val="single" w:sz="4" w:space="0" w:color="000000"/>
              <w:right w:val="single" w:sz="4" w:space="0" w:color="000000"/>
            </w:tcBorders>
            <w:shd w:val="clear" w:color="auto" w:fill="auto"/>
            <w:vAlign w:val="center"/>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1</w:t>
            </w:r>
          </w:p>
        </w:tc>
      </w:tr>
      <w:tr w:rsidR="002E56AD" w:rsidRPr="002E56AD" w:rsidTr="002E56AD">
        <w:trPr>
          <w:trHeight w:val="227"/>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2.10</w:t>
            </w:r>
          </w:p>
        </w:tc>
        <w:tc>
          <w:tcPr>
            <w:tcW w:w="6804"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ind w:firstLineChars="100" w:firstLine="260"/>
              <w:jc w:val="both"/>
              <w:rPr>
                <w:rFonts w:ascii="Times New Roman" w:hAnsi="Times New Roman" w:cs="Times New Roman"/>
                <w:sz w:val="26"/>
                <w:szCs w:val="26"/>
              </w:rPr>
            </w:pPr>
            <w:r w:rsidRPr="002E56AD">
              <w:rPr>
                <w:rFonts w:ascii="Times New Roman" w:hAnsi="Times New Roman" w:cs="Times New Roman"/>
                <w:sz w:val="26"/>
                <w:szCs w:val="26"/>
              </w:rPr>
              <w:t>Фельдсвязь</w:t>
            </w:r>
          </w:p>
        </w:tc>
        <w:tc>
          <w:tcPr>
            <w:tcW w:w="3373"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2</w:t>
            </w:r>
          </w:p>
        </w:tc>
      </w:tr>
      <w:tr w:rsidR="002E56AD" w:rsidRPr="002E56AD" w:rsidTr="002E56AD">
        <w:trPr>
          <w:trHeight w:val="227"/>
        </w:trPr>
        <w:tc>
          <w:tcPr>
            <w:tcW w:w="1135" w:type="dxa"/>
            <w:tcBorders>
              <w:top w:val="nil"/>
              <w:left w:val="single" w:sz="4" w:space="0" w:color="000000"/>
              <w:bottom w:val="single" w:sz="4" w:space="0" w:color="000000"/>
              <w:right w:val="single" w:sz="4" w:space="0" w:color="000000"/>
            </w:tcBorders>
            <w:shd w:val="clear" w:color="auto" w:fill="auto"/>
            <w:vAlign w:val="center"/>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2.11</w:t>
            </w:r>
          </w:p>
        </w:tc>
        <w:tc>
          <w:tcPr>
            <w:tcW w:w="6804" w:type="dxa"/>
            <w:tcBorders>
              <w:top w:val="nil"/>
              <w:left w:val="nil"/>
              <w:bottom w:val="single" w:sz="4" w:space="0" w:color="000000"/>
              <w:right w:val="single" w:sz="4" w:space="0" w:color="000000"/>
            </w:tcBorders>
            <w:shd w:val="clear" w:color="auto" w:fill="auto"/>
            <w:vAlign w:val="center"/>
          </w:tcPr>
          <w:p w:rsidR="002E56AD" w:rsidRPr="002E56AD" w:rsidRDefault="002E56AD" w:rsidP="00731096">
            <w:pPr>
              <w:ind w:firstLineChars="100" w:firstLine="260"/>
              <w:jc w:val="both"/>
              <w:rPr>
                <w:rFonts w:ascii="Times New Roman" w:hAnsi="Times New Roman" w:cs="Times New Roman"/>
                <w:sz w:val="26"/>
                <w:szCs w:val="26"/>
              </w:rPr>
            </w:pPr>
            <w:r w:rsidRPr="002E56AD">
              <w:rPr>
                <w:rFonts w:ascii="Times New Roman" w:hAnsi="Times New Roman" w:cs="Times New Roman"/>
                <w:sz w:val="26"/>
                <w:szCs w:val="26"/>
              </w:rPr>
              <w:t>Электронная почта</w:t>
            </w:r>
          </w:p>
        </w:tc>
        <w:tc>
          <w:tcPr>
            <w:tcW w:w="3373" w:type="dxa"/>
            <w:tcBorders>
              <w:top w:val="nil"/>
              <w:left w:val="nil"/>
              <w:bottom w:val="single" w:sz="4" w:space="0" w:color="000000"/>
              <w:right w:val="single" w:sz="4" w:space="0" w:color="000000"/>
            </w:tcBorders>
            <w:shd w:val="clear" w:color="auto" w:fill="auto"/>
            <w:vAlign w:val="center"/>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67</w:t>
            </w:r>
          </w:p>
        </w:tc>
      </w:tr>
      <w:tr w:rsidR="002E56AD" w:rsidRPr="002E56AD" w:rsidTr="002E56AD">
        <w:trPr>
          <w:trHeight w:val="227"/>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b/>
                <w:bCs/>
                <w:sz w:val="26"/>
                <w:szCs w:val="26"/>
              </w:rPr>
            </w:pPr>
            <w:r w:rsidRPr="002E56AD">
              <w:rPr>
                <w:rFonts w:ascii="Times New Roman" w:hAnsi="Times New Roman" w:cs="Times New Roman"/>
                <w:b/>
                <w:bCs/>
                <w:sz w:val="26"/>
                <w:szCs w:val="26"/>
              </w:rPr>
              <w:t>3</w:t>
            </w:r>
          </w:p>
        </w:tc>
        <w:tc>
          <w:tcPr>
            <w:tcW w:w="6804"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jc w:val="both"/>
              <w:rPr>
                <w:rFonts w:ascii="Times New Roman" w:hAnsi="Times New Roman" w:cs="Times New Roman"/>
                <w:b/>
                <w:bCs/>
                <w:sz w:val="26"/>
                <w:szCs w:val="26"/>
              </w:rPr>
            </w:pPr>
            <w:r w:rsidRPr="002E56AD">
              <w:rPr>
                <w:rFonts w:ascii="Times New Roman" w:hAnsi="Times New Roman" w:cs="Times New Roman"/>
                <w:b/>
                <w:bCs/>
                <w:sz w:val="26"/>
                <w:szCs w:val="26"/>
              </w:rPr>
              <w:t>Тематика поступивших обращений:</w:t>
            </w:r>
          </w:p>
        </w:tc>
        <w:tc>
          <w:tcPr>
            <w:tcW w:w="3373"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b/>
                <w:bCs/>
                <w:sz w:val="26"/>
                <w:szCs w:val="26"/>
              </w:rPr>
            </w:pPr>
            <w:r w:rsidRPr="002E56AD">
              <w:rPr>
                <w:rFonts w:ascii="Times New Roman" w:hAnsi="Times New Roman" w:cs="Times New Roman"/>
                <w:b/>
                <w:bCs/>
                <w:sz w:val="26"/>
                <w:szCs w:val="26"/>
              </w:rPr>
              <w:t> </w:t>
            </w:r>
          </w:p>
        </w:tc>
      </w:tr>
      <w:tr w:rsidR="002E56AD" w:rsidRPr="002E56AD" w:rsidTr="002E56AD">
        <w:trPr>
          <w:trHeight w:val="454"/>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3.1</w:t>
            </w:r>
          </w:p>
        </w:tc>
        <w:tc>
          <w:tcPr>
            <w:tcW w:w="6804"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ind w:firstLineChars="100" w:firstLine="260"/>
              <w:jc w:val="both"/>
              <w:rPr>
                <w:rFonts w:ascii="Times New Roman" w:hAnsi="Times New Roman" w:cs="Times New Roman"/>
                <w:sz w:val="26"/>
                <w:szCs w:val="26"/>
              </w:rPr>
            </w:pPr>
            <w:r w:rsidRPr="002E56AD">
              <w:rPr>
                <w:rFonts w:ascii="Times New Roman" w:hAnsi="Times New Roman" w:cs="Times New Roman"/>
                <w:sz w:val="26"/>
                <w:szCs w:val="26"/>
              </w:rPr>
              <w:t>Обращения граждан по основной деятельности</w:t>
            </w:r>
          </w:p>
        </w:tc>
        <w:tc>
          <w:tcPr>
            <w:tcW w:w="3373"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562</w:t>
            </w:r>
          </w:p>
        </w:tc>
      </w:tr>
      <w:tr w:rsidR="002E56AD" w:rsidRPr="002E56AD" w:rsidTr="002E56AD">
        <w:trPr>
          <w:trHeight w:val="227"/>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3.2</w:t>
            </w:r>
          </w:p>
        </w:tc>
        <w:tc>
          <w:tcPr>
            <w:tcW w:w="6804"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ind w:firstLineChars="200" w:firstLine="520"/>
              <w:jc w:val="both"/>
              <w:rPr>
                <w:rFonts w:ascii="Times New Roman" w:hAnsi="Times New Roman" w:cs="Times New Roman"/>
                <w:sz w:val="26"/>
                <w:szCs w:val="26"/>
              </w:rPr>
            </w:pPr>
            <w:r w:rsidRPr="002E56AD">
              <w:rPr>
                <w:rFonts w:ascii="Times New Roman" w:hAnsi="Times New Roman" w:cs="Times New Roman"/>
                <w:sz w:val="26"/>
                <w:szCs w:val="26"/>
              </w:rPr>
              <w:t>Вопросы административного характера</w:t>
            </w:r>
          </w:p>
        </w:tc>
        <w:tc>
          <w:tcPr>
            <w:tcW w:w="3373"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27</w:t>
            </w:r>
          </w:p>
        </w:tc>
      </w:tr>
      <w:tr w:rsidR="002E56AD" w:rsidRPr="002E56AD" w:rsidTr="002E56AD">
        <w:trPr>
          <w:trHeight w:val="227"/>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3.3</w:t>
            </w:r>
          </w:p>
        </w:tc>
        <w:tc>
          <w:tcPr>
            <w:tcW w:w="6804"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ind w:firstLineChars="300" w:firstLine="780"/>
              <w:jc w:val="both"/>
              <w:rPr>
                <w:rFonts w:ascii="Times New Roman" w:hAnsi="Times New Roman" w:cs="Times New Roman"/>
                <w:sz w:val="26"/>
                <w:szCs w:val="26"/>
              </w:rPr>
            </w:pPr>
            <w:r w:rsidRPr="002E56AD">
              <w:rPr>
                <w:rFonts w:ascii="Times New Roman" w:hAnsi="Times New Roman" w:cs="Times New Roman"/>
                <w:sz w:val="26"/>
                <w:szCs w:val="26"/>
              </w:rPr>
              <w:t>Вопросы не относящиеся к деятельности Роскомнадзора</w:t>
            </w:r>
          </w:p>
        </w:tc>
        <w:tc>
          <w:tcPr>
            <w:tcW w:w="3373"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19</w:t>
            </w:r>
          </w:p>
        </w:tc>
      </w:tr>
      <w:tr w:rsidR="002E56AD" w:rsidRPr="002E56AD" w:rsidTr="002E56AD">
        <w:trPr>
          <w:trHeight w:val="227"/>
        </w:trPr>
        <w:tc>
          <w:tcPr>
            <w:tcW w:w="1135" w:type="dxa"/>
            <w:tcBorders>
              <w:top w:val="nil"/>
              <w:left w:val="single" w:sz="4" w:space="0" w:color="000000"/>
              <w:bottom w:val="single" w:sz="4" w:space="0" w:color="000000"/>
              <w:right w:val="single" w:sz="4" w:space="0" w:color="000000"/>
            </w:tcBorders>
            <w:shd w:val="clear" w:color="auto" w:fill="auto"/>
            <w:vAlign w:val="center"/>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3.4</w:t>
            </w:r>
          </w:p>
        </w:tc>
        <w:tc>
          <w:tcPr>
            <w:tcW w:w="6804" w:type="dxa"/>
            <w:tcBorders>
              <w:top w:val="nil"/>
              <w:left w:val="nil"/>
              <w:bottom w:val="single" w:sz="4" w:space="0" w:color="000000"/>
              <w:right w:val="single" w:sz="4" w:space="0" w:color="000000"/>
            </w:tcBorders>
            <w:shd w:val="clear" w:color="auto" w:fill="auto"/>
            <w:vAlign w:val="center"/>
          </w:tcPr>
          <w:p w:rsidR="002E56AD" w:rsidRPr="002E56AD" w:rsidRDefault="002E56AD" w:rsidP="00731096">
            <w:pPr>
              <w:ind w:firstLineChars="300" w:firstLine="780"/>
              <w:jc w:val="both"/>
              <w:rPr>
                <w:rFonts w:ascii="Times New Roman" w:hAnsi="Times New Roman" w:cs="Times New Roman"/>
                <w:sz w:val="26"/>
                <w:szCs w:val="26"/>
              </w:rPr>
            </w:pPr>
            <w:r w:rsidRPr="002E56AD">
              <w:rPr>
                <w:rFonts w:ascii="Times New Roman" w:hAnsi="Times New Roman" w:cs="Times New Roman"/>
                <w:sz w:val="26"/>
                <w:szCs w:val="26"/>
              </w:rPr>
              <w:t>Вопросы правового характера</w:t>
            </w:r>
          </w:p>
        </w:tc>
        <w:tc>
          <w:tcPr>
            <w:tcW w:w="3373" w:type="dxa"/>
            <w:tcBorders>
              <w:top w:val="nil"/>
              <w:left w:val="nil"/>
              <w:bottom w:val="single" w:sz="4" w:space="0" w:color="000000"/>
              <w:right w:val="single" w:sz="4" w:space="0" w:color="000000"/>
            </w:tcBorders>
            <w:shd w:val="clear" w:color="auto" w:fill="auto"/>
            <w:vAlign w:val="center"/>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1</w:t>
            </w:r>
          </w:p>
        </w:tc>
      </w:tr>
      <w:tr w:rsidR="002E56AD" w:rsidRPr="002E56AD" w:rsidTr="002E56AD">
        <w:trPr>
          <w:trHeight w:val="227"/>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3.5</w:t>
            </w:r>
          </w:p>
        </w:tc>
        <w:tc>
          <w:tcPr>
            <w:tcW w:w="6804"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ind w:firstLineChars="300" w:firstLine="780"/>
              <w:jc w:val="both"/>
              <w:rPr>
                <w:rFonts w:ascii="Times New Roman" w:hAnsi="Times New Roman" w:cs="Times New Roman"/>
                <w:sz w:val="26"/>
                <w:szCs w:val="26"/>
              </w:rPr>
            </w:pPr>
            <w:r w:rsidRPr="002E56AD">
              <w:rPr>
                <w:rFonts w:ascii="Times New Roman" w:hAnsi="Times New Roman" w:cs="Times New Roman"/>
                <w:sz w:val="26"/>
                <w:szCs w:val="26"/>
              </w:rPr>
              <w:t>Отзыв обращения, заявления, жалобы</w:t>
            </w:r>
          </w:p>
        </w:tc>
        <w:tc>
          <w:tcPr>
            <w:tcW w:w="3373"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7</w:t>
            </w:r>
          </w:p>
        </w:tc>
      </w:tr>
      <w:tr w:rsidR="002E56AD" w:rsidRPr="002E56AD" w:rsidTr="002E56AD">
        <w:trPr>
          <w:trHeight w:val="227"/>
        </w:trPr>
        <w:tc>
          <w:tcPr>
            <w:tcW w:w="1135" w:type="dxa"/>
            <w:tcBorders>
              <w:top w:val="nil"/>
              <w:left w:val="single" w:sz="4" w:space="0" w:color="000000"/>
              <w:bottom w:val="single" w:sz="4" w:space="0" w:color="000000"/>
              <w:right w:val="single" w:sz="4" w:space="0" w:color="000000"/>
            </w:tcBorders>
            <w:shd w:val="clear" w:color="auto" w:fill="auto"/>
            <w:vAlign w:val="center"/>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3.6</w:t>
            </w:r>
          </w:p>
        </w:tc>
        <w:tc>
          <w:tcPr>
            <w:tcW w:w="6804" w:type="dxa"/>
            <w:tcBorders>
              <w:top w:val="nil"/>
              <w:left w:val="nil"/>
              <w:bottom w:val="single" w:sz="4" w:space="0" w:color="000000"/>
              <w:right w:val="single" w:sz="4" w:space="0" w:color="000000"/>
            </w:tcBorders>
            <w:shd w:val="clear" w:color="auto" w:fill="auto"/>
            <w:vAlign w:val="center"/>
          </w:tcPr>
          <w:p w:rsidR="002E56AD" w:rsidRPr="002E56AD" w:rsidRDefault="002E56AD" w:rsidP="00731096">
            <w:pPr>
              <w:ind w:firstLineChars="200" w:firstLine="520"/>
              <w:jc w:val="both"/>
              <w:rPr>
                <w:rFonts w:ascii="Times New Roman" w:hAnsi="Times New Roman" w:cs="Times New Roman"/>
                <w:sz w:val="26"/>
                <w:szCs w:val="26"/>
              </w:rPr>
            </w:pPr>
            <w:r w:rsidRPr="002E56AD">
              <w:rPr>
                <w:rFonts w:ascii="Times New Roman" w:hAnsi="Times New Roman" w:cs="Times New Roman"/>
                <w:sz w:val="26"/>
                <w:szCs w:val="26"/>
              </w:rPr>
              <w:t>Интернет и информационные технологии</w:t>
            </w:r>
          </w:p>
        </w:tc>
        <w:tc>
          <w:tcPr>
            <w:tcW w:w="3373" w:type="dxa"/>
            <w:tcBorders>
              <w:top w:val="nil"/>
              <w:left w:val="nil"/>
              <w:bottom w:val="single" w:sz="4" w:space="0" w:color="000000"/>
              <w:right w:val="single" w:sz="4" w:space="0" w:color="000000"/>
            </w:tcBorders>
            <w:shd w:val="clear" w:color="auto" w:fill="auto"/>
            <w:vAlign w:val="center"/>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55</w:t>
            </w:r>
          </w:p>
        </w:tc>
      </w:tr>
      <w:tr w:rsidR="002E56AD" w:rsidRPr="002E56AD" w:rsidTr="002E56AD">
        <w:trPr>
          <w:trHeight w:val="227"/>
        </w:trPr>
        <w:tc>
          <w:tcPr>
            <w:tcW w:w="1135" w:type="dxa"/>
            <w:tcBorders>
              <w:top w:val="nil"/>
              <w:left w:val="single" w:sz="4" w:space="0" w:color="000000"/>
              <w:bottom w:val="single" w:sz="4" w:space="0" w:color="000000"/>
              <w:right w:val="single" w:sz="4" w:space="0" w:color="000000"/>
            </w:tcBorders>
            <w:shd w:val="clear" w:color="auto" w:fill="auto"/>
            <w:vAlign w:val="center"/>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3.7</w:t>
            </w:r>
          </w:p>
        </w:tc>
        <w:tc>
          <w:tcPr>
            <w:tcW w:w="6804" w:type="dxa"/>
            <w:tcBorders>
              <w:top w:val="nil"/>
              <w:left w:val="nil"/>
              <w:bottom w:val="single" w:sz="4" w:space="0" w:color="000000"/>
              <w:right w:val="single" w:sz="4" w:space="0" w:color="000000"/>
            </w:tcBorders>
            <w:shd w:val="clear" w:color="auto" w:fill="auto"/>
            <w:vAlign w:val="center"/>
          </w:tcPr>
          <w:p w:rsidR="002E56AD" w:rsidRPr="002E56AD" w:rsidRDefault="002E56AD" w:rsidP="00731096">
            <w:pPr>
              <w:ind w:firstLineChars="300" w:firstLine="780"/>
              <w:jc w:val="both"/>
              <w:rPr>
                <w:rFonts w:ascii="Times New Roman" w:hAnsi="Times New Roman" w:cs="Times New Roman"/>
                <w:sz w:val="26"/>
                <w:szCs w:val="26"/>
              </w:rPr>
            </w:pPr>
            <w:r w:rsidRPr="002E56AD">
              <w:rPr>
                <w:rFonts w:ascii="Times New Roman" w:hAnsi="Times New Roman" w:cs="Times New Roman"/>
                <w:sz w:val="26"/>
                <w:szCs w:val="26"/>
              </w:rPr>
              <w:t>Вопросы организации деятельности сайтов (другие нарушения в социальных сетях, игровых серверах, сайтах и т.д.)</w:t>
            </w:r>
          </w:p>
        </w:tc>
        <w:tc>
          <w:tcPr>
            <w:tcW w:w="3373" w:type="dxa"/>
            <w:tcBorders>
              <w:top w:val="nil"/>
              <w:left w:val="nil"/>
              <w:bottom w:val="single" w:sz="4" w:space="0" w:color="000000"/>
              <w:right w:val="single" w:sz="4" w:space="0" w:color="000000"/>
            </w:tcBorders>
            <w:shd w:val="clear" w:color="auto" w:fill="auto"/>
            <w:vAlign w:val="center"/>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55</w:t>
            </w:r>
          </w:p>
        </w:tc>
      </w:tr>
      <w:tr w:rsidR="002E56AD" w:rsidRPr="002E56AD" w:rsidTr="002E56AD">
        <w:trPr>
          <w:trHeight w:val="227"/>
        </w:trPr>
        <w:tc>
          <w:tcPr>
            <w:tcW w:w="1135" w:type="dxa"/>
            <w:tcBorders>
              <w:top w:val="nil"/>
              <w:left w:val="single" w:sz="4" w:space="0" w:color="000000"/>
              <w:bottom w:val="single" w:sz="4" w:space="0" w:color="000000"/>
              <w:right w:val="single" w:sz="4" w:space="0" w:color="000000"/>
            </w:tcBorders>
            <w:shd w:val="clear" w:color="auto" w:fill="auto"/>
            <w:vAlign w:val="center"/>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3.8</w:t>
            </w:r>
          </w:p>
        </w:tc>
        <w:tc>
          <w:tcPr>
            <w:tcW w:w="6804" w:type="dxa"/>
            <w:tcBorders>
              <w:top w:val="nil"/>
              <w:left w:val="nil"/>
              <w:bottom w:val="single" w:sz="4" w:space="0" w:color="000000"/>
              <w:right w:val="single" w:sz="4" w:space="0" w:color="000000"/>
            </w:tcBorders>
            <w:shd w:val="clear" w:color="auto" w:fill="auto"/>
            <w:vAlign w:val="center"/>
          </w:tcPr>
          <w:p w:rsidR="002E56AD" w:rsidRPr="002E56AD" w:rsidRDefault="002E56AD" w:rsidP="00731096">
            <w:pPr>
              <w:ind w:firstLineChars="200" w:firstLine="520"/>
              <w:jc w:val="both"/>
              <w:rPr>
                <w:rFonts w:ascii="Times New Roman" w:hAnsi="Times New Roman" w:cs="Times New Roman"/>
                <w:sz w:val="26"/>
                <w:szCs w:val="26"/>
              </w:rPr>
            </w:pPr>
            <w:r w:rsidRPr="002E56AD">
              <w:rPr>
                <w:rFonts w:ascii="Times New Roman" w:hAnsi="Times New Roman" w:cs="Times New Roman"/>
                <w:sz w:val="26"/>
                <w:szCs w:val="26"/>
              </w:rPr>
              <w:t>Персональные данные</w:t>
            </w:r>
          </w:p>
        </w:tc>
        <w:tc>
          <w:tcPr>
            <w:tcW w:w="3373" w:type="dxa"/>
            <w:tcBorders>
              <w:top w:val="nil"/>
              <w:left w:val="nil"/>
              <w:bottom w:val="single" w:sz="4" w:space="0" w:color="000000"/>
              <w:right w:val="single" w:sz="4" w:space="0" w:color="000000"/>
            </w:tcBorders>
            <w:shd w:val="clear" w:color="auto" w:fill="auto"/>
            <w:vAlign w:val="center"/>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197</w:t>
            </w:r>
          </w:p>
        </w:tc>
      </w:tr>
      <w:tr w:rsidR="002E56AD" w:rsidRPr="002E56AD" w:rsidTr="002E56AD">
        <w:trPr>
          <w:trHeight w:val="227"/>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lastRenderedPageBreak/>
              <w:t>3.9</w:t>
            </w:r>
          </w:p>
        </w:tc>
        <w:tc>
          <w:tcPr>
            <w:tcW w:w="6804"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ind w:firstLineChars="300" w:firstLine="780"/>
              <w:jc w:val="both"/>
              <w:rPr>
                <w:rFonts w:ascii="Times New Roman" w:hAnsi="Times New Roman" w:cs="Times New Roman"/>
                <w:sz w:val="26"/>
                <w:szCs w:val="26"/>
              </w:rPr>
            </w:pPr>
            <w:r w:rsidRPr="002E56AD">
              <w:rPr>
                <w:rFonts w:ascii="Times New Roman" w:hAnsi="Times New Roman" w:cs="Times New Roman"/>
                <w:sz w:val="26"/>
                <w:szCs w:val="26"/>
              </w:rPr>
              <w:t>Досыл документов по запросу</w:t>
            </w:r>
          </w:p>
        </w:tc>
        <w:tc>
          <w:tcPr>
            <w:tcW w:w="3373"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1</w:t>
            </w:r>
          </w:p>
        </w:tc>
      </w:tr>
      <w:tr w:rsidR="002E56AD" w:rsidRPr="002E56AD" w:rsidTr="002E56AD">
        <w:trPr>
          <w:trHeight w:val="227"/>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3.10</w:t>
            </w:r>
          </w:p>
        </w:tc>
        <w:tc>
          <w:tcPr>
            <w:tcW w:w="6804"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ind w:firstLineChars="300" w:firstLine="780"/>
              <w:jc w:val="both"/>
              <w:rPr>
                <w:rFonts w:ascii="Times New Roman" w:hAnsi="Times New Roman" w:cs="Times New Roman"/>
                <w:sz w:val="26"/>
                <w:szCs w:val="26"/>
              </w:rPr>
            </w:pPr>
            <w:r w:rsidRPr="002E56AD">
              <w:rPr>
                <w:rFonts w:ascii="Times New Roman" w:hAnsi="Times New Roman" w:cs="Times New Roman"/>
                <w:sz w:val="26"/>
                <w:szCs w:val="26"/>
              </w:rPr>
              <w:t>Вопросы защиты персональных данных</w:t>
            </w:r>
          </w:p>
        </w:tc>
        <w:tc>
          <w:tcPr>
            <w:tcW w:w="3373"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182</w:t>
            </w:r>
          </w:p>
        </w:tc>
      </w:tr>
      <w:tr w:rsidR="002E56AD" w:rsidRPr="002E56AD" w:rsidTr="002E56AD">
        <w:trPr>
          <w:trHeight w:val="454"/>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3.11</w:t>
            </w:r>
          </w:p>
        </w:tc>
        <w:tc>
          <w:tcPr>
            <w:tcW w:w="6804"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ind w:firstLineChars="300" w:firstLine="780"/>
              <w:jc w:val="both"/>
              <w:rPr>
                <w:rFonts w:ascii="Times New Roman" w:hAnsi="Times New Roman" w:cs="Times New Roman"/>
                <w:sz w:val="26"/>
                <w:szCs w:val="26"/>
              </w:rPr>
            </w:pPr>
            <w:r w:rsidRPr="002E56AD">
              <w:rPr>
                <w:rFonts w:ascii="Times New Roman" w:hAnsi="Times New Roman" w:cs="Times New Roman"/>
                <w:sz w:val="26"/>
                <w:szCs w:val="26"/>
              </w:rPr>
              <w:t>Вопросы по реестру операторов, обрабатывающих персональные данные</w:t>
            </w:r>
          </w:p>
        </w:tc>
        <w:tc>
          <w:tcPr>
            <w:tcW w:w="3373"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1</w:t>
            </w:r>
          </w:p>
        </w:tc>
      </w:tr>
      <w:tr w:rsidR="002E56AD" w:rsidRPr="002E56AD" w:rsidTr="002E56AD">
        <w:trPr>
          <w:trHeight w:val="454"/>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3.12</w:t>
            </w:r>
          </w:p>
        </w:tc>
        <w:tc>
          <w:tcPr>
            <w:tcW w:w="6804"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ind w:firstLineChars="300" w:firstLine="780"/>
              <w:jc w:val="both"/>
              <w:rPr>
                <w:rFonts w:ascii="Times New Roman" w:hAnsi="Times New Roman" w:cs="Times New Roman"/>
                <w:sz w:val="26"/>
                <w:szCs w:val="26"/>
              </w:rPr>
            </w:pPr>
            <w:r w:rsidRPr="002E56AD">
              <w:rPr>
                <w:rFonts w:ascii="Times New Roman" w:hAnsi="Times New Roman" w:cs="Times New Roman"/>
                <w:sz w:val="26"/>
                <w:szCs w:val="26"/>
              </w:rPr>
              <w:t>Разъяснение вопросов по применению 152-ФЗ</w:t>
            </w:r>
          </w:p>
        </w:tc>
        <w:tc>
          <w:tcPr>
            <w:tcW w:w="3373" w:type="dxa"/>
            <w:tcBorders>
              <w:top w:val="nil"/>
              <w:left w:val="nil"/>
              <w:bottom w:val="single" w:sz="4" w:space="0" w:color="000000"/>
              <w:right w:val="single" w:sz="4" w:space="0" w:color="000000"/>
            </w:tcBorders>
            <w:shd w:val="clear" w:color="auto" w:fill="auto"/>
            <w:vAlign w:val="center"/>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13</w:t>
            </w:r>
          </w:p>
        </w:tc>
      </w:tr>
      <w:tr w:rsidR="002E56AD" w:rsidRPr="002E56AD" w:rsidTr="002E56AD">
        <w:trPr>
          <w:trHeight w:val="227"/>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3.13</w:t>
            </w:r>
          </w:p>
        </w:tc>
        <w:tc>
          <w:tcPr>
            <w:tcW w:w="6804"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ind w:firstLineChars="200" w:firstLine="520"/>
              <w:jc w:val="both"/>
              <w:rPr>
                <w:rFonts w:ascii="Times New Roman" w:hAnsi="Times New Roman" w:cs="Times New Roman"/>
                <w:sz w:val="26"/>
                <w:szCs w:val="26"/>
              </w:rPr>
            </w:pPr>
            <w:r w:rsidRPr="002E56AD">
              <w:rPr>
                <w:rFonts w:ascii="Times New Roman" w:hAnsi="Times New Roman" w:cs="Times New Roman"/>
                <w:sz w:val="26"/>
                <w:szCs w:val="26"/>
              </w:rPr>
              <w:t>Связь</w:t>
            </w:r>
          </w:p>
        </w:tc>
        <w:tc>
          <w:tcPr>
            <w:tcW w:w="3373" w:type="dxa"/>
            <w:tcBorders>
              <w:top w:val="nil"/>
              <w:left w:val="nil"/>
              <w:bottom w:val="single" w:sz="4" w:space="0" w:color="000000"/>
              <w:right w:val="single" w:sz="4" w:space="0" w:color="000000"/>
            </w:tcBorders>
            <w:shd w:val="clear" w:color="auto" w:fill="auto"/>
            <w:vAlign w:val="center"/>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261</w:t>
            </w:r>
          </w:p>
        </w:tc>
      </w:tr>
      <w:tr w:rsidR="002E56AD" w:rsidRPr="002E56AD" w:rsidTr="002E56AD">
        <w:trPr>
          <w:trHeight w:val="227"/>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3.14</w:t>
            </w:r>
          </w:p>
        </w:tc>
        <w:tc>
          <w:tcPr>
            <w:tcW w:w="6804"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ind w:firstLineChars="300" w:firstLine="780"/>
              <w:jc w:val="both"/>
              <w:rPr>
                <w:rFonts w:ascii="Times New Roman" w:hAnsi="Times New Roman" w:cs="Times New Roman"/>
                <w:sz w:val="26"/>
                <w:szCs w:val="26"/>
              </w:rPr>
            </w:pPr>
            <w:r w:rsidRPr="002E56AD">
              <w:rPr>
                <w:rFonts w:ascii="Times New Roman" w:hAnsi="Times New Roman" w:cs="Times New Roman"/>
                <w:sz w:val="26"/>
                <w:szCs w:val="26"/>
              </w:rPr>
              <w:t>Вопросы по пересылке, доставке и розыску почтовых отправлений</w:t>
            </w:r>
          </w:p>
        </w:tc>
        <w:tc>
          <w:tcPr>
            <w:tcW w:w="3373" w:type="dxa"/>
            <w:tcBorders>
              <w:top w:val="nil"/>
              <w:left w:val="nil"/>
              <w:bottom w:val="single" w:sz="4" w:space="0" w:color="000000"/>
              <w:right w:val="single" w:sz="4" w:space="0" w:color="000000"/>
            </w:tcBorders>
            <w:shd w:val="clear" w:color="auto" w:fill="auto"/>
            <w:vAlign w:val="center"/>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110</w:t>
            </w:r>
          </w:p>
        </w:tc>
      </w:tr>
      <w:tr w:rsidR="002E56AD" w:rsidRPr="002E56AD" w:rsidTr="002E56AD">
        <w:trPr>
          <w:trHeight w:val="227"/>
        </w:trPr>
        <w:tc>
          <w:tcPr>
            <w:tcW w:w="1135" w:type="dxa"/>
            <w:tcBorders>
              <w:top w:val="nil"/>
              <w:left w:val="single" w:sz="4" w:space="0" w:color="000000"/>
              <w:bottom w:val="single" w:sz="4" w:space="0" w:color="000000"/>
              <w:right w:val="single" w:sz="4" w:space="0" w:color="000000"/>
            </w:tcBorders>
            <w:shd w:val="clear" w:color="auto" w:fill="auto"/>
            <w:vAlign w:val="center"/>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3.15</w:t>
            </w:r>
          </w:p>
        </w:tc>
        <w:tc>
          <w:tcPr>
            <w:tcW w:w="6804" w:type="dxa"/>
            <w:tcBorders>
              <w:top w:val="nil"/>
              <w:left w:val="nil"/>
              <w:bottom w:val="single" w:sz="4" w:space="0" w:color="000000"/>
              <w:right w:val="single" w:sz="4" w:space="0" w:color="000000"/>
            </w:tcBorders>
            <w:shd w:val="clear" w:color="auto" w:fill="auto"/>
            <w:vAlign w:val="center"/>
          </w:tcPr>
          <w:p w:rsidR="002E56AD" w:rsidRPr="002E56AD" w:rsidRDefault="002E56AD" w:rsidP="00731096">
            <w:pPr>
              <w:ind w:firstLineChars="300" w:firstLine="780"/>
              <w:jc w:val="both"/>
              <w:rPr>
                <w:rFonts w:ascii="Times New Roman" w:hAnsi="Times New Roman" w:cs="Times New Roman"/>
                <w:sz w:val="26"/>
                <w:szCs w:val="26"/>
              </w:rPr>
            </w:pPr>
            <w:r w:rsidRPr="002E56AD">
              <w:rPr>
                <w:rFonts w:ascii="Times New Roman" w:hAnsi="Times New Roman" w:cs="Times New Roman"/>
                <w:sz w:val="26"/>
                <w:szCs w:val="26"/>
              </w:rPr>
              <w:t>Вопросы организации работы почтовых отделений и их сотрудников</w:t>
            </w:r>
          </w:p>
        </w:tc>
        <w:tc>
          <w:tcPr>
            <w:tcW w:w="3373" w:type="dxa"/>
            <w:tcBorders>
              <w:top w:val="nil"/>
              <w:left w:val="nil"/>
              <w:bottom w:val="single" w:sz="4" w:space="0" w:color="000000"/>
              <w:right w:val="single" w:sz="4" w:space="0" w:color="000000"/>
            </w:tcBorders>
            <w:shd w:val="clear" w:color="auto" w:fill="auto"/>
            <w:vAlign w:val="center"/>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3</w:t>
            </w:r>
          </w:p>
        </w:tc>
      </w:tr>
      <w:tr w:rsidR="002E56AD" w:rsidRPr="002E56AD" w:rsidTr="002E56AD">
        <w:trPr>
          <w:trHeight w:val="227"/>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3.16</w:t>
            </w:r>
          </w:p>
        </w:tc>
        <w:tc>
          <w:tcPr>
            <w:tcW w:w="6804"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ind w:firstLineChars="300" w:firstLine="780"/>
              <w:jc w:val="both"/>
              <w:rPr>
                <w:rFonts w:ascii="Times New Roman" w:hAnsi="Times New Roman" w:cs="Times New Roman"/>
                <w:sz w:val="26"/>
                <w:szCs w:val="26"/>
              </w:rPr>
            </w:pPr>
            <w:r w:rsidRPr="002E56AD">
              <w:rPr>
                <w:rFonts w:ascii="Times New Roman" w:hAnsi="Times New Roman" w:cs="Times New Roman"/>
                <w:sz w:val="26"/>
                <w:szCs w:val="26"/>
              </w:rPr>
              <w:t>Вопросы эксплуатации оборудования связи</w:t>
            </w:r>
          </w:p>
        </w:tc>
        <w:tc>
          <w:tcPr>
            <w:tcW w:w="3373" w:type="dxa"/>
            <w:tcBorders>
              <w:top w:val="nil"/>
              <w:left w:val="nil"/>
              <w:bottom w:val="single" w:sz="4" w:space="0" w:color="000000"/>
              <w:right w:val="single" w:sz="4" w:space="0" w:color="000000"/>
            </w:tcBorders>
            <w:shd w:val="clear" w:color="auto" w:fill="auto"/>
            <w:vAlign w:val="center"/>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3</w:t>
            </w:r>
          </w:p>
        </w:tc>
      </w:tr>
      <w:tr w:rsidR="002E56AD" w:rsidRPr="002E56AD" w:rsidTr="002E56AD">
        <w:trPr>
          <w:trHeight w:val="227"/>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3.17</w:t>
            </w:r>
          </w:p>
        </w:tc>
        <w:tc>
          <w:tcPr>
            <w:tcW w:w="6804"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ind w:firstLineChars="300" w:firstLine="780"/>
              <w:jc w:val="both"/>
              <w:rPr>
                <w:rFonts w:ascii="Times New Roman" w:hAnsi="Times New Roman" w:cs="Times New Roman"/>
                <w:sz w:val="26"/>
                <w:szCs w:val="26"/>
              </w:rPr>
            </w:pPr>
            <w:r w:rsidRPr="002E56AD">
              <w:rPr>
                <w:rFonts w:ascii="Times New Roman" w:hAnsi="Times New Roman" w:cs="Times New Roman"/>
                <w:sz w:val="26"/>
                <w:szCs w:val="26"/>
              </w:rPr>
              <w:t>Разъяснение вопросов по разрешительной деятельности и лицензированию</w:t>
            </w:r>
          </w:p>
        </w:tc>
        <w:tc>
          <w:tcPr>
            <w:tcW w:w="3373" w:type="dxa"/>
            <w:tcBorders>
              <w:top w:val="nil"/>
              <w:left w:val="nil"/>
              <w:bottom w:val="single" w:sz="4" w:space="0" w:color="000000"/>
              <w:right w:val="single" w:sz="4" w:space="0" w:color="000000"/>
            </w:tcBorders>
            <w:shd w:val="clear" w:color="auto" w:fill="auto"/>
            <w:vAlign w:val="center"/>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1</w:t>
            </w:r>
          </w:p>
        </w:tc>
      </w:tr>
      <w:tr w:rsidR="002E56AD" w:rsidRPr="002E56AD" w:rsidTr="002E56AD">
        <w:trPr>
          <w:trHeight w:val="227"/>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3.18</w:t>
            </w:r>
          </w:p>
        </w:tc>
        <w:tc>
          <w:tcPr>
            <w:tcW w:w="6804"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ind w:firstLineChars="300" w:firstLine="780"/>
              <w:jc w:val="both"/>
              <w:rPr>
                <w:rFonts w:ascii="Times New Roman" w:hAnsi="Times New Roman" w:cs="Times New Roman"/>
                <w:sz w:val="26"/>
                <w:szCs w:val="26"/>
              </w:rPr>
            </w:pPr>
            <w:r w:rsidRPr="002E56AD">
              <w:rPr>
                <w:rFonts w:ascii="Times New Roman" w:hAnsi="Times New Roman" w:cs="Times New Roman"/>
                <w:sz w:val="26"/>
                <w:szCs w:val="26"/>
              </w:rPr>
              <w:t>Вопросы качества оказания услуг связи</w:t>
            </w:r>
          </w:p>
        </w:tc>
        <w:tc>
          <w:tcPr>
            <w:tcW w:w="3373" w:type="dxa"/>
            <w:tcBorders>
              <w:top w:val="nil"/>
              <w:left w:val="nil"/>
              <w:bottom w:val="single" w:sz="4" w:space="0" w:color="000000"/>
              <w:right w:val="single" w:sz="4" w:space="0" w:color="000000"/>
            </w:tcBorders>
            <w:shd w:val="clear" w:color="auto" w:fill="auto"/>
            <w:vAlign w:val="center"/>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37</w:t>
            </w:r>
          </w:p>
        </w:tc>
      </w:tr>
      <w:tr w:rsidR="002E56AD" w:rsidRPr="002E56AD" w:rsidTr="002E56AD">
        <w:trPr>
          <w:trHeight w:val="227"/>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3.19</w:t>
            </w:r>
          </w:p>
        </w:tc>
        <w:tc>
          <w:tcPr>
            <w:tcW w:w="6804"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ind w:firstLineChars="400" w:firstLine="1040"/>
              <w:jc w:val="both"/>
              <w:rPr>
                <w:rFonts w:ascii="Times New Roman" w:hAnsi="Times New Roman" w:cs="Times New Roman"/>
                <w:sz w:val="26"/>
                <w:szCs w:val="26"/>
              </w:rPr>
            </w:pPr>
            <w:r w:rsidRPr="002E56AD">
              <w:rPr>
                <w:rFonts w:ascii="Times New Roman" w:hAnsi="Times New Roman" w:cs="Times New Roman"/>
                <w:sz w:val="26"/>
                <w:szCs w:val="26"/>
              </w:rPr>
              <w:t>Вопросы предоставления услуг связи</w:t>
            </w:r>
          </w:p>
        </w:tc>
        <w:tc>
          <w:tcPr>
            <w:tcW w:w="3373" w:type="dxa"/>
            <w:tcBorders>
              <w:top w:val="nil"/>
              <w:left w:val="nil"/>
              <w:bottom w:val="single" w:sz="4" w:space="0" w:color="000000"/>
              <w:right w:val="single" w:sz="4" w:space="0" w:color="000000"/>
            </w:tcBorders>
            <w:shd w:val="clear" w:color="auto" w:fill="auto"/>
            <w:vAlign w:val="center"/>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31</w:t>
            </w:r>
          </w:p>
        </w:tc>
      </w:tr>
      <w:tr w:rsidR="002E56AD" w:rsidRPr="002E56AD" w:rsidTr="002E56AD">
        <w:trPr>
          <w:trHeight w:val="227"/>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3.20</w:t>
            </w:r>
          </w:p>
        </w:tc>
        <w:tc>
          <w:tcPr>
            <w:tcW w:w="6804"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ind w:firstLineChars="400" w:firstLine="1040"/>
              <w:jc w:val="both"/>
              <w:rPr>
                <w:rFonts w:ascii="Times New Roman" w:hAnsi="Times New Roman" w:cs="Times New Roman"/>
                <w:sz w:val="26"/>
                <w:szCs w:val="26"/>
              </w:rPr>
            </w:pPr>
            <w:r w:rsidRPr="002E56AD">
              <w:rPr>
                <w:rFonts w:ascii="Times New Roman" w:hAnsi="Times New Roman" w:cs="Times New Roman"/>
                <w:sz w:val="26"/>
                <w:szCs w:val="26"/>
              </w:rPr>
              <w:t xml:space="preserve">Жалобы на операторов:  </w:t>
            </w:r>
            <w:proofErr w:type="spellStart"/>
            <w:r w:rsidRPr="002E56AD">
              <w:rPr>
                <w:rFonts w:ascii="Times New Roman" w:hAnsi="Times New Roman" w:cs="Times New Roman"/>
                <w:sz w:val="26"/>
                <w:szCs w:val="26"/>
              </w:rPr>
              <w:t>Вымпелком</w:t>
            </w:r>
            <w:proofErr w:type="spellEnd"/>
            <w:r w:rsidRPr="002E56AD">
              <w:rPr>
                <w:rFonts w:ascii="Times New Roman" w:hAnsi="Times New Roman" w:cs="Times New Roman"/>
                <w:sz w:val="26"/>
                <w:szCs w:val="26"/>
              </w:rPr>
              <w:t xml:space="preserve"> (Билайн), МТС, Мегафон</w:t>
            </w:r>
          </w:p>
        </w:tc>
        <w:tc>
          <w:tcPr>
            <w:tcW w:w="3373" w:type="dxa"/>
            <w:tcBorders>
              <w:top w:val="nil"/>
              <w:left w:val="nil"/>
              <w:bottom w:val="single" w:sz="4" w:space="0" w:color="000000"/>
              <w:right w:val="single" w:sz="4" w:space="0" w:color="000000"/>
            </w:tcBorders>
            <w:shd w:val="clear" w:color="auto" w:fill="auto"/>
            <w:vAlign w:val="center"/>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6</w:t>
            </w:r>
          </w:p>
        </w:tc>
      </w:tr>
      <w:tr w:rsidR="002E56AD" w:rsidRPr="002E56AD" w:rsidTr="002E56AD">
        <w:trPr>
          <w:trHeight w:val="227"/>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3.21</w:t>
            </w:r>
          </w:p>
        </w:tc>
        <w:tc>
          <w:tcPr>
            <w:tcW w:w="6804"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ind w:firstLineChars="500" w:firstLine="1300"/>
              <w:jc w:val="both"/>
              <w:rPr>
                <w:rFonts w:ascii="Times New Roman" w:hAnsi="Times New Roman" w:cs="Times New Roman"/>
                <w:sz w:val="26"/>
                <w:szCs w:val="26"/>
              </w:rPr>
            </w:pPr>
            <w:r w:rsidRPr="002E56AD">
              <w:rPr>
                <w:rFonts w:ascii="Times New Roman" w:hAnsi="Times New Roman" w:cs="Times New Roman"/>
                <w:sz w:val="26"/>
                <w:szCs w:val="26"/>
              </w:rPr>
              <w:t>Несогласие абонентов с суммой выставленного счета (несогласие с указанным в счете объемом и видами услуг)</w:t>
            </w:r>
          </w:p>
        </w:tc>
        <w:tc>
          <w:tcPr>
            <w:tcW w:w="3373" w:type="dxa"/>
            <w:tcBorders>
              <w:top w:val="nil"/>
              <w:left w:val="nil"/>
              <w:bottom w:val="single" w:sz="4" w:space="0" w:color="000000"/>
              <w:right w:val="single" w:sz="4" w:space="0" w:color="000000"/>
            </w:tcBorders>
            <w:shd w:val="clear" w:color="auto" w:fill="auto"/>
            <w:vAlign w:val="center"/>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3</w:t>
            </w:r>
          </w:p>
        </w:tc>
      </w:tr>
      <w:tr w:rsidR="002E56AD" w:rsidRPr="002E56AD" w:rsidTr="002E56AD">
        <w:trPr>
          <w:trHeight w:val="227"/>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3.22</w:t>
            </w:r>
          </w:p>
        </w:tc>
        <w:tc>
          <w:tcPr>
            <w:tcW w:w="6804"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ind w:firstLineChars="500" w:firstLine="1300"/>
              <w:jc w:val="both"/>
              <w:rPr>
                <w:rFonts w:ascii="Times New Roman" w:hAnsi="Times New Roman" w:cs="Times New Roman"/>
                <w:sz w:val="26"/>
                <w:szCs w:val="26"/>
              </w:rPr>
            </w:pPr>
            <w:r w:rsidRPr="002E56AD">
              <w:rPr>
                <w:rFonts w:ascii="Times New Roman" w:hAnsi="Times New Roman" w:cs="Times New Roman"/>
                <w:sz w:val="26"/>
                <w:szCs w:val="26"/>
              </w:rPr>
              <w:t>Оказание дополнительных платных услуг без согласия абонента (подключение без согласия абонента услуг мобильный Интернет и т.д.)</w:t>
            </w:r>
          </w:p>
        </w:tc>
        <w:tc>
          <w:tcPr>
            <w:tcW w:w="3373" w:type="dxa"/>
            <w:tcBorders>
              <w:top w:val="nil"/>
              <w:left w:val="nil"/>
              <w:bottom w:val="single" w:sz="4" w:space="0" w:color="000000"/>
              <w:right w:val="single" w:sz="4" w:space="0" w:color="000000"/>
            </w:tcBorders>
            <w:shd w:val="clear" w:color="auto" w:fill="auto"/>
            <w:vAlign w:val="center"/>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2</w:t>
            </w:r>
          </w:p>
        </w:tc>
      </w:tr>
      <w:tr w:rsidR="002E56AD" w:rsidRPr="002E56AD" w:rsidTr="002E56AD">
        <w:trPr>
          <w:trHeight w:val="454"/>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3.23</w:t>
            </w:r>
          </w:p>
        </w:tc>
        <w:tc>
          <w:tcPr>
            <w:tcW w:w="6804"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ind w:firstLineChars="500" w:firstLine="1300"/>
              <w:jc w:val="both"/>
              <w:rPr>
                <w:rFonts w:ascii="Times New Roman" w:hAnsi="Times New Roman" w:cs="Times New Roman"/>
                <w:sz w:val="26"/>
                <w:szCs w:val="26"/>
              </w:rPr>
            </w:pPr>
            <w:r w:rsidRPr="002E56AD">
              <w:rPr>
                <w:rFonts w:ascii="Times New Roman" w:hAnsi="Times New Roman" w:cs="Times New Roman"/>
                <w:sz w:val="26"/>
                <w:szCs w:val="26"/>
              </w:rPr>
              <w:t xml:space="preserve">Предоставление контент-услуг без предупреждения о размере оплаты, списания денежных средств за </w:t>
            </w:r>
            <w:proofErr w:type="spellStart"/>
            <w:r w:rsidRPr="002E56AD">
              <w:rPr>
                <w:rFonts w:ascii="Times New Roman" w:hAnsi="Times New Roman" w:cs="Times New Roman"/>
                <w:sz w:val="26"/>
                <w:szCs w:val="26"/>
              </w:rPr>
              <w:t>непредоставленные</w:t>
            </w:r>
            <w:proofErr w:type="spellEnd"/>
            <w:r w:rsidRPr="002E56AD">
              <w:rPr>
                <w:rFonts w:ascii="Times New Roman" w:hAnsi="Times New Roman" w:cs="Times New Roman"/>
                <w:sz w:val="26"/>
                <w:szCs w:val="26"/>
              </w:rPr>
              <w:t xml:space="preserve"> контент-услуг (предложения получить различного рода занимательные голосовые контент-услуги и услуги с игровых и развлекательных сайтов мобильного Интернета, без предупреждения о размере оплаты)</w:t>
            </w:r>
          </w:p>
        </w:tc>
        <w:tc>
          <w:tcPr>
            <w:tcW w:w="3373" w:type="dxa"/>
            <w:tcBorders>
              <w:top w:val="nil"/>
              <w:left w:val="nil"/>
              <w:bottom w:val="single" w:sz="4" w:space="0" w:color="000000"/>
              <w:right w:val="single" w:sz="4" w:space="0" w:color="000000"/>
            </w:tcBorders>
            <w:shd w:val="clear" w:color="auto" w:fill="auto"/>
            <w:vAlign w:val="center"/>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1</w:t>
            </w:r>
          </w:p>
        </w:tc>
      </w:tr>
      <w:tr w:rsidR="002E56AD" w:rsidRPr="002E56AD" w:rsidTr="002E56AD">
        <w:trPr>
          <w:trHeight w:val="227"/>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3.24</w:t>
            </w:r>
          </w:p>
        </w:tc>
        <w:tc>
          <w:tcPr>
            <w:tcW w:w="6804"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ind w:firstLineChars="300" w:firstLine="780"/>
              <w:jc w:val="both"/>
              <w:rPr>
                <w:rFonts w:ascii="Times New Roman" w:hAnsi="Times New Roman" w:cs="Times New Roman"/>
                <w:sz w:val="26"/>
                <w:szCs w:val="26"/>
              </w:rPr>
            </w:pPr>
            <w:r w:rsidRPr="002E56AD">
              <w:rPr>
                <w:rFonts w:ascii="Times New Roman" w:hAnsi="Times New Roman" w:cs="Times New Roman"/>
                <w:sz w:val="26"/>
                <w:szCs w:val="26"/>
              </w:rPr>
              <w:t>Обжалование в ТО ранее данных ответов</w:t>
            </w:r>
          </w:p>
        </w:tc>
        <w:tc>
          <w:tcPr>
            <w:tcW w:w="3373" w:type="dxa"/>
            <w:tcBorders>
              <w:top w:val="nil"/>
              <w:left w:val="nil"/>
              <w:bottom w:val="single" w:sz="4" w:space="0" w:color="000000"/>
              <w:right w:val="single" w:sz="4" w:space="0" w:color="000000"/>
            </w:tcBorders>
            <w:shd w:val="clear" w:color="auto" w:fill="auto"/>
            <w:vAlign w:val="center"/>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2</w:t>
            </w:r>
          </w:p>
        </w:tc>
      </w:tr>
      <w:tr w:rsidR="002E56AD" w:rsidRPr="002E56AD" w:rsidTr="002E56AD">
        <w:trPr>
          <w:trHeight w:val="227"/>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3.25</w:t>
            </w:r>
          </w:p>
        </w:tc>
        <w:tc>
          <w:tcPr>
            <w:tcW w:w="6804"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ind w:firstLineChars="300" w:firstLine="780"/>
              <w:jc w:val="both"/>
              <w:rPr>
                <w:rFonts w:ascii="Times New Roman" w:hAnsi="Times New Roman" w:cs="Times New Roman"/>
                <w:sz w:val="26"/>
                <w:szCs w:val="26"/>
              </w:rPr>
            </w:pPr>
            <w:r w:rsidRPr="002E56AD">
              <w:rPr>
                <w:rFonts w:ascii="Times New Roman" w:hAnsi="Times New Roman" w:cs="Times New Roman"/>
                <w:sz w:val="26"/>
                <w:szCs w:val="26"/>
              </w:rPr>
              <w:t>Досыл документов по запросу</w:t>
            </w:r>
          </w:p>
        </w:tc>
        <w:tc>
          <w:tcPr>
            <w:tcW w:w="3373" w:type="dxa"/>
            <w:tcBorders>
              <w:top w:val="nil"/>
              <w:left w:val="nil"/>
              <w:bottom w:val="single" w:sz="4" w:space="0" w:color="000000"/>
              <w:right w:val="single" w:sz="4" w:space="0" w:color="000000"/>
            </w:tcBorders>
            <w:shd w:val="clear" w:color="auto" w:fill="auto"/>
            <w:vAlign w:val="center"/>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6</w:t>
            </w:r>
          </w:p>
        </w:tc>
      </w:tr>
      <w:tr w:rsidR="002E56AD" w:rsidRPr="002E56AD" w:rsidTr="002E56AD">
        <w:trPr>
          <w:trHeight w:val="227"/>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3.26</w:t>
            </w:r>
          </w:p>
        </w:tc>
        <w:tc>
          <w:tcPr>
            <w:tcW w:w="6804"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ind w:firstLineChars="300" w:firstLine="780"/>
              <w:jc w:val="both"/>
              <w:rPr>
                <w:rFonts w:ascii="Times New Roman" w:hAnsi="Times New Roman" w:cs="Times New Roman"/>
                <w:sz w:val="26"/>
                <w:szCs w:val="26"/>
              </w:rPr>
            </w:pPr>
            <w:r w:rsidRPr="002E56AD">
              <w:rPr>
                <w:rFonts w:ascii="Times New Roman" w:hAnsi="Times New Roman" w:cs="Times New Roman"/>
                <w:sz w:val="26"/>
                <w:szCs w:val="26"/>
              </w:rPr>
              <w:t>Другие вопросы в сфере связи</w:t>
            </w:r>
          </w:p>
        </w:tc>
        <w:tc>
          <w:tcPr>
            <w:tcW w:w="3373" w:type="dxa"/>
            <w:tcBorders>
              <w:top w:val="nil"/>
              <w:left w:val="nil"/>
              <w:bottom w:val="single" w:sz="4" w:space="0" w:color="000000"/>
              <w:right w:val="single" w:sz="4" w:space="0" w:color="000000"/>
            </w:tcBorders>
            <w:shd w:val="clear" w:color="auto" w:fill="auto"/>
            <w:vAlign w:val="center"/>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99</w:t>
            </w:r>
          </w:p>
        </w:tc>
      </w:tr>
      <w:tr w:rsidR="002E56AD" w:rsidRPr="002E56AD" w:rsidTr="002E56AD">
        <w:trPr>
          <w:trHeight w:val="454"/>
        </w:trPr>
        <w:tc>
          <w:tcPr>
            <w:tcW w:w="1135" w:type="dxa"/>
            <w:tcBorders>
              <w:top w:val="nil"/>
              <w:left w:val="single" w:sz="4" w:space="0" w:color="000000"/>
              <w:bottom w:val="single" w:sz="4" w:space="0" w:color="000000"/>
              <w:right w:val="single" w:sz="4" w:space="0" w:color="000000"/>
            </w:tcBorders>
            <w:shd w:val="clear" w:color="auto" w:fill="auto"/>
            <w:vAlign w:val="center"/>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lastRenderedPageBreak/>
              <w:t>3.27</w:t>
            </w:r>
          </w:p>
        </w:tc>
        <w:tc>
          <w:tcPr>
            <w:tcW w:w="6804" w:type="dxa"/>
            <w:tcBorders>
              <w:top w:val="nil"/>
              <w:left w:val="nil"/>
              <w:bottom w:val="single" w:sz="4" w:space="0" w:color="000000"/>
              <w:right w:val="single" w:sz="4" w:space="0" w:color="000000"/>
            </w:tcBorders>
            <w:shd w:val="clear" w:color="auto" w:fill="auto"/>
            <w:vAlign w:val="center"/>
          </w:tcPr>
          <w:p w:rsidR="002E56AD" w:rsidRPr="002E56AD" w:rsidRDefault="002E56AD" w:rsidP="00731096">
            <w:pPr>
              <w:ind w:firstLineChars="200" w:firstLine="520"/>
              <w:jc w:val="both"/>
              <w:rPr>
                <w:rFonts w:ascii="Times New Roman" w:hAnsi="Times New Roman" w:cs="Times New Roman"/>
                <w:sz w:val="26"/>
                <w:szCs w:val="26"/>
              </w:rPr>
            </w:pPr>
            <w:r w:rsidRPr="002E56AD">
              <w:rPr>
                <w:rFonts w:ascii="Times New Roman" w:hAnsi="Times New Roman" w:cs="Times New Roman"/>
                <w:sz w:val="26"/>
                <w:szCs w:val="26"/>
              </w:rPr>
              <w:t>СМИ</w:t>
            </w:r>
          </w:p>
        </w:tc>
        <w:tc>
          <w:tcPr>
            <w:tcW w:w="3373" w:type="dxa"/>
            <w:tcBorders>
              <w:top w:val="nil"/>
              <w:left w:val="nil"/>
              <w:bottom w:val="single" w:sz="4" w:space="0" w:color="000000"/>
              <w:right w:val="single" w:sz="4" w:space="0" w:color="000000"/>
            </w:tcBorders>
            <w:shd w:val="clear" w:color="auto" w:fill="auto"/>
            <w:vAlign w:val="center"/>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22</w:t>
            </w:r>
          </w:p>
        </w:tc>
      </w:tr>
      <w:tr w:rsidR="002E56AD" w:rsidRPr="002E56AD" w:rsidTr="002E56AD">
        <w:trPr>
          <w:trHeight w:val="454"/>
        </w:trPr>
        <w:tc>
          <w:tcPr>
            <w:tcW w:w="1135" w:type="dxa"/>
            <w:tcBorders>
              <w:top w:val="nil"/>
              <w:left w:val="single" w:sz="4" w:space="0" w:color="000000"/>
              <w:bottom w:val="single" w:sz="4" w:space="0" w:color="000000"/>
              <w:right w:val="single" w:sz="4" w:space="0" w:color="000000"/>
            </w:tcBorders>
            <w:shd w:val="clear" w:color="auto" w:fill="auto"/>
            <w:vAlign w:val="center"/>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3.28</w:t>
            </w:r>
          </w:p>
        </w:tc>
        <w:tc>
          <w:tcPr>
            <w:tcW w:w="6804" w:type="dxa"/>
            <w:tcBorders>
              <w:top w:val="nil"/>
              <w:left w:val="nil"/>
              <w:bottom w:val="single" w:sz="4" w:space="0" w:color="000000"/>
              <w:right w:val="single" w:sz="4" w:space="0" w:color="000000"/>
            </w:tcBorders>
            <w:shd w:val="clear" w:color="auto" w:fill="auto"/>
            <w:vAlign w:val="center"/>
          </w:tcPr>
          <w:p w:rsidR="002E56AD" w:rsidRPr="002E56AD" w:rsidRDefault="002E56AD" w:rsidP="00731096">
            <w:pPr>
              <w:ind w:firstLineChars="300" w:firstLine="780"/>
              <w:jc w:val="both"/>
              <w:rPr>
                <w:rFonts w:ascii="Times New Roman" w:hAnsi="Times New Roman" w:cs="Times New Roman"/>
                <w:sz w:val="26"/>
                <w:szCs w:val="26"/>
              </w:rPr>
            </w:pPr>
            <w:r w:rsidRPr="002E56AD">
              <w:rPr>
                <w:rFonts w:ascii="Times New Roman" w:hAnsi="Times New Roman" w:cs="Times New Roman"/>
                <w:sz w:val="26"/>
                <w:szCs w:val="26"/>
              </w:rPr>
              <w:t>Вопросы организации деятельности редакций СМИ</w:t>
            </w:r>
          </w:p>
        </w:tc>
        <w:tc>
          <w:tcPr>
            <w:tcW w:w="3373" w:type="dxa"/>
            <w:tcBorders>
              <w:top w:val="nil"/>
              <w:left w:val="nil"/>
              <w:bottom w:val="single" w:sz="4" w:space="0" w:color="000000"/>
              <w:right w:val="single" w:sz="4" w:space="0" w:color="000000"/>
            </w:tcBorders>
            <w:shd w:val="clear" w:color="auto" w:fill="auto"/>
            <w:vAlign w:val="center"/>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6</w:t>
            </w:r>
          </w:p>
        </w:tc>
      </w:tr>
      <w:tr w:rsidR="002E56AD" w:rsidRPr="002E56AD" w:rsidTr="002E56AD">
        <w:trPr>
          <w:trHeight w:val="454"/>
        </w:trPr>
        <w:tc>
          <w:tcPr>
            <w:tcW w:w="1135" w:type="dxa"/>
            <w:tcBorders>
              <w:top w:val="nil"/>
              <w:left w:val="single" w:sz="4" w:space="0" w:color="000000"/>
              <w:bottom w:val="single" w:sz="4" w:space="0" w:color="000000"/>
              <w:right w:val="single" w:sz="4" w:space="0" w:color="000000"/>
            </w:tcBorders>
            <w:shd w:val="clear" w:color="auto" w:fill="auto"/>
            <w:vAlign w:val="center"/>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3.29</w:t>
            </w:r>
          </w:p>
        </w:tc>
        <w:tc>
          <w:tcPr>
            <w:tcW w:w="6804" w:type="dxa"/>
            <w:tcBorders>
              <w:top w:val="nil"/>
              <w:left w:val="nil"/>
              <w:bottom w:val="single" w:sz="4" w:space="0" w:color="000000"/>
              <w:right w:val="single" w:sz="4" w:space="0" w:color="000000"/>
            </w:tcBorders>
            <w:shd w:val="clear" w:color="auto" w:fill="auto"/>
            <w:vAlign w:val="center"/>
          </w:tcPr>
          <w:p w:rsidR="002E56AD" w:rsidRPr="002E56AD" w:rsidRDefault="002E56AD" w:rsidP="00731096">
            <w:pPr>
              <w:ind w:firstLineChars="300" w:firstLine="780"/>
              <w:jc w:val="both"/>
              <w:rPr>
                <w:rFonts w:ascii="Times New Roman" w:hAnsi="Times New Roman" w:cs="Times New Roman"/>
                <w:sz w:val="26"/>
                <w:szCs w:val="26"/>
              </w:rPr>
            </w:pPr>
            <w:r w:rsidRPr="002E56AD">
              <w:rPr>
                <w:rFonts w:ascii="Times New Roman" w:hAnsi="Times New Roman" w:cs="Times New Roman"/>
                <w:sz w:val="26"/>
                <w:szCs w:val="26"/>
              </w:rPr>
              <w:t xml:space="preserve">Вопросы по содержанию материалов, публикуемых в СМИ, в </w:t>
            </w:r>
            <w:proofErr w:type="spellStart"/>
            <w:r w:rsidRPr="002E56AD">
              <w:rPr>
                <w:rFonts w:ascii="Times New Roman" w:hAnsi="Times New Roman" w:cs="Times New Roman"/>
                <w:sz w:val="26"/>
                <w:szCs w:val="26"/>
              </w:rPr>
              <w:t>т.ч</w:t>
            </w:r>
            <w:proofErr w:type="spellEnd"/>
            <w:r w:rsidRPr="002E56AD">
              <w:rPr>
                <w:rFonts w:ascii="Times New Roman" w:hAnsi="Times New Roman" w:cs="Times New Roman"/>
                <w:sz w:val="26"/>
                <w:szCs w:val="26"/>
              </w:rPr>
              <w:t>. телевизионных передач</w:t>
            </w:r>
          </w:p>
        </w:tc>
        <w:tc>
          <w:tcPr>
            <w:tcW w:w="3373" w:type="dxa"/>
            <w:tcBorders>
              <w:top w:val="nil"/>
              <w:left w:val="nil"/>
              <w:bottom w:val="single" w:sz="4" w:space="0" w:color="000000"/>
              <w:right w:val="single" w:sz="4" w:space="0" w:color="000000"/>
            </w:tcBorders>
            <w:shd w:val="clear" w:color="auto" w:fill="auto"/>
            <w:vAlign w:val="center"/>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16</w:t>
            </w:r>
          </w:p>
        </w:tc>
      </w:tr>
      <w:tr w:rsidR="002E56AD" w:rsidRPr="002E56AD" w:rsidTr="002E56AD">
        <w:trPr>
          <w:trHeight w:val="454"/>
        </w:trPr>
        <w:tc>
          <w:tcPr>
            <w:tcW w:w="1135" w:type="dxa"/>
            <w:tcBorders>
              <w:top w:val="nil"/>
              <w:left w:val="single" w:sz="4" w:space="0" w:color="000000"/>
              <w:bottom w:val="single" w:sz="4" w:space="0" w:color="000000"/>
              <w:right w:val="single" w:sz="4" w:space="0" w:color="000000"/>
            </w:tcBorders>
            <w:shd w:val="clear" w:color="auto" w:fill="auto"/>
            <w:vAlign w:val="center"/>
          </w:tcPr>
          <w:p w:rsidR="002E56AD" w:rsidRPr="002E56AD" w:rsidRDefault="002E56AD" w:rsidP="00731096">
            <w:pPr>
              <w:jc w:val="center"/>
              <w:rPr>
                <w:rFonts w:ascii="Times New Roman" w:hAnsi="Times New Roman" w:cs="Times New Roman"/>
                <w:b/>
                <w:bCs/>
                <w:sz w:val="26"/>
                <w:szCs w:val="26"/>
              </w:rPr>
            </w:pPr>
            <w:r w:rsidRPr="002E56AD">
              <w:rPr>
                <w:rFonts w:ascii="Times New Roman" w:hAnsi="Times New Roman" w:cs="Times New Roman"/>
                <w:b/>
                <w:bCs/>
                <w:sz w:val="26"/>
                <w:szCs w:val="26"/>
              </w:rPr>
              <w:t>4</w:t>
            </w:r>
          </w:p>
        </w:tc>
        <w:tc>
          <w:tcPr>
            <w:tcW w:w="6804" w:type="dxa"/>
            <w:tcBorders>
              <w:top w:val="nil"/>
              <w:left w:val="nil"/>
              <w:bottom w:val="single" w:sz="4" w:space="0" w:color="000000"/>
              <w:right w:val="single" w:sz="4" w:space="0" w:color="000000"/>
            </w:tcBorders>
            <w:shd w:val="clear" w:color="auto" w:fill="auto"/>
            <w:vAlign w:val="center"/>
          </w:tcPr>
          <w:p w:rsidR="002E56AD" w:rsidRPr="002E56AD" w:rsidRDefault="002E56AD" w:rsidP="00731096">
            <w:pPr>
              <w:jc w:val="both"/>
              <w:rPr>
                <w:rFonts w:ascii="Times New Roman" w:hAnsi="Times New Roman" w:cs="Times New Roman"/>
                <w:b/>
                <w:bCs/>
                <w:sz w:val="26"/>
                <w:szCs w:val="26"/>
              </w:rPr>
            </w:pPr>
            <w:r w:rsidRPr="002E56AD">
              <w:rPr>
                <w:rFonts w:ascii="Times New Roman" w:hAnsi="Times New Roman" w:cs="Times New Roman"/>
                <w:b/>
                <w:bCs/>
                <w:sz w:val="26"/>
                <w:szCs w:val="26"/>
              </w:rPr>
              <w:t>Переслано, всего</w:t>
            </w:r>
          </w:p>
        </w:tc>
        <w:tc>
          <w:tcPr>
            <w:tcW w:w="3373" w:type="dxa"/>
            <w:tcBorders>
              <w:top w:val="nil"/>
              <w:left w:val="nil"/>
              <w:bottom w:val="single" w:sz="4" w:space="0" w:color="000000"/>
              <w:right w:val="single" w:sz="4" w:space="0" w:color="000000"/>
            </w:tcBorders>
            <w:shd w:val="clear" w:color="auto" w:fill="auto"/>
            <w:vAlign w:val="center"/>
          </w:tcPr>
          <w:p w:rsidR="002E56AD" w:rsidRPr="002E56AD" w:rsidRDefault="002E56AD" w:rsidP="00731096">
            <w:pPr>
              <w:jc w:val="center"/>
              <w:rPr>
                <w:rFonts w:ascii="Times New Roman" w:hAnsi="Times New Roman" w:cs="Times New Roman"/>
                <w:b/>
                <w:bCs/>
                <w:sz w:val="26"/>
                <w:szCs w:val="26"/>
              </w:rPr>
            </w:pPr>
            <w:r w:rsidRPr="002E56AD">
              <w:rPr>
                <w:rFonts w:ascii="Times New Roman" w:hAnsi="Times New Roman" w:cs="Times New Roman"/>
                <w:b/>
                <w:bCs/>
                <w:sz w:val="26"/>
                <w:szCs w:val="26"/>
              </w:rPr>
              <w:t>193</w:t>
            </w:r>
          </w:p>
        </w:tc>
      </w:tr>
      <w:tr w:rsidR="002E56AD" w:rsidRPr="002E56AD" w:rsidTr="002E56AD">
        <w:trPr>
          <w:trHeight w:val="454"/>
        </w:trPr>
        <w:tc>
          <w:tcPr>
            <w:tcW w:w="1135" w:type="dxa"/>
            <w:tcBorders>
              <w:top w:val="nil"/>
              <w:left w:val="single" w:sz="4" w:space="0" w:color="000000"/>
              <w:bottom w:val="single" w:sz="4" w:space="0" w:color="000000"/>
              <w:right w:val="single" w:sz="4" w:space="0" w:color="000000"/>
            </w:tcBorders>
            <w:shd w:val="clear" w:color="auto" w:fill="auto"/>
            <w:vAlign w:val="center"/>
          </w:tcPr>
          <w:p w:rsidR="002E56AD" w:rsidRPr="002E56AD" w:rsidRDefault="002E56AD" w:rsidP="00731096">
            <w:pPr>
              <w:rPr>
                <w:rFonts w:ascii="Times New Roman" w:hAnsi="Times New Roman" w:cs="Times New Roman"/>
                <w:sz w:val="26"/>
                <w:szCs w:val="26"/>
              </w:rPr>
            </w:pPr>
            <w:r w:rsidRPr="002E56AD">
              <w:rPr>
                <w:rFonts w:ascii="Times New Roman" w:hAnsi="Times New Roman" w:cs="Times New Roman"/>
                <w:sz w:val="26"/>
                <w:szCs w:val="26"/>
              </w:rPr>
              <w:t> </w:t>
            </w:r>
          </w:p>
        </w:tc>
        <w:tc>
          <w:tcPr>
            <w:tcW w:w="6804" w:type="dxa"/>
            <w:tcBorders>
              <w:top w:val="nil"/>
              <w:left w:val="nil"/>
              <w:bottom w:val="single" w:sz="4" w:space="0" w:color="000000"/>
              <w:right w:val="single" w:sz="4" w:space="0" w:color="000000"/>
            </w:tcBorders>
            <w:shd w:val="clear" w:color="auto" w:fill="auto"/>
            <w:vAlign w:val="center"/>
          </w:tcPr>
          <w:p w:rsidR="002E56AD" w:rsidRPr="002E56AD" w:rsidRDefault="002E56AD" w:rsidP="00731096">
            <w:pPr>
              <w:jc w:val="both"/>
              <w:rPr>
                <w:rFonts w:ascii="Times New Roman" w:hAnsi="Times New Roman" w:cs="Times New Roman"/>
                <w:sz w:val="26"/>
                <w:szCs w:val="26"/>
              </w:rPr>
            </w:pPr>
            <w:r w:rsidRPr="002E56AD">
              <w:rPr>
                <w:rFonts w:ascii="Times New Roman" w:hAnsi="Times New Roman" w:cs="Times New Roman"/>
                <w:sz w:val="26"/>
                <w:szCs w:val="26"/>
              </w:rPr>
              <w:t>из них:</w:t>
            </w:r>
          </w:p>
        </w:tc>
        <w:tc>
          <w:tcPr>
            <w:tcW w:w="3373" w:type="dxa"/>
            <w:tcBorders>
              <w:top w:val="nil"/>
              <w:left w:val="nil"/>
              <w:bottom w:val="single" w:sz="4" w:space="0" w:color="000000"/>
              <w:right w:val="single" w:sz="4" w:space="0" w:color="000000"/>
            </w:tcBorders>
            <w:shd w:val="clear" w:color="auto" w:fill="auto"/>
            <w:vAlign w:val="center"/>
          </w:tcPr>
          <w:p w:rsidR="002E56AD" w:rsidRPr="002E56AD" w:rsidRDefault="002E56AD" w:rsidP="00731096">
            <w:pPr>
              <w:rPr>
                <w:rFonts w:ascii="Times New Roman" w:hAnsi="Times New Roman" w:cs="Times New Roman"/>
                <w:sz w:val="26"/>
                <w:szCs w:val="26"/>
              </w:rPr>
            </w:pPr>
            <w:r w:rsidRPr="002E56AD">
              <w:rPr>
                <w:rFonts w:ascii="Times New Roman" w:hAnsi="Times New Roman" w:cs="Times New Roman"/>
                <w:sz w:val="26"/>
                <w:szCs w:val="26"/>
              </w:rPr>
              <w:t> </w:t>
            </w:r>
          </w:p>
        </w:tc>
      </w:tr>
      <w:tr w:rsidR="002E56AD" w:rsidRPr="002E56AD" w:rsidTr="002E56AD">
        <w:trPr>
          <w:trHeight w:val="201"/>
        </w:trPr>
        <w:tc>
          <w:tcPr>
            <w:tcW w:w="1135" w:type="dxa"/>
            <w:tcBorders>
              <w:top w:val="nil"/>
              <w:left w:val="single" w:sz="4" w:space="0" w:color="000000"/>
              <w:bottom w:val="single" w:sz="4" w:space="0" w:color="000000"/>
              <w:right w:val="single" w:sz="4" w:space="0" w:color="000000"/>
            </w:tcBorders>
            <w:shd w:val="clear" w:color="auto" w:fill="auto"/>
            <w:vAlign w:val="center"/>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4.1</w:t>
            </w:r>
          </w:p>
        </w:tc>
        <w:tc>
          <w:tcPr>
            <w:tcW w:w="6804" w:type="dxa"/>
            <w:tcBorders>
              <w:top w:val="nil"/>
              <w:left w:val="nil"/>
              <w:bottom w:val="single" w:sz="4" w:space="0" w:color="000000"/>
              <w:right w:val="single" w:sz="4" w:space="0" w:color="000000"/>
            </w:tcBorders>
            <w:shd w:val="clear" w:color="auto" w:fill="auto"/>
            <w:vAlign w:val="center"/>
          </w:tcPr>
          <w:p w:rsidR="002E56AD" w:rsidRPr="002E56AD" w:rsidRDefault="002E56AD" w:rsidP="00731096">
            <w:pPr>
              <w:ind w:firstLineChars="100" w:firstLine="260"/>
              <w:jc w:val="both"/>
              <w:rPr>
                <w:rFonts w:ascii="Times New Roman" w:hAnsi="Times New Roman" w:cs="Times New Roman"/>
                <w:sz w:val="26"/>
                <w:szCs w:val="26"/>
              </w:rPr>
            </w:pPr>
            <w:r w:rsidRPr="002E56AD">
              <w:rPr>
                <w:rFonts w:ascii="Times New Roman" w:hAnsi="Times New Roman" w:cs="Times New Roman"/>
                <w:sz w:val="26"/>
                <w:szCs w:val="26"/>
              </w:rPr>
              <w:t>АППП РФ в ЮФО</w:t>
            </w:r>
          </w:p>
        </w:tc>
        <w:tc>
          <w:tcPr>
            <w:tcW w:w="3373" w:type="dxa"/>
            <w:tcBorders>
              <w:top w:val="nil"/>
              <w:left w:val="nil"/>
              <w:bottom w:val="single" w:sz="4" w:space="0" w:color="000000"/>
              <w:right w:val="single" w:sz="4" w:space="0" w:color="000000"/>
            </w:tcBorders>
            <w:shd w:val="clear" w:color="auto" w:fill="auto"/>
            <w:vAlign w:val="center"/>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1</w:t>
            </w:r>
          </w:p>
        </w:tc>
      </w:tr>
      <w:tr w:rsidR="002E56AD" w:rsidRPr="002E56AD" w:rsidTr="002E56AD">
        <w:trPr>
          <w:trHeight w:val="227"/>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4.2</w:t>
            </w:r>
          </w:p>
        </w:tc>
        <w:tc>
          <w:tcPr>
            <w:tcW w:w="6804"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ind w:firstLineChars="100" w:firstLine="260"/>
              <w:jc w:val="both"/>
              <w:rPr>
                <w:rFonts w:ascii="Times New Roman" w:hAnsi="Times New Roman" w:cs="Times New Roman"/>
                <w:sz w:val="26"/>
                <w:szCs w:val="26"/>
              </w:rPr>
            </w:pPr>
            <w:r w:rsidRPr="002E56AD">
              <w:rPr>
                <w:rFonts w:ascii="Times New Roman" w:hAnsi="Times New Roman" w:cs="Times New Roman"/>
                <w:sz w:val="26"/>
                <w:szCs w:val="26"/>
              </w:rPr>
              <w:t>АППП в ЮФО</w:t>
            </w:r>
          </w:p>
        </w:tc>
        <w:tc>
          <w:tcPr>
            <w:tcW w:w="3373" w:type="dxa"/>
            <w:tcBorders>
              <w:top w:val="nil"/>
              <w:left w:val="nil"/>
              <w:bottom w:val="single" w:sz="4" w:space="0" w:color="000000"/>
              <w:right w:val="single" w:sz="4" w:space="0" w:color="000000"/>
            </w:tcBorders>
            <w:shd w:val="clear" w:color="auto" w:fill="auto"/>
            <w:vAlign w:val="center"/>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1</w:t>
            </w:r>
          </w:p>
        </w:tc>
      </w:tr>
      <w:tr w:rsidR="002E56AD" w:rsidRPr="002E56AD" w:rsidTr="002E56AD">
        <w:trPr>
          <w:trHeight w:val="227"/>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4.3</w:t>
            </w:r>
          </w:p>
        </w:tc>
        <w:tc>
          <w:tcPr>
            <w:tcW w:w="6804"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ind w:firstLineChars="100" w:firstLine="260"/>
              <w:jc w:val="both"/>
              <w:rPr>
                <w:rFonts w:ascii="Times New Roman" w:hAnsi="Times New Roman" w:cs="Times New Roman"/>
                <w:sz w:val="26"/>
                <w:szCs w:val="26"/>
              </w:rPr>
            </w:pPr>
            <w:r w:rsidRPr="002E56AD">
              <w:rPr>
                <w:rFonts w:ascii="Times New Roman" w:hAnsi="Times New Roman" w:cs="Times New Roman"/>
                <w:sz w:val="26"/>
                <w:szCs w:val="26"/>
              </w:rPr>
              <w:t xml:space="preserve">Администрация </w:t>
            </w:r>
            <w:proofErr w:type="spellStart"/>
            <w:r w:rsidRPr="002E56AD">
              <w:rPr>
                <w:rFonts w:ascii="Times New Roman" w:hAnsi="Times New Roman" w:cs="Times New Roman"/>
                <w:sz w:val="26"/>
                <w:szCs w:val="26"/>
              </w:rPr>
              <w:t>г.Ростова</w:t>
            </w:r>
            <w:proofErr w:type="spellEnd"/>
            <w:r w:rsidRPr="002E56AD">
              <w:rPr>
                <w:rFonts w:ascii="Times New Roman" w:hAnsi="Times New Roman" w:cs="Times New Roman"/>
                <w:sz w:val="26"/>
                <w:szCs w:val="26"/>
              </w:rPr>
              <w:t xml:space="preserve">-на-Дону </w:t>
            </w:r>
            <w:proofErr w:type="spellStart"/>
            <w:r w:rsidRPr="002E56AD">
              <w:rPr>
                <w:rFonts w:ascii="Times New Roman" w:hAnsi="Times New Roman" w:cs="Times New Roman"/>
                <w:sz w:val="26"/>
                <w:szCs w:val="26"/>
              </w:rPr>
              <w:t>Деппартамент</w:t>
            </w:r>
            <w:proofErr w:type="spellEnd"/>
            <w:r w:rsidRPr="002E56AD">
              <w:rPr>
                <w:rFonts w:ascii="Times New Roman" w:hAnsi="Times New Roman" w:cs="Times New Roman"/>
                <w:sz w:val="26"/>
                <w:szCs w:val="26"/>
              </w:rPr>
              <w:t xml:space="preserve"> координации строительства и перспективного развития</w:t>
            </w:r>
          </w:p>
        </w:tc>
        <w:tc>
          <w:tcPr>
            <w:tcW w:w="3373" w:type="dxa"/>
            <w:tcBorders>
              <w:top w:val="nil"/>
              <w:left w:val="nil"/>
              <w:bottom w:val="single" w:sz="4" w:space="0" w:color="000000"/>
              <w:right w:val="single" w:sz="4" w:space="0" w:color="000000"/>
            </w:tcBorders>
            <w:shd w:val="clear" w:color="auto" w:fill="auto"/>
            <w:vAlign w:val="center"/>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1</w:t>
            </w:r>
          </w:p>
        </w:tc>
      </w:tr>
      <w:tr w:rsidR="002E56AD" w:rsidRPr="002E56AD" w:rsidTr="002E56AD">
        <w:trPr>
          <w:trHeight w:val="227"/>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4.4</w:t>
            </w:r>
          </w:p>
        </w:tc>
        <w:tc>
          <w:tcPr>
            <w:tcW w:w="6804"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ind w:firstLineChars="100" w:firstLine="260"/>
              <w:jc w:val="both"/>
              <w:rPr>
                <w:rFonts w:ascii="Times New Roman" w:hAnsi="Times New Roman" w:cs="Times New Roman"/>
                <w:sz w:val="26"/>
                <w:szCs w:val="26"/>
              </w:rPr>
            </w:pPr>
            <w:r w:rsidRPr="002E56AD">
              <w:rPr>
                <w:rFonts w:ascii="Times New Roman" w:hAnsi="Times New Roman" w:cs="Times New Roman"/>
                <w:sz w:val="26"/>
                <w:szCs w:val="26"/>
              </w:rPr>
              <w:t>Азовская межрайонная прокуратура</w:t>
            </w:r>
          </w:p>
        </w:tc>
        <w:tc>
          <w:tcPr>
            <w:tcW w:w="3373" w:type="dxa"/>
            <w:tcBorders>
              <w:top w:val="nil"/>
              <w:left w:val="nil"/>
              <w:bottom w:val="single" w:sz="4" w:space="0" w:color="000000"/>
              <w:right w:val="single" w:sz="4" w:space="0" w:color="000000"/>
            </w:tcBorders>
            <w:shd w:val="clear" w:color="auto" w:fill="auto"/>
            <w:vAlign w:val="center"/>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2</w:t>
            </w:r>
          </w:p>
        </w:tc>
      </w:tr>
      <w:tr w:rsidR="002E56AD" w:rsidRPr="002E56AD" w:rsidTr="002E56AD">
        <w:trPr>
          <w:trHeight w:val="454"/>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4.5</w:t>
            </w:r>
          </w:p>
        </w:tc>
        <w:tc>
          <w:tcPr>
            <w:tcW w:w="6804"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ind w:firstLineChars="100" w:firstLine="260"/>
              <w:jc w:val="both"/>
              <w:rPr>
                <w:rFonts w:ascii="Times New Roman" w:hAnsi="Times New Roman" w:cs="Times New Roman"/>
                <w:sz w:val="26"/>
                <w:szCs w:val="26"/>
              </w:rPr>
            </w:pPr>
            <w:r w:rsidRPr="002E56AD">
              <w:rPr>
                <w:rFonts w:ascii="Times New Roman" w:hAnsi="Times New Roman" w:cs="Times New Roman"/>
                <w:sz w:val="26"/>
                <w:szCs w:val="26"/>
              </w:rPr>
              <w:t>Аппарат Правительства Российской Федерации (Аппарат Правительства РФ)</w:t>
            </w:r>
          </w:p>
        </w:tc>
        <w:tc>
          <w:tcPr>
            <w:tcW w:w="3373" w:type="dxa"/>
            <w:tcBorders>
              <w:top w:val="nil"/>
              <w:left w:val="nil"/>
              <w:bottom w:val="single" w:sz="4" w:space="0" w:color="000000"/>
              <w:right w:val="single" w:sz="4" w:space="0" w:color="000000"/>
            </w:tcBorders>
            <w:shd w:val="clear" w:color="auto" w:fill="auto"/>
            <w:vAlign w:val="center"/>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2</w:t>
            </w:r>
          </w:p>
        </w:tc>
      </w:tr>
      <w:tr w:rsidR="002E56AD" w:rsidRPr="002E56AD" w:rsidTr="002E56AD">
        <w:trPr>
          <w:trHeight w:val="454"/>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4.6</w:t>
            </w:r>
          </w:p>
        </w:tc>
        <w:tc>
          <w:tcPr>
            <w:tcW w:w="6804"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ind w:firstLineChars="100" w:firstLine="260"/>
              <w:jc w:val="both"/>
              <w:rPr>
                <w:rFonts w:ascii="Times New Roman" w:hAnsi="Times New Roman" w:cs="Times New Roman"/>
                <w:sz w:val="26"/>
                <w:szCs w:val="26"/>
              </w:rPr>
            </w:pPr>
            <w:r w:rsidRPr="002E56AD">
              <w:rPr>
                <w:rFonts w:ascii="Times New Roman" w:hAnsi="Times New Roman" w:cs="Times New Roman"/>
                <w:sz w:val="26"/>
                <w:szCs w:val="26"/>
              </w:rPr>
              <w:t>Банк России в Сибирском Федеральном округе</w:t>
            </w:r>
          </w:p>
        </w:tc>
        <w:tc>
          <w:tcPr>
            <w:tcW w:w="3373" w:type="dxa"/>
            <w:tcBorders>
              <w:top w:val="nil"/>
              <w:left w:val="nil"/>
              <w:bottom w:val="single" w:sz="4" w:space="0" w:color="000000"/>
              <w:right w:val="single" w:sz="4" w:space="0" w:color="000000"/>
            </w:tcBorders>
            <w:shd w:val="clear" w:color="auto" w:fill="auto"/>
            <w:vAlign w:val="center"/>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1</w:t>
            </w:r>
          </w:p>
        </w:tc>
      </w:tr>
      <w:tr w:rsidR="002E56AD" w:rsidRPr="002E56AD" w:rsidTr="002E56AD">
        <w:trPr>
          <w:trHeight w:val="454"/>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4.7</w:t>
            </w:r>
          </w:p>
        </w:tc>
        <w:tc>
          <w:tcPr>
            <w:tcW w:w="6804"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ind w:firstLineChars="100" w:firstLine="260"/>
              <w:jc w:val="both"/>
              <w:rPr>
                <w:rFonts w:ascii="Times New Roman" w:hAnsi="Times New Roman" w:cs="Times New Roman"/>
                <w:sz w:val="26"/>
                <w:szCs w:val="26"/>
              </w:rPr>
            </w:pPr>
            <w:r w:rsidRPr="002E56AD">
              <w:rPr>
                <w:rFonts w:ascii="Times New Roman" w:hAnsi="Times New Roman" w:cs="Times New Roman"/>
                <w:sz w:val="26"/>
                <w:szCs w:val="26"/>
              </w:rPr>
              <w:t>Енисейское управление Роскомнадзора</w:t>
            </w:r>
          </w:p>
        </w:tc>
        <w:tc>
          <w:tcPr>
            <w:tcW w:w="3373"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2</w:t>
            </w:r>
          </w:p>
        </w:tc>
      </w:tr>
      <w:tr w:rsidR="002E56AD" w:rsidRPr="002E56AD" w:rsidTr="002E56AD">
        <w:trPr>
          <w:trHeight w:val="227"/>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4.8</w:t>
            </w:r>
          </w:p>
        </w:tc>
        <w:tc>
          <w:tcPr>
            <w:tcW w:w="6804"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ind w:firstLineChars="100" w:firstLine="260"/>
              <w:jc w:val="both"/>
              <w:rPr>
                <w:rFonts w:ascii="Times New Roman" w:hAnsi="Times New Roman" w:cs="Times New Roman"/>
                <w:sz w:val="26"/>
                <w:szCs w:val="26"/>
              </w:rPr>
            </w:pPr>
            <w:proofErr w:type="spellStart"/>
            <w:r w:rsidRPr="002E56AD">
              <w:rPr>
                <w:rFonts w:ascii="Times New Roman" w:hAnsi="Times New Roman" w:cs="Times New Roman"/>
                <w:sz w:val="26"/>
                <w:szCs w:val="26"/>
              </w:rPr>
              <w:t>Красносулинская</w:t>
            </w:r>
            <w:proofErr w:type="spellEnd"/>
            <w:r w:rsidRPr="002E56AD">
              <w:rPr>
                <w:rFonts w:ascii="Times New Roman" w:hAnsi="Times New Roman" w:cs="Times New Roman"/>
                <w:sz w:val="26"/>
                <w:szCs w:val="26"/>
              </w:rPr>
              <w:t xml:space="preserve"> городская прокуратура</w:t>
            </w:r>
          </w:p>
        </w:tc>
        <w:tc>
          <w:tcPr>
            <w:tcW w:w="3373"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1</w:t>
            </w:r>
          </w:p>
        </w:tc>
      </w:tr>
      <w:tr w:rsidR="002E56AD" w:rsidRPr="002E56AD" w:rsidTr="002E56AD">
        <w:trPr>
          <w:trHeight w:val="227"/>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4.9</w:t>
            </w:r>
          </w:p>
        </w:tc>
        <w:tc>
          <w:tcPr>
            <w:tcW w:w="6804" w:type="dxa"/>
            <w:tcBorders>
              <w:top w:val="nil"/>
              <w:left w:val="nil"/>
              <w:bottom w:val="single" w:sz="4" w:space="0" w:color="000000"/>
              <w:right w:val="single" w:sz="4" w:space="0" w:color="000000"/>
            </w:tcBorders>
            <w:shd w:val="clear" w:color="auto" w:fill="auto"/>
            <w:vAlign w:val="center"/>
          </w:tcPr>
          <w:p w:rsidR="002E56AD" w:rsidRPr="002E56AD" w:rsidRDefault="002E56AD" w:rsidP="00731096">
            <w:pPr>
              <w:ind w:firstLineChars="100" w:firstLine="260"/>
              <w:jc w:val="both"/>
              <w:rPr>
                <w:rFonts w:ascii="Times New Roman" w:hAnsi="Times New Roman" w:cs="Times New Roman"/>
                <w:sz w:val="26"/>
                <w:szCs w:val="26"/>
              </w:rPr>
            </w:pPr>
            <w:r w:rsidRPr="002E56AD">
              <w:rPr>
                <w:rFonts w:ascii="Times New Roman" w:hAnsi="Times New Roman" w:cs="Times New Roman"/>
                <w:sz w:val="26"/>
                <w:szCs w:val="26"/>
              </w:rPr>
              <w:t>Л.В. Ирхиной Управление по надзору за исполнением  федерального  законодательства Прокуратура РО</w:t>
            </w:r>
          </w:p>
        </w:tc>
        <w:tc>
          <w:tcPr>
            <w:tcW w:w="3373" w:type="dxa"/>
            <w:tcBorders>
              <w:top w:val="nil"/>
              <w:left w:val="nil"/>
              <w:bottom w:val="single" w:sz="4" w:space="0" w:color="000000"/>
              <w:right w:val="single" w:sz="4" w:space="0" w:color="000000"/>
            </w:tcBorders>
            <w:shd w:val="clear" w:color="auto" w:fill="auto"/>
            <w:vAlign w:val="center"/>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2</w:t>
            </w:r>
          </w:p>
        </w:tc>
      </w:tr>
      <w:tr w:rsidR="002E56AD" w:rsidRPr="002E56AD" w:rsidTr="002E56AD">
        <w:trPr>
          <w:trHeight w:val="165"/>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4.10</w:t>
            </w:r>
          </w:p>
        </w:tc>
        <w:tc>
          <w:tcPr>
            <w:tcW w:w="6804" w:type="dxa"/>
            <w:tcBorders>
              <w:top w:val="nil"/>
              <w:left w:val="nil"/>
              <w:bottom w:val="single" w:sz="4" w:space="0" w:color="000000"/>
              <w:right w:val="single" w:sz="4" w:space="0" w:color="000000"/>
            </w:tcBorders>
            <w:shd w:val="clear" w:color="auto" w:fill="auto"/>
            <w:vAlign w:val="center"/>
          </w:tcPr>
          <w:p w:rsidR="002E56AD" w:rsidRPr="002E56AD" w:rsidRDefault="002E56AD" w:rsidP="00731096">
            <w:pPr>
              <w:ind w:firstLineChars="100" w:firstLine="260"/>
              <w:jc w:val="both"/>
              <w:rPr>
                <w:rFonts w:ascii="Times New Roman" w:hAnsi="Times New Roman" w:cs="Times New Roman"/>
                <w:sz w:val="26"/>
                <w:szCs w:val="26"/>
              </w:rPr>
            </w:pPr>
            <w:proofErr w:type="spellStart"/>
            <w:r w:rsidRPr="002E56AD">
              <w:rPr>
                <w:rFonts w:ascii="Times New Roman" w:hAnsi="Times New Roman" w:cs="Times New Roman"/>
                <w:sz w:val="26"/>
                <w:szCs w:val="26"/>
              </w:rPr>
              <w:t>Мининформсвязь</w:t>
            </w:r>
            <w:proofErr w:type="spellEnd"/>
            <w:r w:rsidRPr="002E56AD">
              <w:rPr>
                <w:rFonts w:ascii="Times New Roman" w:hAnsi="Times New Roman" w:cs="Times New Roman"/>
                <w:sz w:val="26"/>
                <w:szCs w:val="26"/>
              </w:rPr>
              <w:t xml:space="preserve"> Ростовской области</w:t>
            </w:r>
          </w:p>
        </w:tc>
        <w:tc>
          <w:tcPr>
            <w:tcW w:w="3373" w:type="dxa"/>
            <w:tcBorders>
              <w:top w:val="nil"/>
              <w:left w:val="nil"/>
              <w:bottom w:val="single" w:sz="4" w:space="0" w:color="000000"/>
              <w:right w:val="single" w:sz="4" w:space="0" w:color="000000"/>
            </w:tcBorders>
            <w:shd w:val="clear" w:color="auto" w:fill="auto"/>
            <w:vAlign w:val="center"/>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4</w:t>
            </w:r>
          </w:p>
        </w:tc>
      </w:tr>
      <w:tr w:rsidR="002E56AD" w:rsidRPr="002E56AD" w:rsidTr="002E56AD">
        <w:trPr>
          <w:trHeight w:val="227"/>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4.11</w:t>
            </w:r>
          </w:p>
        </w:tc>
        <w:tc>
          <w:tcPr>
            <w:tcW w:w="6804"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ind w:firstLineChars="100" w:firstLine="260"/>
              <w:jc w:val="both"/>
              <w:rPr>
                <w:rFonts w:ascii="Times New Roman" w:hAnsi="Times New Roman" w:cs="Times New Roman"/>
                <w:sz w:val="26"/>
                <w:szCs w:val="26"/>
              </w:rPr>
            </w:pPr>
            <w:r w:rsidRPr="002E56AD">
              <w:rPr>
                <w:rFonts w:ascii="Times New Roman" w:hAnsi="Times New Roman" w:cs="Times New Roman"/>
                <w:sz w:val="26"/>
                <w:szCs w:val="26"/>
              </w:rPr>
              <w:t>Министерство связи и массовых коммуникаций РФ</w:t>
            </w:r>
          </w:p>
        </w:tc>
        <w:tc>
          <w:tcPr>
            <w:tcW w:w="3373" w:type="dxa"/>
            <w:tcBorders>
              <w:top w:val="nil"/>
              <w:left w:val="nil"/>
              <w:bottom w:val="single" w:sz="4" w:space="0" w:color="000000"/>
              <w:right w:val="single" w:sz="4" w:space="0" w:color="000000"/>
            </w:tcBorders>
            <w:shd w:val="clear" w:color="auto" w:fill="auto"/>
            <w:vAlign w:val="center"/>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2</w:t>
            </w:r>
          </w:p>
        </w:tc>
      </w:tr>
      <w:tr w:rsidR="002E56AD" w:rsidRPr="002E56AD" w:rsidTr="002E56AD">
        <w:trPr>
          <w:trHeight w:val="227"/>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4.12</w:t>
            </w:r>
          </w:p>
        </w:tc>
        <w:tc>
          <w:tcPr>
            <w:tcW w:w="6804"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ind w:firstLineChars="100" w:firstLine="260"/>
              <w:jc w:val="both"/>
              <w:rPr>
                <w:rFonts w:ascii="Times New Roman" w:hAnsi="Times New Roman" w:cs="Times New Roman"/>
                <w:sz w:val="26"/>
                <w:szCs w:val="26"/>
              </w:rPr>
            </w:pPr>
            <w:r w:rsidRPr="002E56AD">
              <w:rPr>
                <w:rFonts w:ascii="Times New Roman" w:hAnsi="Times New Roman" w:cs="Times New Roman"/>
                <w:sz w:val="26"/>
                <w:szCs w:val="26"/>
              </w:rPr>
              <w:t>Министерство связи и массовых коммуникаций РФ</w:t>
            </w:r>
          </w:p>
        </w:tc>
        <w:tc>
          <w:tcPr>
            <w:tcW w:w="3373" w:type="dxa"/>
            <w:tcBorders>
              <w:top w:val="nil"/>
              <w:left w:val="nil"/>
              <w:bottom w:val="single" w:sz="4" w:space="0" w:color="000000"/>
              <w:right w:val="single" w:sz="4" w:space="0" w:color="000000"/>
            </w:tcBorders>
            <w:shd w:val="clear" w:color="auto" w:fill="auto"/>
            <w:vAlign w:val="center"/>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1</w:t>
            </w:r>
          </w:p>
        </w:tc>
      </w:tr>
      <w:tr w:rsidR="002E56AD" w:rsidRPr="002E56AD" w:rsidTr="002E56AD">
        <w:trPr>
          <w:trHeight w:val="227"/>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4.13</w:t>
            </w:r>
          </w:p>
        </w:tc>
        <w:tc>
          <w:tcPr>
            <w:tcW w:w="6804" w:type="dxa"/>
            <w:tcBorders>
              <w:top w:val="nil"/>
              <w:left w:val="nil"/>
              <w:bottom w:val="single" w:sz="4" w:space="0" w:color="000000"/>
              <w:right w:val="single" w:sz="4" w:space="0" w:color="000000"/>
            </w:tcBorders>
            <w:shd w:val="clear" w:color="auto" w:fill="auto"/>
            <w:vAlign w:val="center"/>
          </w:tcPr>
          <w:p w:rsidR="002E56AD" w:rsidRPr="002E56AD" w:rsidRDefault="002E56AD" w:rsidP="00731096">
            <w:pPr>
              <w:ind w:firstLineChars="100" w:firstLine="260"/>
              <w:jc w:val="both"/>
              <w:rPr>
                <w:rFonts w:ascii="Times New Roman" w:hAnsi="Times New Roman" w:cs="Times New Roman"/>
                <w:sz w:val="26"/>
                <w:szCs w:val="26"/>
              </w:rPr>
            </w:pPr>
            <w:r w:rsidRPr="002E56AD">
              <w:rPr>
                <w:rFonts w:ascii="Times New Roman" w:hAnsi="Times New Roman" w:cs="Times New Roman"/>
                <w:sz w:val="26"/>
                <w:szCs w:val="26"/>
              </w:rPr>
              <w:t>Министерство связи и массовых коммуникаций Российской Федерации (</w:t>
            </w:r>
            <w:proofErr w:type="spellStart"/>
            <w:r w:rsidRPr="002E56AD">
              <w:rPr>
                <w:rFonts w:ascii="Times New Roman" w:hAnsi="Times New Roman" w:cs="Times New Roman"/>
                <w:sz w:val="26"/>
                <w:szCs w:val="26"/>
              </w:rPr>
              <w:t>Минкомсвязь</w:t>
            </w:r>
            <w:proofErr w:type="spellEnd"/>
            <w:r w:rsidRPr="002E56AD">
              <w:rPr>
                <w:rFonts w:ascii="Times New Roman" w:hAnsi="Times New Roman" w:cs="Times New Roman"/>
                <w:sz w:val="26"/>
                <w:szCs w:val="26"/>
              </w:rPr>
              <w:t xml:space="preserve"> России)</w:t>
            </w:r>
          </w:p>
        </w:tc>
        <w:tc>
          <w:tcPr>
            <w:tcW w:w="3373" w:type="dxa"/>
            <w:tcBorders>
              <w:top w:val="nil"/>
              <w:left w:val="nil"/>
              <w:bottom w:val="single" w:sz="4" w:space="0" w:color="000000"/>
              <w:right w:val="single" w:sz="4" w:space="0" w:color="000000"/>
            </w:tcBorders>
            <w:shd w:val="clear" w:color="auto" w:fill="auto"/>
            <w:vAlign w:val="center"/>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1</w:t>
            </w:r>
          </w:p>
        </w:tc>
      </w:tr>
      <w:tr w:rsidR="002E56AD" w:rsidRPr="002E56AD" w:rsidTr="002E56AD">
        <w:trPr>
          <w:trHeight w:val="227"/>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4.14</w:t>
            </w:r>
          </w:p>
        </w:tc>
        <w:tc>
          <w:tcPr>
            <w:tcW w:w="6804" w:type="dxa"/>
            <w:tcBorders>
              <w:top w:val="nil"/>
              <w:left w:val="nil"/>
              <w:bottom w:val="single" w:sz="4" w:space="0" w:color="000000"/>
              <w:right w:val="single" w:sz="4" w:space="0" w:color="000000"/>
            </w:tcBorders>
            <w:shd w:val="clear" w:color="auto" w:fill="auto"/>
            <w:vAlign w:val="center"/>
          </w:tcPr>
          <w:p w:rsidR="002E56AD" w:rsidRPr="002E56AD" w:rsidRDefault="002E56AD" w:rsidP="00731096">
            <w:pPr>
              <w:ind w:firstLineChars="100" w:firstLine="260"/>
              <w:jc w:val="both"/>
              <w:rPr>
                <w:rFonts w:ascii="Times New Roman" w:hAnsi="Times New Roman" w:cs="Times New Roman"/>
                <w:sz w:val="26"/>
                <w:szCs w:val="26"/>
              </w:rPr>
            </w:pPr>
            <w:proofErr w:type="spellStart"/>
            <w:r w:rsidRPr="002E56AD">
              <w:rPr>
                <w:rFonts w:ascii="Times New Roman" w:hAnsi="Times New Roman" w:cs="Times New Roman"/>
                <w:sz w:val="26"/>
                <w:szCs w:val="26"/>
              </w:rPr>
              <w:t>Прократура</w:t>
            </w:r>
            <w:proofErr w:type="spellEnd"/>
            <w:r w:rsidRPr="002E56AD">
              <w:rPr>
                <w:rFonts w:ascii="Times New Roman" w:hAnsi="Times New Roman" w:cs="Times New Roman"/>
                <w:sz w:val="26"/>
                <w:szCs w:val="26"/>
              </w:rPr>
              <w:t xml:space="preserve"> по РО</w:t>
            </w:r>
          </w:p>
        </w:tc>
        <w:tc>
          <w:tcPr>
            <w:tcW w:w="3373" w:type="dxa"/>
            <w:tcBorders>
              <w:top w:val="nil"/>
              <w:left w:val="nil"/>
              <w:bottom w:val="single" w:sz="4" w:space="0" w:color="000000"/>
              <w:right w:val="single" w:sz="4" w:space="0" w:color="000000"/>
            </w:tcBorders>
            <w:shd w:val="clear" w:color="auto" w:fill="auto"/>
            <w:vAlign w:val="center"/>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1</w:t>
            </w:r>
          </w:p>
        </w:tc>
      </w:tr>
      <w:tr w:rsidR="002E56AD" w:rsidRPr="002E56AD" w:rsidTr="002E56AD">
        <w:trPr>
          <w:trHeight w:val="227"/>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4.15</w:t>
            </w:r>
          </w:p>
        </w:tc>
        <w:tc>
          <w:tcPr>
            <w:tcW w:w="6804" w:type="dxa"/>
            <w:tcBorders>
              <w:top w:val="nil"/>
              <w:left w:val="nil"/>
              <w:bottom w:val="single" w:sz="4" w:space="0" w:color="000000"/>
              <w:right w:val="single" w:sz="4" w:space="0" w:color="000000"/>
            </w:tcBorders>
            <w:shd w:val="clear" w:color="auto" w:fill="auto"/>
            <w:vAlign w:val="center"/>
          </w:tcPr>
          <w:p w:rsidR="002E56AD" w:rsidRPr="002E56AD" w:rsidRDefault="002E56AD" w:rsidP="00731096">
            <w:pPr>
              <w:ind w:firstLineChars="100" w:firstLine="260"/>
              <w:jc w:val="both"/>
              <w:rPr>
                <w:rFonts w:ascii="Times New Roman" w:hAnsi="Times New Roman" w:cs="Times New Roman"/>
                <w:sz w:val="26"/>
                <w:szCs w:val="26"/>
              </w:rPr>
            </w:pPr>
            <w:r w:rsidRPr="002E56AD">
              <w:rPr>
                <w:rFonts w:ascii="Times New Roman" w:hAnsi="Times New Roman" w:cs="Times New Roman"/>
                <w:sz w:val="26"/>
                <w:szCs w:val="26"/>
              </w:rPr>
              <w:t>Прокуратура  по РО</w:t>
            </w:r>
          </w:p>
        </w:tc>
        <w:tc>
          <w:tcPr>
            <w:tcW w:w="3373" w:type="dxa"/>
            <w:tcBorders>
              <w:top w:val="nil"/>
              <w:left w:val="nil"/>
              <w:bottom w:val="single" w:sz="4" w:space="0" w:color="000000"/>
              <w:right w:val="single" w:sz="4" w:space="0" w:color="000000"/>
            </w:tcBorders>
            <w:shd w:val="clear" w:color="auto" w:fill="auto"/>
            <w:vAlign w:val="center"/>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24</w:t>
            </w:r>
          </w:p>
        </w:tc>
      </w:tr>
      <w:tr w:rsidR="002E56AD" w:rsidRPr="002E56AD" w:rsidTr="002E56AD">
        <w:trPr>
          <w:trHeight w:val="227"/>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4.16</w:t>
            </w:r>
          </w:p>
        </w:tc>
        <w:tc>
          <w:tcPr>
            <w:tcW w:w="6804" w:type="dxa"/>
            <w:tcBorders>
              <w:top w:val="nil"/>
              <w:left w:val="nil"/>
              <w:bottom w:val="single" w:sz="4" w:space="0" w:color="000000"/>
              <w:right w:val="single" w:sz="4" w:space="0" w:color="000000"/>
            </w:tcBorders>
            <w:shd w:val="clear" w:color="auto" w:fill="auto"/>
            <w:vAlign w:val="center"/>
          </w:tcPr>
          <w:p w:rsidR="002E56AD" w:rsidRPr="002E56AD" w:rsidRDefault="002E56AD" w:rsidP="00731096">
            <w:pPr>
              <w:ind w:firstLineChars="100" w:firstLine="260"/>
              <w:jc w:val="both"/>
              <w:rPr>
                <w:rFonts w:ascii="Times New Roman" w:hAnsi="Times New Roman" w:cs="Times New Roman"/>
                <w:sz w:val="26"/>
                <w:szCs w:val="26"/>
              </w:rPr>
            </w:pPr>
            <w:r w:rsidRPr="002E56AD">
              <w:rPr>
                <w:rFonts w:ascii="Times New Roman" w:hAnsi="Times New Roman" w:cs="Times New Roman"/>
                <w:sz w:val="26"/>
                <w:szCs w:val="26"/>
              </w:rPr>
              <w:t xml:space="preserve">Прокуратура </w:t>
            </w:r>
            <w:proofErr w:type="spellStart"/>
            <w:r w:rsidRPr="002E56AD">
              <w:rPr>
                <w:rFonts w:ascii="Times New Roman" w:hAnsi="Times New Roman" w:cs="Times New Roman"/>
                <w:sz w:val="26"/>
                <w:szCs w:val="26"/>
              </w:rPr>
              <w:t>Аксайского</w:t>
            </w:r>
            <w:proofErr w:type="spellEnd"/>
            <w:r w:rsidRPr="002E56AD">
              <w:rPr>
                <w:rFonts w:ascii="Times New Roman" w:hAnsi="Times New Roman" w:cs="Times New Roman"/>
                <w:sz w:val="26"/>
                <w:szCs w:val="26"/>
              </w:rPr>
              <w:t xml:space="preserve"> района Ростовской области</w:t>
            </w:r>
          </w:p>
        </w:tc>
        <w:tc>
          <w:tcPr>
            <w:tcW w:w="3373" w:type="dxa"/>
            <w:tcBorders>
              <w:top w:val="nil"/>
              <w:left w:val="nil"/>
              <w:bottom w:val="single" w:sz="4" w:space="0" w:color="000000"/>
              <w:right w:val="single" w:sz="4" w:space="0" w:color="000000"/>
            </w:tcBorders>
            <w:shd w:val="clear" w:color="auto" w:fill="auto"/>
            <w:vAlign w:val="center"/>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3</w:t>
            </w:r>
          </w:p>
        </w:tc>
      </w:tr>
      <w:tr w:rsidR="002E56AD" w:rsidRPr="002E56AD" w:rsidTr="002E56AD">
        <w:trPr>
          <w:trHeight w:val="227"/>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4.17</w:t>
            </w:r>
          </w:p>
        </w:tc>
        <w:tc>
          <w:tcPr>
            <w:tcW w:w="6804" w:type="dxa"/>
            <w:tcBorders>
              <w:top w:val="nil"/>
              <w:left w:val="nil"/>
              <w:bottom w:val="single" w:sz="4" w:space="0" w:color="000000"/>
              <w:right w:val="single" w:sz="4" w:space="0" w:color="000000"/>
            </w:tcBorders>
            <w:shd w:val="clear" w:color="auto" w:fill="auto"/>
            <w:vAlign w:val="center"/>
          </w:tcPr>
          <w:p w:rsidR="002E56AD" w:rsidRPr="002E56AD" w:rsidRDefault="002E56AD" w:rsidP="00731096">
            <w:pPr>
              <w:ind w:firstLineChars="100" w:firstLine="260"/>
              <w:jc w:val="both"/>
              <w:rPr>
                <w:rFonts w:ascii="Times New Roman" w:hAnsi="Times New Roman" w:cs="Times New Roman"/>
                <w:sz w:val="26"/>
                <w:szCs w:val="26"/>
              </w:rPr>
            </w:pPr>
            <w:r w:rsidRPr="002E56AD">
              <w:rPr>
                <w:rFonts w:ascii="Times New Roman" w:hAnsi="Times New Roman" w:cs="Times New Roman"/>
                <w:sz w:val="26"/>
                <w:szCs w:val="26"/>
              </w:rPr>
              <w:t xml:space="preserve">Прокуратура Железнодорожного района </w:t>
            </w:r>
            <w:proofErr w:type="spellStart"/>
            <w:r w:rsidRPr="002E56AD">
              <w:rPr>
                <w:rFonts w:ascii="Times New Roman" w:hAnsi="Times New Roman" w:cs="Times New Roman"/>
                <w:sz w:val="26"/>
                <w:szCs w:val="26"/>
              </w:rPr>
              <w:t>г.Ростиова</w:t>
            </w:r>
            <w:proofErr w:type="spellEnd"/>
            <w:r w:rsidRPr="002E56AD">
              <w:rPr>
                <w:rFonts w:ascii="Times New Roman" w:hAnsi="Times New Roman" w:cs="Times New Roman"/>
                <w:sz w:val="26"/>
                <w:szCs w:val="26"/>
              </w:rPr>
              <w:t>-на-Дону</w:t>
            </w:r>
          </w:p>
        </w:tc>
        <w:tc>
          <w:tcPr>
            <w:tcW w:w="3373" w:type="dxa"/>
            <w:tcBorders>
              <w:top w:val="nil"/>
              <w:left w:val="nil"/>
              <w:bottom w:val="single" w:sz="4" w:space="0" w:color="000000"/>
              <w:right w:val="single" w:sz="4" w:space="0" w:color="000000"/>
            </w:tcBorders>
            <w:shd w:val="clear" w:color="auto" w:fill="auto"/>
            <w:vAlign w:val="center"/>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3</w:t>
            </w:r>
          </w:p>
        </w:tc>
      </w:tr>
      <w:tr w:rsidR="002E56AD" w:rsidRPr="002E56AD" w:rsidTr="002E56AD">
        <w:trPr>
          <w:trHeight w:val="227"/>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4.18</w:t>
            </w:r>
          </w:p>
        </w:tc>
        <w:tc>
          <w:tcPr>
            <w:tcW w:w="6804" w:type="dxa"/>
            <w:tcBorders>
              <w:top w:val="nil"/>
              <w:left w:val="nil"/>
              <w:bottom w:val="single" w:sz="4" w:space="0" w:color="000000"/>
              <w:right w:val="single" w:sz="4" w:space="0" w:color="000000"/>
            </w:tcBorders>
            <w:shd w:val="clear" w:color="auto" w:fill="auto"/>
            <w:vAlign w:val="center"/>
          </w:tcPr>
          <w:p w:rsidR="002E56AD" w:rsidRPr="002E56AD" w:rsidRDefault="002E56AD" w:rsidP="00731096">
            <w:pPr>
              <w:ind w:firstLineChars="100" w:firstLine="260"/>
              <w:jc w:val="both"/>
              <w:rPr>
                <w:rFonts w:ascii="Times New Roman" w:hAnsi="Times New Roman" w:cs="Times New Roman"/>
                <w:sz w:val="26"/>
                <w:szCs w:val="26"/>
              </w:rPr>
            </w:pPr>
            <w:r w:rsidRPr="002E56AD">
              <w:rPr>
                <w:rFonts w:ascii="Times New Roman" w:hAnsi="Times New Roman" w:cs="Times New Roman"/>
                <w:sz w:val="26"/>
                <w:szCs w:val="26"/>
              </w:rPr>
              <w:t xml:space="preserve">Прокуратура Железнодорожного района </w:t>
            </w:r>
            <w:proofErr w:type="spellStart"/>
            <w:r w:rsidRPr="002E56AD">
              <w:rPr>
                <w:rFonts w:ascii="Times New Roman" w:hAnsi="Times New Roman" w:cs="Times New Roman"/>
                <w:sz w:val="26"/>
                <w:szCs w:val="26"/>
              </w:rPr>
              <w:t>г.Ростова</w:t>
            </w:r>
            <w:proofErr w:type="spellEnd"/>
            <w:r w:rsidRPr="002E56AD">
              <w:rPr>
                <w:rFonts w:ascii="Times New Roman" w:hAnsi="Times New Roman" w:cs="Times New Roman"/>
                <w:sz w:val="26"/>
                <w:szCs w:val="26"/>
              </w:rPr>
              <w:t>-на-Дону</w:t>
            </w:r>
          </w:p>
        </w:tc>
        <w:tc>
          <w:tcPr>
            <w:tcW w:w="3373" w:type="dxa"/>
            <w:tcBorders>
              <w:top w:val="nil"/>
              <w:left w:val="nil"/>
              <w:bottom w:val="single" w:sz="4" w:space="0" w:color="000000"/>
              <w:right w:val="single" w:sz="4" w:space="0" w:color="000000"/>
            </w:tcBorders>
            <w:shd w:val="clear" w:color="auto" w:fill="auto"/>
            <w:vAlign w:val="center"/>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4</w:t>
            </w:r>
          </w:p>
        </w:tc>
      </w:tr>
      <w:tr w:rsidR="002E56AD" w:rsidRPr="002E56AD" w:rsidTr="002E56AD">
        <w:trPr>
          <w:trHeight w:val="227"/>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4.19</w:t>
            </w:r>
          </w:p>
        </w:tc>
        <w:tc>
          <w:tcPr>
            <w:tcW w:w="6804" w:type="dxa"/>
            <w:tcBorders>
              <w:top w:val="nil"/>
              <w:left w:val="nil"/>
              <w:bottom w:val="single" w:sz="4" w:space="0" w:color="000000"/>
              <w:right w:val="single" w:sz="4" w:space="0" w:color="000000"/>
            </w:tcBorders>
            <w:shd w:val="clear" w:color="auto" w:fill="auto"/>
            <w:vAlign w:val="center"/>
          </w:tcPr>
          <w:p w:rsidR="002E56AD" w:rsidRPr="002E56AD" w:rsidRDefault="002E56AD" w:rsidP="00731096">
            <w:pPr>
              <w:ind w:firstLineChars="100" w:firstLine="260"/>
              <w:jc w:val="both"/>
              <w:rPr>
                <w:rFonts w:ascii="Times New Roman" w:hAnsi="Times New Roman" w:cs="Times New Roman"/>
                <w:sz w:val="26"/>
                <w:szCs w:val="26"/>
              </w:rPr>
            </w:pPr>
            <w:r w:rsidRPr="002E56AD">
              <w:rPr>
                <w:rFonts w:ascii="Times New Roman" w:hAnsi="Times New Roman" w:cs="Times New Roman"/>
                <w:sz w:val="26"/>
                <w:szCs w:val="26"/>
              </w:rPr>
              <w:t>Прокуратура Кировского района Ростов на Дону</w:t>
            </w:r>
          </w:p>
        </w:tc>
        <w:tc>
          <w:tcPr>
            <w:tcW w:w="3373" w:type="dxa"/>
            <w:tcBorders>
              <w:top w:val="nil"/>
              <w:left w:val="nil"/>
              <w:bottom w:val="single" w:sz="4" w:space="0" w:color="000000"/>
              <w:right w:val="single" w:sz="4" w:space="0" w:color="000000"/>
            </w:tcBorders>
            <w:shd w:val="clear" w:color="auto" w:fill="auto"/>
            <w:vAlign w:val="center"/>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1</w:t>
            </w:r>
          </w:p>
        </w:tc>
      </w:tr>
      <w:tr w:rsidR="002E56AD" w:rsidRPr="002E56AD" w:rsidTr="002E56AD">
        <w:trPr>
          <w:trHeight w:val="227"/>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lastRenderedPageBreak/>
              <w:t>4.20</w:t>
            </w:r>
          </w:p>
        </w:tc>
        <w:tc>
          <w:tcPr>
            <w:tcW w:w="6804" w:type="dxa"/>
            <w:tcBorders>
              <w:top w:val="nil"/>
              <w:left w:val="nil"/>
              <w:bottom w:val="single" w:sz="4" w:space="0" w:color="000000"/>
              <w:right w:val="single" w:sz="4" w:space="0" w:color="000000"/>
            </w:tcBorders>
            <w:shd w:val="clear" w:color="auto" w:fill="auto"/>
            <w:vAlign w:val="center"/>
          </w:tcPr>
          <w:p w:rsidR="002E56AD" w:rsidRPr="002E56AD" w:rsidRDefault="002E56AD" w:rsidP="00731096">
            <w:pPr>
              <w:ind w:firstLineChars="100" w:firstLine="260"/>
              <w:jc w:val="both"/>
              <w:rPr>
                <w:rFonts w:ascii="Times New Roman" w:hAnsi="Times New Roman" w:cs="Times New Roman"/>
                <w:sz w:val="26"/>
                <w:szCs w:val="26"/>
              </w:rPr>
            </w:pPr>
            <w:r w:rsidRPr="002E56AD">
              <w:rPr>
                <w:rFonts w:ascii="Times New Roman" w:hAnsi="Times New Roman" w:cs="Times New Roman"/>
                <w:sz w:val="26"/>
                <w:szCs w:val="26"/>
              </w:rPr>
              <w:t>Прокуратура Кировского района г. Ростова-на-Дону</w:t>
            </w:r>
          </w:p>
        </w:tc>
        <w:tc>
          <w:tcPr>
            <w:tcW w:w="3373" w:type="dxa"/>
            <w:tcBorders>
              <w:top w:val="nil"/>
              <w:left w:val="nil"/>
              <w:bottom w:val="single" w:sz="4" w:space="0" w:color="000000"/>
              <w:right w:val="single" w:sz="4" w:space="0" w:color="000000"/>
            </w:tcBorders>
            <w:shd w:val="clear" w:color="auto" w:fill="auto"/>
            <w:vAlign w:val="center"/>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3</w:t>
            </w:r>
          </w:p>
        </w:tc>
      </w:tr>
      <w:tr w:rsidR="002E56AD" w:rsidRPr="002E56AD" w:rsidTr="002E56AD">
        <w:trPr>
          <w:trHeight w:val="227"/>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4.21</w:t>
            </w:r>
          </w:p>
        </w:tc>
        <w:tc>
          <w:tcPr>
            <w:tcW w:w="6804" w:type="dxa"/>
            <w:tcBorders>
              <w:top w:val="nil"/>
              <w:left w:val="nil"/>
              <w:bottom w:val="single" w:sz="4" w:space="0" w:color="000000"/>
              <w:right w:val="single" w:sz="4" w:space="0" w:color="000000"/>
            </w:tcBorders>
            <w:shd w:val="clear" w:color="auto" w:fill="auto"/>
            <w:vAlign w:val="center"/>
          </w:tcPr>
          <w:p w:rsidR="002E56AD" w:rsidRPr="002E56AD" w:rsidRDefault="002E56AD" w:rsidP="00731096">
            <w:pPr>
              <w:ind w:firstLineChars="100" w:firstLine="260"/>
              <w:jc w:val="both"/>
              <w:rPr>
                <w:rFonts w:ascii="Times New Roman" w:hAnsi="Times New Roman" w:cs="Times New Roman"/>
                <w:sz w:val="26"/>
                <w:szCs w:val="26"/>
              </w:rPr>
            </w:pPr>
            <w:r w:rsidRPr="002E56AD">
              <w:rPr>
                <w:rFonts w:ascii="Times New Roman" w:hAnsi="Times New Roman" w:cs="Times New Roman"/>
                <w:sz w:val="26"/>
                <w:szCs w:val="26"/>
              </w:rPr>
              <w:t>Прокуратура Октябрьского района г. Ростова-на-Дону</w:t>
            </w:r>
          </w:p>
        </w:tc>
        <w:tc>
          <w:tcPr>
            <w:tcW w:w="3373" w:type="dxa"/>
            <w:tcBorders>
              <w:top w:val="nil"/>
              <w:left w:val="nil"/>
              <w:bottom w:val="single" w:sz="4" w:space="0" w:color="000000"/>
              <w:right w:val="single" w:sz="4" w:space="0" w:color="000000"/>
            </w:tcBorders>
            <w:shd w:val="clear" w:color="auto" w:fill="auto"/>
            <w:vAlign w:val="center"/>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11</w:t>
            </w:r>
          </w:p>
        </w:tc>
      </w:tr>
      <w:tr w:rsidR="002E56AD" w:rsidRPr="002E56AD" w:rsidTr="002E56AD">
        <w:trPr>
          <w:trHeight w:val="227"/>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4.22</w:t>
            </w:r>
          </w:p>
        </w:tc>
        <w:tc>
          <w:tcPr>
            <w:tcW w:w="6804" w:type="dxa"/>
            <w:tcBorders>
              <w:top w:val="nil"/>
              <w:left w:val="nil"/>
              <w:bottom w:val="single" w:sz="4" w:space="0" w:color="000000"/>
              <w:right w:val="single" w:sz="4" w:space="0" w:color="000000"/>
            </w:tcBorders>
            <w:shd w:val="clear" w:color="auto" w:fill="auto"/>
            <w:vAlign w:val="center"/>
          </w:tcPr>
          <w:p w:rsidR="002E56AD" w:rsidRPr="002E56AD" w:rsidRDefault="002E56AD" w:rsidP="00731096">
            <w:pPr>
              <w:ind w:firstLineChars="100" w:firstLine="260"/>
              <w:jc w:val="both"/>
              <w:rPr>
                <w:rFonts w:ascii="Times New Roman" w:hAnsi="Times New Roman" w:cs="Times New Roman"/>
                <w:sz w:val="26"/>
                <w:szCs w:val="26"/>
              </w:rPr>
            </w:pPr>
            <w:r w:rsidRPr="002E56AD">
              <w:rPr>
                <w:rFonts w:ascii="Times New Roman" w:hAnsi="Times New Roman" w:cs="Times New Roman"/>
                <w:sz w:val="26"/>
                <w:szCs w:val="26"/>
              </w:rPr>
              <w:t>Прокуратура Первомайского района г. Ростова-на-Дону</w:t>
            </w:r>
          </w:p>
        </w:tc>
        <w:tc>
          <w:tcPr>
            <w:tcW w:w="3373" w:type="dxa"/>
            <w:tcBorders>
              <w:top w:val="nil"/>
              <w:left w:val="nil"/>
              <w:bottom w:val="single" w:sz="4" w:space="0" w:color="000000"/>
              <w:right w:val="single" w:sz="4" w:space="0" w:color="000000"/>
            </w:tcBorders>
            <w:shd w:val="clear" w:color="auto" w:fill="auto"/>
            <w:vAlign w:val="center"/>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2</w:t>
            </w:r>
          </w:p>
        </w:tc>
      </w:tr>
      <w:tr w:rsidR="002E56AD" w:rsidRPr="002E56AD" w:rsidTr="002E56AD">
        <w:trPr>
          <w:trHeight w:val="227"/>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4.23</w:t>
            </w:r>
          </w:p>
        </w:tc>
        <w:tc>
          <w:tcPr>
            <w:tcW w:w="6804" w:type="dxa"/>
            <w:tcBorders>
              <w:top w:val="nil"/>
              <w:left w:val="nil"/>
              <w:bottom w:val="single" w:sz="4" w:space="0" w:color="000000"/>
              <w:right w:val="single" w:sz="4" w:space="0" w:color="000000"/>
            </w:tcBorders>
            <w:shd w:val="clear" w:color="auto" w:fill="auto"/>
            <w:vAlign w:val="center"/>
          </w:tcPr>
          <w:p w:rsidR="002E56AD" w:rsidRPr="002E56AD" w:rsidRDefault="002E56AD" w:rsidP="00731096">
            <w:pPr>
              <w:ind w:firstLineChars="100" w:firstLine="260"/>
              <w:jc w:val="both"/>
              <w:rPr>
                <w:rFonts w:ascii="Times New Roman" w:hAnsi="Times New Roman" w:cs="Times New Roman"/>
                <w:sz w:val="26"/>
                <w:szCs w:val="26"/>
              </w:rPr>
            </w:pPr>
            <w:r w:rsidRPr="002E56AD">
              <w:rPr>
                <w:rFonts w:ascii="Times New Roman" w:hAnsi="Times New Roman" w:cs="Times New Roman"/>
                <w:sz w:val="26"/>
                <w:szCs w:val="26"/>
              </w:rPr>
              <w:t>Прокуратура Пролетарского района г. Ростова-на-Дону</w:t>
            </w:r>
          </w:p>
        </w:tc>
        <w:tc>
          <w:tcPr>
            <w:tcW w:w="3373" w:type="dxa"/>
            <w:tcBorders>
              <w:top w:val="nil"/>
              <w:left w:val="nil"/>
              <w:bottom w:val="single" w:sz="4" w:space="0" w:color="000000"/>
              <w:right w:val="single" w:sz="4" w:space="0" w:color="000000"/>
            </w:tcBorders>
            <w:shd w:val="clear" w:color="auto" w:fill="auto"/>
            <w:vAlign w:val="center"/>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3</w:t>
            </w:r>
          </w:p>
        </w:tc>
      </w:tr>
      <w:tr w:rsidR="002E56AD" w:rsidRPr="002E56AD" w:rsidTr="002E56AD">
        <w:trPr>
          <w:trHeight w:val="227"/>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4.24</w:t>
            </w:r>
          </w:p>
        </w:tc>
        <w:tc>
          <w:tcPr>
            <w:tcW w:w="6804" w:type="dxa"/>
            <w:tcBorders>
              <w:top w:val="nil"/>
              <w:left w:val="nil"/>
              <w:bottom w:val="single" w:sz="4" w:space="0" w:color="000000"/>
              <w:right w:val="single" w:sz="4" w:space="0" w:color="000000"/>
            </w:tcBorders>
            <w:shd w:val="clear" w:color="auto" w:fill="auto"/>
            <w:vAlign w:val="center"/>
          </w:tcPr>
          <w:p w:rsidR="002E56AD" w:rsidRPr="002E56AD" w:rsidRDefault="002E56AD" w:rsidP="00731096">
            <w:pPr>
              <w:ind w:firstLineChars="100" w:firstLine="260"/>
              <w:jc w:val="both"/>
              <w:rPr>
                <w:rFonts w:ascii="Times New Roman" w:hAnsi="Times New Roman" w:cs="Times New Roman"/>
                <w:sz w:val="26"/>
                <w:szCs w:val="26"/>
              </w:rPr>
            </w:pPr>
            <w:r w:rsidRPr="002E56AD">
              <w:rPr>
                <w:rFonts w:ascii="Times New Roman" w:hAnsi="Times New Roman" w:cs="Times New Roman"/>
                <w:sz w:val="26"/>
                <w:szCs w:val="26"/>
              </w:rPr>
              <w:t>Прокуратура РО</w:t>
            </w:r>
          </w:p>
        </w:tc>
        <w:tc>
          <w:tcPr>
            <w:tcW w:w="3373" w:type="dxa"/>
            <w:tcBorders>
              <w:top w:val="nil"/>
              <w:left w:val="nil"/>
              <w:bottom w:val="single" w:sz="4" w:space="0" w:color="000000"/>
              <w:right w:val="single" w:sz="4" w:space="0" w:color="000000"/>
            </w:tcBorders>
            <w:shd w:val="clear" w:color="auto" w:fill="auto"/>
            <w:vAlign w:val="center"/>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1</w:t>
            </w:r>
          </w:p>
        </w:tc>
      </w:tr>
      <w:tr w:rsidR="002E56AD" w:rsidRPr="002E56AD" w:rsidTr="002E56AD">
        <w:trPr>
          <w:trHeight w:val="227"/>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4.25</w:t>
            </w:r>
          </w:p>
        </w:tc>
        <w:tc>
          <w:tcPr>
            <w:tcW w:w="6804" w:type="dxa"/>
            <w:tcBorders>
              <w:top w:val="nil"/>
              <w:left w:val="nil"/>
              <w:bottom w:val="single" w:sz="4" w:space="0" w:color="000000"/>
              <w:right w:val="single" w:sz="4" w:space="0" w:color="000000"/>
            </w:tcBorders>
            <w:shd w:val="clear" w:color="auto" w:fill="auto"/>
            <w:vAlign w:val="center"/>
          </w:tcPr>
          <w:p w:rsidR="002E56AD" w:rsidRPr="002E56AD" w:rsidRDefault="002E56AD" w:rsidP="00731096">
            <w:pPr>
              <w:ind w:firstLineChars="100" w:firstLine="260"/>
              <w:jc w:val="both"/>
              <w:rPr>
                <w:rFonts w:ascii="Times New Roman" w:hAnsi="Times New Roman" w:cs="Times New Roman"/>
                <w:sz w:val="26"/>
                <w:szCs w:val="26"/>
              </w:rPr>
            </w:pPr>
            <w:r w:rsidRPr="002E56AD">
              <w:rPr>
                <w:rFonts w:ascii="Times New Roman" w:hAnsi="Times New Roman" w:cs="Times New Roman"/>
                <w:sz w:val="26"/>
                <w:szCs w:val="26"/>
              </w:rPr>
              <w:t>Прокуратура Советского района</w:t>
            </w:r>
          </w:p>
        </w:tc>
        <w:tc>
          <w:tcPr>
            <w:tcW w:w="3373" w:type="dxa"/>
            <w:tcBorders>
              <w:top w:val="nil"/>
              <w:left w:val="nil"/>
              <w:bottom w:val="single" w:sz="4" w:space="0" w:color="000000"/>
              <w:right w:val="single" w:sz="4" w:space="0" w:color="000000"/>
            </w:tcBorders>
            <w:shd w:val="clear" w:color="auto" w:fill="auto"/>
            <w:vAlign w:val="center"/>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1</w:t>
            </w:r>
          </w:p>
        </w:tc>
      </w:tr>
      <w:tr w:rsidR="002E56AD" w:rsidRPr="002E56AD" w:rsidTr="002E56AD">
        <w:trPr>
          <w:trHeight w:val="227"/>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4.26</w:t>
            </w:r>
          </w:p>
        </w:tc>
        <w:tc>
          <w:tcPr>
            <w:tcW w:w="6804" w:type="dxa"/>
            <w:tcBorders>
              <w:top w:val="nil"/>
              <w:left w:val="nil"/>
              <w:bottom w:val="single" w:sz="4" w:space="0" w:color="000000"/>
              <w:right w:val="single" w:sz="4" w:space="0" w:color="000000"/>
            </w:tcBorders>
            <w:shd w:val="clear" w:color="auto" w:fill="auto"/>
            <w:vAlign w:val="center"/>
          </w:tcPr>
          <w:p w:rsidR="002E56AD" w:rsidRPr="002E56AD" w:rsidRDefault="002E56AD" w:rsidP="00731096">
            <w:pPr>
              <w:ind w:firstLineChars="100" w:firstLine="260"/>
              <w:jc w:val="both"/>
              <w:rPr>
                <w:rFonts w:ascii="Times New Roman" w:hAnsi="Times New Roman" w:cs="Times New Roman"/>
                <w:sz w:val="26"/>
                <w:szCs w:val="26"/>
              </w:rPr>
            </w:pPr>
            <w:r w:rsidRPr="002E56AD">
              <w:rPr>
                <w:rFonts w:ascii="Times New Roman" w:hAnsi="Times New Roman" w:cs="Times New Roman"/>
                <w:sz w:val="26"/>
                <w:szCs w:val="26"/>
              </w:rPr>
              <w:t xml:space="preserve">Прокуратура Советского района </w:t>
            </w:r>
            <w:proofErr w:type="spellStart"/>
            <w:r w:rsidRPr="002E56AD">
              <w:rPr>
                <w:rFonts w:ascii="Times New Roman" w:hAnsi="Times New Roman" w:cs="Times New Roman"/>
                <w:sz w:val="26"/>
                <w:szCs w:val="26"/>
              </w:rPr>
              <w:t>г.Ростова</w:t>
            </w:r>
            <w:proofErr w:type="spellEnd"/>
            <w:r w:rsidRPr="002E56AD">
              <w:rPr>
                <w:rFonts w:ascii="Times New Roman" w:hAnsi="Times New Roman" w:cs="Times New Roman"/>
                <w:sz w:val="26"/>
                <w:szCs w:val="26"/>
              </w:rPr>
              <w:t>-на-Дону</w:t>
            </w:r>
          </w:p>
        </w:tc>
        <w:tc>
          <w:tcPr>
            <w:tcW w:w="3373" w:type="dxa"/>
            <w:tcBorders>
              <w:top w:val="nil"/>
              <w:left w:val="nil"/>
              <w:bottom w:val="single" w:sz="4" w:space="0" w:color="000000"/>
              <w:right w:val="single" w:sz="4" w:space="0" w:color="000000"/>
            </w:tcBorders>
            <w:shd w:val="clear" w:color="auto" w:fill="auto"/>
            <w:vAlign w:val="center"/>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2</w:t>
            </w:r>
          </w:p>
        </w:tc>
      </w:tr>
      <w:tr w:rsidR="002E56AD" w:rsidRPr="002E56AD" w:rsidTr="002E56AD">
        <w:trPr>
          <w:trHeight w:val="227"/>
        </w:trPr>
        <w:tc>
          <w:tcPr>
            <w:tcW w:w="1135" w:type="dxa"/>
            <w:tcBorders>
              <w:top w:val="nil"/>
              <w:left w:val="single" w:sz="4" w:space="0" w:color="000000"/>
              <w:bottom w:val="single" w:sz="4" w:space="0" w:color="000000"/>
              <w:right w:val="single" w:sz="4" w:space="0" w:color="000000"/>
            </w:tcBorders>
            <w:shd w:val="clear" w:color="auto" w:fill="auto"/>
            <w:vAlign w:val="center"/>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4.27</w:t>
            </w:r>
          </w:p>
        </w:tc>
        <w:tc>
          <w:tcPr>
            <w:tcW w:w="6804" w:type="dxa"/>
            <w:tcBorders>
              <w:top w:val="nil"/>
              <w:left w:val="nil"/>
              <w:bottom w:val="single" w:sz="4" w:space="0" w:color="000000"/>
              <w:right w:val="single" w:sz="4" w:space="0" w:color="000000"/>
            </w:tcBorders>
            <w:shd w:val="clear" w:color="auto" w:fill="auto"/>
            <w:vAlign w:val="center"/>
          </w:tcPr>
          <w:p w:rsidR="002E56AD" w:rsidRPr="002E56AD" w:rsidRDefault="002E56AD" w:rsidP="00731096">
            <w:pPr>
              <w:ind w:firstLineChars="100" w:firstLine="260"/>
              <w:jc w:val="both"/>
              <w:rPr>
                <w:rFonts w:ascii="Times New Roman" w:hAnsi="Times New Roman" w:cs="Times New Roman"/>
                <w:sz w:val="26"/>
                <w:szCs w:val="26"/>
              </w:rPr>
            </w:pPr>
            <w:r w:rsidRPr="002E56AD">
              <w:rPr>
                <w:rFonts w:ascii="Times New Roman" w:hAnsi="Times New Roman" w:cs="Times New Roman"/>
                <w:sz w:val="26"/>
                <w:szCs w:val="26"/>
              </w:rPr>
              <w:t>Прокуратура г.  Таганрога</w:t>
            </w:r>
          </w:p>
        </w:tc>
        <w:tc>
          <w:tcPr>
            <w:tcW w:w="3373" w:type="dxa"/>
            <w:tcBorders>
              <w:top w:val="nil"/>
              <w:left w:val="nil"/>
              <w:bottom w:val="single" w:sz="4" w:space="0" w:color="000000"/>
              <w:right w:val="single" w:sz="4" w:space="0" w:color="000000"/>
            </w:tcBorders>
            <w:shd w:val="clear" w:color="auto" w:fill="auto"/>
            <w:vAlign w:val="center"/>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1</w:t>
            </w:r>
          </w:p>
        </w:tc>
      </w:tr>
      <w:tr w:rsidR="002E56AD" w:rsidRPr="002E56AD" w:rsidTr="002E56AD">
        <w:trPr>
          <w:trHeight w:val="227"/>
        </w:trPr>
        <w:tc>
          <w:tcPr>
            <w:tcW w:w="1135" w:type="dxa"/>
            <w:tcBorders>
              <w:top w:val="nil"/>
              <w:left w:val="single" w:sz="4" w:space="0" w:color="000000"/>
              <w:bottom w:val="single" w:sz="4" w:space="0" w:color="000000"/>
              <w:right w:val="single" w:sz="4" w:space="0" w:color="000000"/>
            </w:tcBorders>
            <w:shd w:val="clear" w:color="auto" w:fill="auto"/>
            <w:vAlign w:val="center"/>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4.28</w:t>
            </w:r>
          </w:p>
        </w:tc>
        <w:tc>
          <w:tcPr>
            <w:tcW w:w="6804" w:type="dxa"/>
            <w:tcBorders>
              <w:top w:val="nil"/>
              <w:left w:val="nil"/>
              <w:bottom w:val="single" w:sz="4" w:space="0" w:color="000000"/>
              <w:right w:val="single" w:sz="4" w:space="0" w:color="000000"/>
            </w:tcBorders>
            <w:shd w:val="clear" w:color="auto" w:fill="auto"/>
            <w:vAlign w:val="center"/>
          </w:tcPr>
          <w:p w:rsidR="002E56AD" w:rsidRPr="002E56AD" w:rsidRDefault="002E56AD" w:rsidP="00731096">
            <w:pPr>
              <w:ind w:firstLineChars="100" w:firstLine="260"/>
              <w:jc w:val="both"/>
              <w:rPr>
                <w:rFonts w:ascii="Times New Roman" w:hAnsi="Times New Roman" w:cs="Times New Roman"/>
                <w:sz w:val="26"/>
                <w:szCs w:val="26"/>
              </w:rPr>
            </w:pPr>
            <w:r w:rsidRPr="002E56AD">
              <w:rPr>
                <w:rFonts w:ascii="Times New Roman" w:hAnsi="Times New Roman" w:cs="Times New Roman"/>
                <w:sz w:val="26"/>
                <w:szCs w:val="26"/>
              </w:rPr>
              <w:t>Прокуратура г. Новошахтинска</w:t>
            </w:r>
          </w:p>
        </w:tc>
        <w:tc>
          <w:tcPr>
            <w:tcW w:w="3373" w:type="dxa"/>
            <w:tcBorders>
              <w:top w:val="nil"/>
              <w:left w:val="nil"/>
              <w:bottom w:val="single" w:sz="4" w:space="0" w:color="000000"/>
              <w:right w:val="single" w:sz="4" w:space="0" w:color="000000"/>
            </w:tcBorders>
            <w:shd w:val="clear" w:color="auto" w:fill="auto"/>
            <w:vAlign w:val="center"/>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1</w:t>
            </w:r>
          </w:p>
        </w:tc>
      </w:tr>
      <w:tr w:rsidR="002E56AD" w:rsidRPr="002E56AD" w:rsidTr="002E56AD">
        <w:trPr>
          <w:trHeight w:val="227"/>
        </w:trPr>
        <w:tc>
          <w:tcPr>
            <w:tcW w:w="1135" w:type="dxa"/>
            <w:tcBorders>
              <w:top w:val="nil"/>
              <w:left w:val="single" w:sz="4" w:space="0" w:color="000000"/>
              <w:bottom w:val="single" w:sz="4" w:space="0" w:color="000000"/>
              <w:right w:val="single" w:sz="4" w:space="0" w:color="000000"/>
            </w:tcBorders>
            <w:shd w:val="clear" w:color="auto" w:fill="auto"/>
            <w:vAlign w:val="center"/>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4.29</w:t>
            </w:r>
          </w:p>
        </w:tc>
        <w:tc>
          <w:tcPr>
            <w:tcW w:w="6804" w:type="dxa"/>
            <w:tcBorders>
              <w:top w:val="nil"/>
              <w:left w:val="nil"/>
              <w:bottom w:val="single" w:sz="4" w:space="0" w:color="000000"/>
              <w:right w:val="single" w:sz="4" w:space="0" w:color="000000"/>
            </w:tcBorders>
            <w:shd w:val="clear" w:color="auto" w:fill="auto"/>
            <w:vAlign w:val="center"/>
          </w:tcPr>
          <w:p w:rsidR="002E56AD" w:rsidRPr="002E56AD" w:rsidRDefault="002E56AD" w:rsidP="00731096">
            <w:pPr>
              <w:ind w:firstLineChars="100" w:firstLine="260"/>
              <w:jc w:val="both"/>
              <w:rPr>
                <w:rFonts w:ascii="Times New Roman" w:hAnsi="Times New Roman" w:cs="Times New Roman"/>
                <w:sz w:val="26"/>
                <w:szCs w:val="26"/>
              </w:rPr>
            </w:pPr>
            <w:r w:rsidRPr="002E56AD">
              <w:rPr>
                <w:rFonts w:ascii="Times New Roman" w:hAnsi="Times New Roman" w:cs="Times New Roman"/>
                <w:sz w:val="26"/>
                <w:szCs w:val="26"/>
              </w:rPr>
              <w:t>Прокуратура г. Шахты РО</w:t>
            </w:r>
          </w:p>
        </w:tc>
        <w:tc>
          <w:tcPr>
            <w:tcW w:w="3373" w:type="dxa"/>
            <w:tcBorders>
              <w:top w:val="nil"/>
              <w:left w:val="nil"/>
              <w:bottom w:val="single" w:sz="4" w:space="0" w:color="000000"/>
              <w:right w:val="single" w:sz="4" w:space="0" w:color="000000"/>
            </w:tcBorders>
            <w:shd w:val="clear" w:color="auto" w:fill="auto"/>
            <w:vAlign w:val="center"/>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1</w:t>
            </w:r>
          </w:p>
        </w:tc>
      </w:tr>
      <w:tr w:rsidR="002E56AD" w:rsidRPr="002E56AD" w:rsidTr="002E56AD">
        <w:trPr>
          <w:trHeight w:val="227"/>
        </w:trPr>
        <w:tc>
          <w:tcPr>
            <w:tcW w:w="1135" w:type="dxa"/>
            <w:tcBorders>
              <w:top w:val="nil"/>
              <w:left w:val="single" w:sz="4" w:space="0" w:color="000000"/>
              <w:bottom w:val="single" w:sz="4" w:space="0" w:color="000000"/>
              <w:right w:val="single" w:sz="4" w:space="0" w:color="000000"/>
            </w:tcBorders>
            <w:shd w:val="clear" w:color="auto" w:fill="auto"/>
            <w:vAlign w:val="center"/>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4.30</w:t>
            </w:r>
          </w:p>
        </w:tc>
        <w:tc>
          <w:tcPr>
            <w:tcW w:w="6804" w:type="dxa"/>
            <w:tcBorders>
              <w:top w:val="nil"/>
              <w:left w:val="nil"/>
              <w:bottom w:val="single" w:sz="4" w:space="0" w:color="000000"/>
              <w:right w:val="single" w:sz="4" w:space="0" w:color="000000"/>
            </w:tcBorders>
            <w:shd w:val="clear" w:color="auto" w:fill="auto"/>
            <w:vAlign w:val="center"/>
          </w:tcPr>
          <w:p w:rsidR="002E56AD" w:rsidRPr="002E56AD" w:rsidRDefault="002E56AD" w:rsidP="00731096">
            <w:pPr>
              <w:ind w:firstLineChars="100" w:firstLine="260"/>
              <w:jc w:val="both"/>
              <w:rPr>
                <w:rFonts w:ascii="Times New Roman" w:hAnsi="Times New Roman" w:cs="Times New Roman"/>
                <w:sz w:val="26"/>
                <w:szCs w:val="26"/>
              </w:rPr>
            </w:pPr>
            <w:r w:rsidRPr="002E56AD">
              <w:rPr>
                <w:rFonts w:ascii="Times New Roman" w:hAnsi="Times New Roman" w:cs="Times New Roman"/>
                <w:sz w:val="26"/>
                <w:szCs w:val="26"/>
              </w:rPr>
              <w:t xml:space="preserve">Прокуратура </w:t>
            </w:r>
            <w:proofErr w:type="spellStart"/>
            <w:r w:rsidRPr="002E56AD">
              <w:rPr>
                <w:rFonts w:ascii="Times New Roman" w:hAnsi="Times New Roman" w:cs="Times New Roman"/>
                <w:sz w:val="26"/>
                <w:szCs w:val="26"/>
              </w:rPr>
              <w:t>г.Батайск</w:t>
            </w:r>
            <w:proofErr w:type="spellEnd"/>
          </w:p>
        </w:tc>
        <w:tc>
          <w:tcPr>
            <w:tcW w:w="3373" w:type="dxa"/>
            <w:tcBorders>
              <w:top w:val="nil"/>
              <w:left w:val="nil"/>
              <w:bottom w:val="single" w:sz="4" w:space="0" w:color="000000"/>
              <w:right w:val="single" w:sz="4" w:space="0" w:color="000000"/>
            </w:tcBorders>
            <w:shd w:val="clear" w:color="auto" w:fill="auto"/>
            <w:vAlign w:val="center"/>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1</w:t>
            </w:r>
          </w:p>
        </w:tc>
      </w:tr>
      <w:tr w:rsidR="002E56AD" w:rsidRPr="002E56AD" w:rsidTr="002E56AD">
        <w:trPr>
          <w:trHeight w:val="227"/>
        </w:trPr>
        <w:tc>
          <w:tcPr>
            <w:tcW w:w="1135" w:type="dxa"/>
            <w:tcBorders>
              <w:top w:val="nil"/>
              <w:left w:val="single" w:sz="4" w:space="0" w:color="000000"/>
              <w:bottom w:val="single" w:sz="4" w:space="0" w:color="000000"/>
              <w:right w:val="single" w:sz="4" w:space="0" w:color="000000"/>
            </w:tcBorders>
            <w:shd w:val="clear" w:color="auto" w:fill="auto"/>
            <w:vAlign w:val="center"/>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4.31</w:t>
            </w:r>
          </w:p>
        </w:tc>
        <w:tc>
          <w:tcPr>
            <w:tcW w:w="6804" w:type="dxa"/>
            <w:tcBorders>
              <w:top w:val="nil"/>
              <w:left w:val="nil"/>
              <w:bottom w:val="single" w:sz="4" w:space="0" w:color="000000"/>
              <w:right w:val="single" w:sz="4" w:space="0" w:color="000000"/>
            </w:tcBorders>
            <w:shd w:val="clear" w:color="auto" w:fill="auto"/>
            <w:vAlign w:val="center"/>
          </w:tcPr>
          <w:p w:rsidR="002E56AD" w:rsidRPr="002E56AD" w:rsidRDefault="002E56AD" w:rsidP="00731096">
            <w:pPr>
              <w:ind w:firstLineChars="100" w:firstLine="260"/>
              <w:jc w:val="both"/>
              <w:rPr>
                <w:rFonts w:ascii="Times New Roman" w:hAnsi="Times New Roman" w:cs="Times New Roman"/>
                <w:sz w:val="26"/>
                <w:szCs w:val="26"/>
              </w:rPr>
            </w:pPr>
            <w:r w:rsidRPr="002E56AD">
              <w:rPr>
                <w:rFonts w:ascii="Times New Roman" w:hAnsi="Times New Roman" w:cs="Times New Roman"/>
                <w:sz w:val="26"/>
                <w:szCs w:val="26"/>
              </w:rPr>
              <w:t xml:space="preserve">Прокуратура </w:t>
            </w:r>
            <w:proofErr w:type="spellStart"/>
            <w:r w:rsidRPr="002E56AD">
              <w:rPr>
                <w:rFonts w:ascii="Times New Roman" w:hAnsi="Times New Roman" w:cs="Times New Roman"/>
                <w:sz w:val="26"/>
                <w:szCs w:val="26"/>
              </w:rPr>
              <w:t>г.Таганрог</w:t>
            </w:r>
            <w:proofErr w:type="spellEnd"/>
          </w:p>
        </w:tc>
        <w:tc>
          <w:tcPr>
            <w:tcW w:w="3373" w:type="dxa"/>
            <w:tcBorders>
              <w:top w:val="nil"/>
              <w:left w:val="nil"/>
              <w:bottom w:val="single" w:sz="4" w:space="0" w:color="000000"/>
              <w:right w:val="single" w:sz="4" w:space="0" w:color="000000"/>
            </w:tcBorders>
            <w:shd w:val="clear" w:color="auto" w:fill="auto"/>
            <w:vAlign w:val="center"/>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1</w:t>
            </w:r>
          </w:p>
        </w:tc>
      </w:tr>
      <w:tr w:rsidR="002E56AD" w:rsidRPr="002E56AD" w:rsidTr="002E56AD">
        <w:trPr>
          <w:trHeight w:val="227"/>
        </w:trPr>
        <w:tc>
          <w:tcPr>
            <w:tcW w:w="1135" w:type="dxa"/>
            <w:tcBorders>
              <w:top w:val="nil"/>
              <w:left w:val="single" w:sz="4" w:space="0" w:color="000000"/>
              <w:bottom w:val="single" w:sz="4" w:space="0" w:color="000000"/>
              <w:right w:val="single" w:sz="4" w:space="0" w:color="000000"/>
            </w:tcBorders>
            <w:shd w:val="clear" w:color="auto" w:fill="auto"/>
            <w:vAlign w:val="center"/>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4.32</w:t>
            </w:r>
          </w:p>
        </w:tc>
        <w:tc>
          <w:tcPr>
            <w:tcW w:w="6804" w:type="dxa"/>
            <w:tcBorders>
              <w:top w:val="nil"/>
              <w:left w:val="nil"/>
              <w:bottom w:val="single" w:sz="4" w:space="0" w:color="000000"/>
              <w:right w:val="single" w:sz="4" w:space="0" w:color="000000"/>
            </w:tcBorders>
            <w:shd w:val="clear" w:color="auto" w:fill="auto"/>
            <w:vAlign w:val="center"/>
          </w:tcPr>
          <w:p w:rsidR="002E56AD" w:rsidRPr="002E56AD" w:rsidRDefault="002E56AD" w:rsidP="00731096">
            <w:pPr>
              <w:ind w:firstLineChars="100" w:firstLine="260"/>
              <w:jc w:val="both"/>
              <w:rPr>
                <w:rFonts w:ascii="Times New Roman" w:hAnsi="Times New Roman" w:cs="Times New Roman"/>
                <w:sz w:val="26"/>
                <w:szCs w:val="26"/>
              </w:rPr>
            </w:pPr>
            <w:r w:rsidRPr="002E56AD">
              <w:rPr>
                <w:rFonts w:ascii="Times New Roman" w:hAnsi="Times New Roman" w:cs="Times New Roman"/>
                <w:sz w:val="26"/>
                <w:szCs w:val="26"/>
              </w:rPr>
              <w:t>Прокуратура по РО</w:t>
            </w:r>
          </w:p>
        </w:tc>
        <w:tc>
          <w:tcPr>
            <w:tcW w:w="3373" w:type="dxa"/>
            <w:tcBorders>
              <w:top w:val="nil"/>
              <w:left w:val="nil"/>
              <w:bottom w:val="single" w:sz="4" w:space="0" w:color="000000"/>
              <w:right w:val="single" w:sz="4" w:space="0" w:color="000000"/>
            </w:tcBorders>
            <w:shd w:val="clear" w:color="auto" w:fill="auto"/>
            <w:vAlign w:val="center"/>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25</w:t>
            </w:r>
          </w:p>
        </w:tc>
      </w:tr>
      <w:tr w:rsidR="002E56AD" w:rsidRPr="002E56AD" w:rsidTr="002E56AD">
        <w:trPr>
          <w:trHeight w:val="454"/>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4.33</w:t>
            </w:r>
          </w:p>
        </w:tc>
        <w:tc>
          <w:tcPr>
            <w:tcW w:w="6804"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ind w:firstLineChars="100" w:firstLine="260"/>
              <w:jc w:val="both"/>
              <w:rPr>
                <w:rFonts w:ascii="Times New Roman" w:hAnsi="Times New Roman" w:cs="Times New Roman"/>
                <w:sz w:val="26"/>
                <w:szCs w:val="26"/>
              </w:rPr>
            </w:pPr>
            <w:proofErr w:type="spellStart"/>
            <w:r w:rsidRPr="002E56AD">
              <w:rPr>
                <w:rFonts w:ascii="Times New Roman" w:hAnsi="Times New Roman" w:cs="Times New Roman"/>
                <w:sz w:val="26"/>
                <w:szCs w:val="26"/>
              </w:rPr>
              <w:t>Роспотребнадзор</w:t>
            </w:r>
            <w:proofErr w:type="spellEnd"/>
            <w:r w:rsidRPr="002E56AD">
              <w:rPr>
                <w:rFonts w:ascii="Times New Roman" w:hAnsi="Times New Roman" w:cs="Times New Roman"/>
                <w:sz w:val="26"/>
                <w:szCs w:val="26"/>
              </w:rPr>
              <w:t xml:space="preserve"> по Ростовской области</w:t>
            </w:r>
          </w:p>
        </w:tc>
        <w:tc>
          <w:tcPr>
            <w:tcW w:w="3373"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2</w:t>
            </w:r>
          </w:p>
        </w:tc>
      </w:tr>
      <w:tr w:rsidR="002E56AD" w:rsidRPr="002E56AD" w:rsidTr="002E56AD">
        <w:trPr>
          <w:trHeight w:val="227"/>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4.34</w:t>
            </w:r>
          </w:p>
        </w:tc>
        <w:tc>
          <w:tcPr>
            <w:tcW w:w="6804"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ind w:firstLineChars="100" w:firstLine="260"/>
              <w:jc w:val="both"/>
              <w:rPr>
                <w:rFonts w:ascii="Times New Roman" w:hAnsi="Times New Roman" w:cs="Times New Roman"/>
                <w:sz w:val="26"/>
                <w:szCs w:val="26"/>
              </w:rPr>
            </w:pPr>
            <w:r w:rsidRPr="002E56AD">
              <w:rPr>
                <w:rFonts w:ascii="Times New Roman" w:hAnsi="Times New Roman" w:cs="Times New Roman"/>
                <w:sz w:val="26"/>
                <w:szCs w:val="26"/>
              </w:rPr>
              <w:t xml:space="preserve">ТУ </w:t>
            </w:r>
            <w:proofErr w:type="spellStart"/>
            <w:r w:rsidRPr="002E56AD">
              <w:rPr>
                <w:rFonts w:ascii="Times New Roman" w:hAnsi="Times New Roman" w:cs="Times New Roman"/>
                <w:sz w:val="26"/>
                <w:szCs w:val="26"/>
              </w:rPr>
              <w:t>Роспотребнадзор</w:t>
            </w:r>
            <w:proofErr w:type="spellEnd"/>
            <w:r w:rsidRPr="002E56AD">
              <w:rPr>
                <w:rFonts w:ascii="Times New Roman" w:hAnsi="Times New Roman" w:cs="Times New Roman"/>
                <w:sz w:val="26"/>
                <w:szCs w:val="26"/>
              </w:rPr>
              <w:t xml:space="preserve"> по РО</w:t>
            </w:r>
          </w:p>
        </w:tc>
        <w:tc>
          <w:tcPr>
            <w:tcW w:w="3373"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5</w:t>
            </w:r>
          </w:p>
        </w:tc>
      </w:tr>
      <w:tr w:rsidR="002E56AD" w:rsidRPr="002E56AD" w:rsidTr="002E56AD">
        <w:trPr>
          <w:trHeight w:val="282"/>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4.35</w:t>
            </w:r>
          </w:p>
        </w:tc>
        <w:tc>
          <w:tcPr>
            <w:tcW w:w="6804"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ind w:firstLineChars="100" w:firstLine="260"/>
              <w:jc w:val="both"/>
              <w:rPr>
                <w:rFonts w:ascii="Times New Roman" w:hAnsi="Times New Roman" w:cs="Times New Roman"/>
                <w:sz w:val="26"/>
                <w:szCs w:val="26"/>
              </w:rPr>
            </w:pPr>
            <w:proofErr w:type="spellStart"/>
            <w:r w:rsidRPr="002E56AD">
              <w:rPr>
                <w:rFonts w:ascii="Times New Roman" w:hAnsi="Times New Roman" w:cs="Times New Roman"/>
                <w:sz w:val="26"/>
                <w:szCs w:val="26"/>
              </w:rPr>
              <w:t>Тер.орган</w:t>
            </w:r>
            <w:proofErr w:type="spellEnd"/>
            <w:r w:rsidRPr="002E56AD">
              <w:rPr>
                <w:rFonts w:ascii="Times New Roman" w:hAnsi="Times New Roman" w:cs="Times New Roman"/>
                <w:sz w:val="26"/>
                <w:szCs w:val="26"/>
              </w:rPr>
              <w:t xml:space="preserve"> Росздравнадзора по РО</w:t>
            </w:r>
          </w:p>
        </w:tc>
        <w:tc>
          <w:tcPr>
            <w:tcW w:w="3373"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4</w:t>
            </w:r>
          </w:p>
        </w:tc>
      </w:tr>
      <w:tr w:rsidR="002E56AD" w:rsidRPr="002E56AD" w:rsidTr="002E56AD">
        <w:trPr>
          <w:trHeight w:val="227"/>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4.36</w:t>
            </w:r>
          </w:p>
        </w:tc>
        <w:tc>
          <w:tcPr>
            <w:tcW w:w="6804"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ind w:firstLineChars="100" w:firstLine="260"/>
              <w:jc w:val="both"/>
              <w:rPr>
                <w:rFonts w:ascii="Times New Roman" w:hAnsi="Times New Roman" w:cs="Times New Roman"/>
                <w:sz w:val="26"/>
                <w:szCs w:val="26"/>
              </w:rPr>
            </w:pPr>
            <w:r w:rsidRPr="002E56AD">
              <w:rPr>
                <w:rFonts w:ascii="Times New Roman" w:hAnsi="Times New Roman" w:cs="Times New Roman"/>
                <w:sz w:val="26"/>
                <w:szCs w:val="26"/>
              </w:rPr>
              <w:t>Уполномоченный по правам ребенка в Ростовской области</w:t>
            </w:r>
          </w:p>
        </w:tc>
        <w:tc>
          <w:tcPr>
            <w:tcW w:w="3373"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1</w:t>
            </w:r>
          </w:p>
        </w:tc>
      </w:tr>
      <w:tr w:rsidR="002E56AD" w:rsidRPr="002E56AD" w:rsidTr="002E56AD">
        <w:trPr>
          <w:trHeight w:val="227"/>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4.37</w:t>
            </w:r>
          </w:p>
        </w:tc>
        <w:tc>
          <w:tcPr>
            <w:tcW w:w="6804"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ind w:firstLineChars="100" w:firstLine="260"/>
              <w:jc w:val="both"/>
              <w:rPr>
                <w:rFonts w:ascii="Times New Roman" w:hAnsi="Times New Roman" w:cs="Times New Roman"/>
                <w:sz w:val="26"/>
                <w:szCs w:val="26"/>
              </w:rPr>
            </w:pPr>
            <w:r w:rsidRPr="002E56AD">
              <w:rPr>
                <w:rFonts w:ascii="Times New Roman" w:hAnsi="Times New Roman" w:cs="Times New Roman"/>
                <w:sz w:val="26"/>
                <w:szCs w:val="26"/>
              </w:rPr>
              <w:t>Управление Президента РФ по работе с обращениями граждан и организаций</w:t>
            </w:r>
          </w:p>
        </w:tc>
        <w:tc>
          <w:tcPr>
            <w:tcW w:w="3373"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5</w:t>
            </w:r>
          </w:p>
        </w:tc>
      </w:tr>
      <w:tr w:rsidR="002E56AD" w:rsidRPr="002E56AD" w:rsidTr="002E56AD">
        <w:trPr>
          <w:trHeight w:val="227"/>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4.38</w:t>
            </w:r>
          </w:p>
        </w:tc>
        <w:tc>
          <w:tcPr>
            <w:tcW w:w="6804"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ind w:firstLineChars="100" w:firstLine="260"/>
              <w:jc w:val="both"/>
              <w:rPr>
                <w:rFonts w:ascii="Times New Roman" w:hAnsi="Times New Roman" w:cs="Times New Roman"/>
                <w:sz w:val="26"/>
                <w:szCs w:val="26"/>
              </w:rPr>
            </w:pPr>
            <w:r w:rsidRPr="002E56AD">
              <w:rPr>
                <w:rFonts w:ascii="Times New Roman" w:hAnsi="Times New Roman" w:cs="Times New Roman"/>
                <w:sz w:val="26"/>
                <w:szCs w:val="26"/>
              </w:rPr>
              <w:t xml:space="preserve">Управление Роскомнадзора по Карачаево-Черкесской Республике </w:t>
            </w:r>
          </w:p>
        </w:tc>
        <w:tc>
          <w:tcPr>
            <w:tcW w:w="3373"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1</w:t>
            </w:r>
          </w:p>
        </w:tc>
      </w:tr>
      <w:tr w:rsidR="002E56AD" w:rsidRPr="002E56AD" w:rsidTr="002E56AD">
        <w:trPr>
          <w:trHeight w:val="227"/>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4.39</w:t>
            </w:r>
          </w:p>
        </w:tc>
        <w:tc>
          <w:tcPr>
            <w:tcW w:w="6804"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ind w:firstLineChars="100" w:firstLine="260"/>
              <w:jc w:val="both"/>
              <w:rPr>
                <w:rFonts w:ascii="Times New Roman" w:hAnsi="Times New Roman" w:cs="Times New Roman"/>
                <w:sz w:val="26"/>
                <w:szCs w:val="26"/>
              </w:rPr>
            </w:pPr>
            <w:r w:rsidRPr="002E56AD">
              <w:rPr>
                <w:rFonts w:ascii="Times New Roman" w:hAnsi="Times New Roman" w:cs="Times New Roman"/>
                <w:sz w:val="26"/>
                <w:szCs w:val="26"/>
              </w:rPr>
              <w:t>Управление Роскомнадзора по Сибирскому федеральному округу</w:t>
            </w:r>
          </w:p>
        </w:tc>
        <w:tc>
          <w:tcPr>
            <w:tcW w:w="3373"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14</w:t>
            </w:r>
          </w:p>
        </w:tc>
      </w:tr>
      <w:tr w:rsidR="002E56AD" w:rsidRPr="002E56AD" w:rsidTr="002E56AD">
        <w:trPr>
          <w:trHeight w:val="227"/>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4.40</w:t>
            </w:r>
          </w:p>
        </w:tc>
        <w:tc>
          <w:tcPr>
            <w:tcW w:w="6804"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ind w:firstLineChars="100" w:firstLine="260"/>
              <w:jc w:val="both"/>
              <w:rPr>
                <w:rFonts w:ascii="Times New Roman" w:hAnsi="Times New Roman" w:cs="Times New Roman"/>
                <w:sz w:val="26"/>
                <w:szCs w:val="26"/>
              </w:rPr>
            </w:pPr>
            <w:r w:rsidRPr="002E56AD">
              <w:rPr>
                <w:rFonts w:ascii="Times New Roman" w:hAnsi="Times New Roman" w:cs="Times New Roman"/>
                <w:sz w:val="26"/>
                <w:szCs w:val="26"/>
              </w:rPr>
              <w:t>Управление Роскомнадзора по Центральному федеральному округу</w:t>
            </w:r>
          </w:p>
        </w:tc>
        <w:tc>
          <w:tcPr>
            <w:tcW w:w="3373"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2</w:t>
            </w:r>
          </w:p>
        </w:tc>
      </w:tr>
      <w:tr w:rsidR="002E56AD" w:rsidRPr="002E56AD" w:rsidTr="002E56AD">
        <w:trPr>
          <w:trHeight w:val="227"/>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4.41</w:t>
            </w:r>
          </w:p>
        </w:tc>
        <w:tc>
          <w:tcPr>
            <w:tcW w:w="6804"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ind w:firstLineChars="100" w:firstLine="260"/>
              <w:jc w:val="both"/>
              <w:rPr>
                <w:rFonts w:ascii="Times New Roman" w:hAnsi="Times New Roman" w:cs="Times New Roman"/>
                <w:sz w:val="26"/>
                <w:szCs w:val="26"/>
              </w:rPr>
            </w:pPr>
            <w:r w:rsidRPr="002E56AD">
              <w:rPr>
                <w:rFonts w:ascii="Times New Roman" w:hAnsi="Times New Roman" w:cs="Times New Roman"/>
                <w:sz w:val="26"/>
                <w:szCs w:val="26"/>
              </w:rPr>
              <w:t>Управление Роскомнадзора по Южному федеральному округу</w:t>
            </w:r>
          </w:p>
        </w:tc>
        <w:tc>
          <w:tcPr>
            <w:tcW w:w="3373"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1</w:t>
            </w:r>
          </w:p>
        </w:tc>
      </w:tr>
      <w:tr w:rsidR="002E56AD" w:rsidRPr="002E56AD" w:rsidTr="002E56AD">
        <w:trPr>
          <w:trHeight w:val="227"/>
        </w:trPr>
        <w:tc>
          <w:tcPr>
            <w:tcW w:w="1135" w:type="dxa"/>
            <w:tcBorders>
              <w:top w:val="nil"/>
              <w:left w:val="single" w:sz="4" w:space="0" w:color="000000"/>
              <w:bottom w:val="single" w:sz="4" w:space="0" w:color="000000"/>
              <w:right w:val="single" w:sz="4" w:space="0" w:color="000000"/>
            </w:tcBorders>
            <w:shd w:val="clear" w:color="auto" w:fill="auto"/>
            <w:vAlign w:val="center"/>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4.42</w:t>
            </w:r>
          </w:p>
        </w:tc>
        <w:tc>
          <w:tcPr>
            <w:tcW w:w="6804" w:type="dxa"/>
            <w:tcBorders>
              <w:top w:val="nil"/>
              <w:left w:val="nil"/>
              <w:bottom w:val="single" w:sz="4" w:space="0" w:color="000000"/>
              <w:right w:val="single" w:sz="4" w:space="0" w:color="000000"/>
            </w:tcBorders>
            <w:shd w:val="clear" w:color="auto" w:fill="auto"/>
            <w:vAlign w:val="center"/>
          </w:tcPr>
          <w:p w:rsidR="002E56AD" w:rsidRPr="002E56AD" w:rsidRDefault="002E56AD" w:rsidP="00731096">
            <w:pPr>
              <w:ind w:firstLineChars="100" w:firstLine="260"/>
              <w:jc w:val="both"/>
              <w:rPr>
                <w:rFonts w:ascii="Times New Roman" w:hAnsi="Times New Roman" w:cs="Times New Roman"/>
                <w:sz w:val="26"/>
                <w:szCs w:val="26"/>
              </w:rPr>
            </w:pPr>
            <w:r w:rsidRPr="002E56AD">
              <w:rPr>
                <w:rFonts w:ascii="Times New Roman" w:hAnsi="Times New Roman" w:cs="Times New Roman"/>
                <w:sz w:val="26"/>
                <w:szCs w:val="26"/>
              </w:rPr>
              <w:t xml:space="preserve">Управление </w:t>
            </w:r>
            <w:proofErr w:type="spellStart"/>
            <w:r w:rsidRPr="002E56AD">
              <w:rPr>
                <w:rFonts w:ascii="Times New Roman" w:hAnsi="Times New Roman" w:cs="Times New Roman"/>
                <w:sz w:val="26"/>
                <w:szCs w:val="26"/>
              </w:rPr>
              <w:t>Роспотребнадзор</w:t>
            </w:r>
            <w:proofErr w:type="spellEnd"/>
            <w:r w:rsidRPr="002E56AD">
              <w:rPr>
                <w:rFonts w:ascii="Times New Roman" w:hAnsi="Times New Roman" w:cs="Times New Roman"/>
                <w:sz w:val="26"/>
                <w:szCs w:val="26"/>
              </w:rPr>
              <w:t xml:space="preserve"> по Ростовской области</w:t>
            </w:r>
          </w:p>
        </w:tc>
        <w:tc>
          <w:tcPr>
            <w:tcW w:w="3373" w:type="dxa"/>
            <w:tcBorders>
              <w:top w:val="nil"/>
              <w:left w:val="nil"/>
              <w:bottom w:val="single" w:sz="4" w:space="0" w:color="000000"/>
              <w:right w:val="single" w:sz="4" w:space="0" w:color="000000"/>
            </w:tcBorders>
            <w:shd w:val="clear" w:color="auto" w:fill="auto"/>
            <w:vAlign w:val="center"/>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15</w:t>
            </w:r>
          </w:p>
        </w:tc>
      </w:tr>
      <w:tr w:rsidR="002E56AD" w:rsidRPr="002E56AD" w:rsidTr="002E56AD">
        <w:trPr>
          <w:trHeight w:val="454"/>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4.43</w:t>
            </w:r>
          </w:p>
        </w:tc>
        <w:tc>
          <w:tcPr>
            <w:tcW w:w="6804"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ind w:firstLineChars="100" w:firstLine="260"/>
              <w:jc w:val="both"/>
              <w:rPr>
                <w:rFonts w:ascii="Times New Roman" w:hAnsi="Times New Roman" w:cs="Times New Roman"/>
                <w:sz w:val="26"/>
                <w:szCs w:val="26"/>
              </w:rPr>
            </w:pPr>
            <w:r w:rsidRPr="002E56AD">
              <w:rPr>
                <w:rFonts w:ascii="Times New Roman" w:hAnsi="Times New Roman" w:cs="Times New Roman"/>
                <w:sz w:val="26"/>
                <w:szCs w:val="26"/>
              </w:rPr>
              <w:t xml:space="preserve">Управление </w:t>
            </w:r>
            <w:proofErr w:type="spellStart"/>
            <w:r w:rsidRPr="002E56AD">
              <w:rPr>
                <w:rFonts w:ascii="Times New Roman" w:hAnsi="Times New Roman" w:cs="Times New Roman"/>
                <w:sz w:val="26"/>
                <w:szCs w:val="26"/>
              </w:rPr>
              <w:t>Роспотребнадзора</w:t>
            </w:r>
            <w:proofErr w:type="spellEnd"/>
            <w:r w:rsidRPr="002E56AD">
              <w:rPr>
                <w:rFonts w:ascii="Times New Roman" w:hAnsi="Times New Roman" w:cs="Times New Roman"/>
                <w:sz w:val="26"/>
                <w:szCs w:val="26"/>
              </w:rPr>
              <w:t xml:space="preserve"> по РО</w:t>
            </w:r>
          </w:p>
        </w:tc>
        <w:tc>
          <w:tcPr>
            <w:tcW w:w="3373"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3</w:t>
            </w:r>
          </w:p>
        </w:tc>
      </w:tr>
      <w:tr w:rsidR="002E56AD" w:rsidRPr="002E56AD" w:rsidTr="002E56AD">
        <w:trPr>
          <w:trHeight w:val="454"/>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lastRenderedPageBreak/>
              <w:t>4.44</w:t>
            </w:r>
          </w:p>
        </w:tc>
        <w:tc>
          <w:tcPr>
            <w:tcW w:w="6804"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ind w:firstLineChars="100" w:firstLine="260"/>
              <w:jc w:val="both"/>
              <w:rPr>
                <w:rFonts w:ascii="Times New Roman" w:hAnsi="Times New Roman" w:cs="Times New Roman"/>
                <w:sz w:val="26"/>
                <w:szCs w:val="26"/>
              </w:rPr>
            </w:pPr>
            <w:r w:rsidRPr="002E56AD">
              <w:rPr>
                <w:rFonts w:ascii="Times New Roman" w:hAnsi="Times New Roman" w:cs="Times New Roman"/>
                <w:sz w:val="26"/>
                <w:szCs w:val="26"/>
              </w:rPr>
              <w:t xml:space="preserve">Управление </w:t>
            </w:r>
            <w:proofErr w:type="spellStart"/>
            <w:r w:rsidRPr="002E56AD">
              <w:rPr>
                <w:rFonts w:ascii="Times New Roman" w:hAnsi="Times New Roman" w:cs="Times New Roman"/>
                <w:sz w:val="26"/>
                <w:szCs w:val="26"/>
              </w:rPr>
              <w:t>Роспотребнадзора</w:t>
            </w:r>
            <w:proofErr w:type="spellEnd"/>
            <w:r w:rsidRPr="002E56AD">
              <w:rPr>
                <w:rFonts w:ascii="Times New Roman" w:hAnsi="Times New Roman" w:cs="Times New Roman"/>
                <w:sz w:val="26"/>
                <w:szCs w:val="26"/>
              </w:rPr>
              <w:t xml:space="preserve"> по Ростовской области</w:t>
            </w:r>
          </w:p>
        </w:tc>
        <w:tc>
          <w:tcPr>
            <w:tcW w:w="3373"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2</w:t>
            </w:r>
          </w:p>
        </w:tc>
      </w:tr>
      <w:tr w:rsidR="002E56AD" w:rsidRPr="002E56AD" w:rsidTr="002E56AD">
        <w:trPr>
          <w:trHeight w:val="454"/>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4.45</w:t>
            </w:r>
          </w:p>
        </w:tc>
        <w:tc>
          <w:tcPr>
            <w:tcW w:w="6804"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ind w:firstLineChars="100" w:firstLine="260"/>
              <w:jc w:val="both"/>
              <w:rPr>
                <w:rFonts w:ascii="Times New Roman" w:hAnsi="Times New Roman" w:cs="Times New Roman"/>
                <w:sz w:val="26"/>
                <w:szCs w:val="26"/>
              </w:rPr>
            </w:pPr>
            <w:r w:rsidRPr="002E56AD">
              <w:rPr>
                <w:rFonts w:ascii="Times New Roman" w:hAnsi="Times New Roman" w:cs="Times New Roman"/>
                <w:sz w:val="26"/>
                <w:szCs w:val="26"/>
              </w:rPr>
              <w:t>Управление Федеральной антимонопольной службы по РО</w:t>
            </w:r>
          </w:p>
        </w:tc>
        <w:tc>
          <w:tcPr>
            <w:tcW w:w="3373"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5</w:t>
            </w:r>
          </w:p>
        </w:tc>
      </w:tr>
      <w:tr w:rsidR="002E56AD" w:rsidRPr="002E56AD" w:rsidTr="002E56AD">
        <w:trPr>
          <w:trHeight w:val="454"/>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sz w:val="26"/>
                <w:szCs w:val="26"/>
              </w:rPr>
            </w:pPr>
            <w:r w:rsidRPr="002E56AD">
              <w:rPr>
                <w:rFonts w:ascii="Times New Roman" w:hAnsi="Times New Roman" w:cs="Times New Roman"/>
                <w:sz w:val="26"/>
                <w:szCs w:val="26"/>
              </w:rPr>
              <w:t>4.46</w:t>
            </w:r>
          </w:p>
        </w:tc>
        <w:tc>
          <w:tcPr>
            <w:tcW w:w="6804" w:type="dxa"/>
            <w:tcBorders>
              <w:top w:val="single" w:sz="4" w:space="0" w:color="000000"/>
              <w:left w:val="nil"/>
              <w:bottom w:val="single" w:sz="4" w:space="0" w:color="000000"/>
              <w:right w:val="single" w:sz="4" w:space="0" w:color="000000"/>
            </w:tcBorders>
            <w:shd w:val="clear" w:color="auto" w:fill="auto"/>
            <w:vAlign w:val="center"/>
            <w:hideMark/>
          </w:tcPr>
          <w:p w:rsidR="002E56AD" w:rsidRPr="002E56AD" w:rsidRDefault="002E56AD" w:rsidP="00731096">
            <w:pPr>
              <w:ind w:firstLineChars="100" w:firstLine="260"/>
              <w:jc w:val="both"/>
              <w:rPr>
                <w:rFonts w:ascii="Times New Roman" w:hAnsi="Times New Roman" w:cs="Times New Roman"/>
                <w:sz w:val="26"/>
                <w:szCs w:val="26"/>
              </w:rPr>
            </w:pPr>
            <w:r w:rsidRPr="002E56AD">
              <w:rPr>
                <w:rFonts w:ascii="Times New Roman" w:hAnsi="Times New Roman" w:cs="Times New Roman"/>
                <w:sz w:val="26"/>
                <w:szCs w:val="26"/>
              </w:rPr>
              <w:t xml:space="preserve">Управление </w:t>
            </w:r>
            <w:proofErr w:type="spellStart"/>
            <w:r w:rsidRPr="002E56AD">
              <w:rPr>
                <w:rFonts w:ascii="Times New Roman" w:hAnsi="Times New Roman" w:cs="Times New Roman"/>
                <w:sz w:val="26"/>
                <w:szCs w:val="26"/>
              </w:rPr>
              <w:t>фед.антимонопольной</w:t>
            </w:r>
            <w:proofErr w:type="spellEnd"/>
            <w:r w:rsidRPr="002E56AD">
              <w:rPr>
                <w:rFonts w:ascii="Times New Roman" w:hAnsi="Times New Roman" w:cs="Times New Roman"/>
                <w:sz w:val="26"/>
                <w:szCs w:val="26"/>
              </w:rPr>
              <w:t xml:space="preserve"> службы по РО</w:t>
            </w:r>
          </w:p>
        </w:tc>
        <w:tc>
          <w:tcPr>
            <w:tcW w:w="3373" w:type="dxa"/>
            <w:tcBorders>
              <w:top w:val="single" w:sz="4" w:space="0" w:color="000000"/>
              <w:left w:val="nil"/>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1</w:t>
            </w:r>
          </w:p>
        </w:tc>
      </w:tr>
      <w:tr w:rsidR="002E56AD" w:rsidRPr="002E56AD" w:rsidTr="002E56AD">
        <w:trPr>
          <w:trHeight w:val="454"/>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4.47</w:t>
            </w:r>
          </w:p>
        </w:tc>
        <w:tc>
          <w:tcPr>
            <w:tcW w:w="6804"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ind w:firstLineChars="100" w:firstLine="260"/>
              <w:jc w:val="both"/>
              <w:rPr>
                <w:rFonts w:ascii="Times New Roman" w:hAnsi="Times New Roman" w:cs="Times New Roman"/>
                <w:sz w:val="26"/>
                <w:szCs w:val="26"/>
              </w:rPr>
            </w:pPr>
            <w:r w:rsidRPr="002E56AD">
              <w:rPr>
                <w:rFonts w:ascii="Times New Roman" w:hAnsi="Times New Roman" w:cs="Times New Roman"/>
                <w:sz w:val="26"/>
                <w:szCs w:val="26"/>
              </w:rPr>
              <w:t>ФКУ ИК-14 ГУФСИН России по Ростовской области</w:t>
            </w:r>
          </w:p>
        </w:tc>
        <w:tc>
          <w:tcPr>
            <w:tcW w:w="3373"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4</w:t>
            </w:r>
          </w:p>
        </w:tc>
      </w:tr>
      <w:tr w:rsidR="002E56AD" w:rsidRPr="002E56AD" w:rsidTr="002E56AD">
        <w:trPr>
          <w:trHeight w:val="454"/>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4.48</w:t>
            </w:r>
          </w:p>
        </w:tc>
        <w:tc>
          <w:tcPr>
            <w:tcW w:w="6804"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ind w:firstLineChars="100" w:firstLine="260"/>
              <w:jc w:val="both"/>
              <w:rPr>
                <w:rFonts w:ascii="Times New Roman" w:hAnsi="Times New Roman" w:cs="Times New Roman"/>
                <w:sz w:val="26"/>
                <w:szCs w:val="26"/>
              </w:rPr>
            </w:pPr>
            <w:r w:rsidRPr="002E56AD">
              <w:rPr>
                <w:rFonts w:ascii="Times New Roman" w:hAnsi="Times New Roman" w:cs="Times New Roman"/>
                <w:sz w:val="26"/>
                <w:szCs w:val="26"/>
              </w:rPr>
              <w:t>ЦЕНТРАЛЬНЫЙ БАНК РФ ( Банк России) Управление Службы по защите прав потребителей финансовых услуг и миноритарных акционеров в Южном федеральном округе</w:t>
            </w:r>
          </w:p>
        </w:tc>
        <w:tc>
          <w:tcPr>
            <w:tcW w:w="3373"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1</w:t>
            </w:r>
          </w:p>
        </w:tc>
      </w:tr>
      <w:tr w:rsidR="002E56AD" w:rsidRPr="002E56AD" w:rsidTr="002E56AD">
        <w:trPr>
          <w:trHeight w:val="454"/>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4.49</w:t>
            </w:r>
          </w:p>
        </w:tc>
        <w:tc>
          <w:tcPr>
            <w:tcW w:w="6804"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ind w:firstLineChars="100" w:firstLine="260"/>
              <w:jc w:val="both"/>
              <w:rPr>
                <w:rFonts w:ascii="Times New Roman" w:hAnsi="Times New Roman" w:cs="Times New Roman"/>
                <w:sz w:val="26"/>
                <w:szCs w:val="26"/>
              </w:rPr>
            </w:pPr>
            <w:r w:rsidRPr="002E56AD">
              <w:rPr>
                <w:rFonts w:ascii="Times New Roman" w:hAnsi="Times New Roman" w:cs="Times New Roman"/>
                <w:sz w:val="26"/>
                <w:szCs w:val="26"/>
              </w:rPr>
              <w:t>Центральный аппарат Роскомнадзора</w:t>
            </w:r>
          </w:p>
        </w:tc>
        <w:tc>
          <w:tcPr>
            <w:tcW w:w="3373"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27</w:t>
            </w:r>
          </w:p>
        </w:tc>
      </w:tr>
      <w:tr w:rsidR="002E56AD" w:rsidRPr="002E56AD" w:rsidTr="002E56AD">
        <w:trPr>
          <w:trHeight w:val="454"/>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4.50</w:t>
            </w:r>
          </w:p>
        </w:tc>
        <w:tc>
          <w:tcPr>
            <w:tcW w:w="6804"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ind w:firstLineChars="100" w:firstLine="260"/>
              <w:jc w:val="both"/>
              <w:rPr>
                <w:rFonts w:ascii="Times New Roman" w:hAnsi="Times New Roman" w:cs="Times New Roman"/>
                <w:sz w:val="26"/>
                <w:szCs w:val="26"/>
              </w:rPr>
            </w:pPr>
            <w:r w:rsidRPr="002E56AD">
              <w:rPr>
                <w:rFonts w:ascii="Times New Roman" w:hAnsi="Times New Roman" w:cs="Times New Roman"/>
                <w:sz w:val="26"/>
                <w:szCs w:val="26"/>
              </w:rPr>
              <w:t>Южная транспортная прокуратура Ростовская транспортная прокуратура</w:t>
            </w:r>
          </w:p>
        </w:tc>
        <w:tc>
          <w:tcPr>
            <w:tcW w:w="3373"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1</w:t>
            </w:r>
          </w:p>
        </w:tc>
      </w:tr>
      <w:tr w:rsidR="002E56AD" w:rsidRPr="002E56AD" w:rsidTr="002E56AD">
        <w:trPr>
          <w:trHeight w:val="454"/>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b/>
                <w:bCs/>
                <w:sz w:val="26"/>
                <w:szCs w:val="26"/>
              </w:rPr>
            </w:pPr>
            <w:r w:rsidRPr="002E56AD">
              <w:rPr>
                <w:rFonts w:ascii="Times New Roman" w:hAnsi="Times New Roman" w:cs="Times New Roman"/>
                <w:b/>
                <w:bCs/>
                <w:sz w:val="26"/>
                <w:szCs w:val="26"/>
              </w:rPr>
              <w:t>5</w:t>
            </w:r>
          </w:p>
        </w:tc>
        <w:tc>
          <w:tcPr>
            <w:tcW w:w="6804"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jc w:val="both"/>
              <w:rPr>
                <w:rFonts w:ascii="Times New Roman" w:hAnsi="Times New Roman" w:cs="Times New Roman"/>
                <w:b/>
                <w:bCs/>
                <w:sz w:val="26"/>
                <w:szCs w:val="26"/>
              </w:rPr>
            </w:pPr>
            <w:r w:rsidRPr="002E56AD">
              <w:rPr>
                <w:rFonts w:ascii="Times New Roman" w:hAnsi="Times New Roman" w:cs="Times New Roman"/>
                <w:b/>
                <w:bCs/>
                <w:sz w:val="26"/>
                <w:szCs w:val="26"/>
              </w:rPr>
              <w:t>Количество исполненных обращений</w:t>
            </w:r>
          </w:p>
        </w:tc>
        <w:tc>
          <w:tcPr>
            <w:tcW w:w="3373"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b/>
                <w:bCs/>
                <w:sz w:val="26"/>
                <w:szCs w:val="26"/>
              </w:rPr>
            </w:pPr>
            <w:r w:rsidRPr="002E56AD">
              <w:rPr>
                <w:rFonts w:ascii="Times New Roman" w:hAnsi="Times New Roman" w:cs="Times New Roman"/>
                <w:b/>
                <w:bCs/>
                <w:sz w:val="26"/>
                <w:szCs w:val="26"/>
              </w:rPr>
              <w:t>448</w:t>
            </w:r>
          </w:p>
        </w:tc>
      </w:tr>
      <w:tr w:rsidR="002E56AD" w:rsidRPr="002E56AD" w:rsidTr="002E56AD">
        <w:trPr>
          <w:trHeight w:val="454"/>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2E56AD" w:rsidRPr="002E56AD" w:rsidRDefault="002E56AD" w:rsidP="00731096">
            <w:pPr>
              <w:rPr>
                <w:rFonts w:ascii="Times New Roman" w:hAnsi="Times New Roman" w:cs="Times New Roman"/>
                <w:sz w:val="26"/>
                <w:szCs w:val="26"/>
              </w:rPr>
            </w:pPr>
            <w:r w:rsidRPr="002E56AD">
              <w:rPr>
                <w:rFonts w:ascii="Times New Roman" w:hAnsi="Times New Roman" w:cs="Times New Roman"/>
                <w:sz w:val="26"/>
                <w:szCs w:val="26"/>
              </w:rPr>
              <w:t> </w:t>
            </w:r>
          </w:p>
        </w:tc>
        <w:tc>
          <w:tcPr>
            <w:tcW w:w="6804"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jc w:val="both"/>
              <w:rPr>
                <w:rFonts w:ascii="Times New Roman" w:hAnsi="Times New Roman" w:cs="Times New Roman"/>
                <w:sz w:val="26"/>
                <w:szCs w:val="26"/>
              </w:rPr>
            </w:pPr>
            <w:r w:rsidRPr="002E56AD">
              <w:rPr>
                <w:rFonts w:ascii="Times New Roman" w:hAnsi="Times New Roman" w:cs="Times New Roman"/>
                <w:sz w:val="26"/>
                <w:szCs w:val="26"/>
              </w:rPr>
              <w:t>из них:</w:t>
            </w:r>
          </w:p>
        </w:tc>
        <w:tc>
          <w:tcPr>
            <w:tcW w:w="3373"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rPr>
                <w:rFonts w:ascii="Times New Roman" w:hAnsi="Times New Roman" w:cs="Times New Roman"/>
                <w:sz w:val="26"/>
                <w:szCs w:val="26"/>
              </w:rPr>
            </w:pPr>
            <w:r w:rsidRPr="002E56AD">
              <w:rPr>
                <w:rFonts w:ascii="Times New Roman" w:hAnsi="Times New Roman" w:cs="Times New Roman"/>
                <w:sz w:val="26"/>
                <w:szCs w:val="26"/>
              </w:rPr>
              <w:t> </w:t>
            </w:r>
          </w:p>
        </w:tc>
      </w:tr>
      <w:tr w:rsidR="002E56AD" w:rsidRPr="002E56AD" w:rsidTr="002E56AD">
        <w:trPr>
          <w:trHeight w:val="454"/>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5.1</w:t>
            </w:r>
          </w:p>
        </w:tc>
        <w:tc>
          <w:tcPr>
            <w:tcW w:w="6804"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ind w:firstLineChars="100" w:firstLine="260"/>
              <w:jc w:val="both"/>
              <w:rPr>
                <w:rFonts w:ascii="Times New Roman" w:hAnsi="Times New Roman" w:cs="Times New Roman"/>
                <w:sz w:val="26"/>
                <w:szCs w:val="26"/>
              </w:rPr>
            </w:pPr>
            <w:r w:rsidRPr="002E56AD">
              <w:rPr>
                <w:rFonts w:ascii="Times New Roman" w:hAnsi="Times New Roman" w:cs="Times New Roman"/>
                <w:sz w:val="26"/>
                <w:szCs w:val="26"/>
              </w:rPr>
              <w:t>Поддержан</w:t>
            </w:r>
          </w:p>
        </w:tc>
        <w:tc>
          <w:tcPr>
            <w:tcW w:w="3373"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35</w:t>
            </w:r>
          </w:p>
        </w:tc>
      </w:tr>
      <w:tr w:rsidR="002E56AD" w:rsidRPr="002E56AD" w:rsidTr="002E56AD">
        <w:trPr>
          <w:trHeight w:val="454"/>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5.2</w:t>
            </w:r>
          </w:p>
        </w:tc>
        <w:tc>
          <w:tcPr>
            <w:tcW w:w="6804"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ind w:firstLineChars="100" w:firstLine="260"/>
              <w:jc w:val="both"/>
              <w:rPr>
                <w:rFonts w:ascii="Times New Roman" w:hAnsi="Times New Roman" w:cs="Times New Roman"/>
                <w:sz w:val="26"/>
                <w:szCs w:val="26"/>
              </w:rPr>
            </w:pPr>
            <w:r w:rsidRPr="002E56AD">
              <w:rPr>
                <w:rFonts w:ascii="Times New Roman" w:hAnsi="Times New Roman" w:cs="Times New Roman"/>
                <w:sz w:val="26"/>
                <w:szCs w:val="26"/>
              </w:rPr>
              <w:t>Не поддержан</w:t>
            </w:r>
          </w:p>
        </w:tc>
        <w:tc>
          <w:tcPr>
            <w:tcW w:w="3373"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168</w:t>
            </w:r>
          </w:p>
        </w:tc>
      </w:tr>
      <w:tr w:rsidR="002E56AD" w:rsidRPr="002E56AD" w:rsidTr="002E56AD">
        <w:trPr>
          <w:trHeight w:val="454"/>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5.3</w:t>
            </w:r>
          </w:p>
        </w:tc>
        <w:tc>
          <w:tcPr>
            <w:tcW w:w="6804"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ind w:firstLineChars="100" w:firstLine="260"/>
              <w:jc w:val="both"/>
              <w:rPr>
                <w:rFonts w:ascii="Times New Roman" w:hAnsi="Times New Roman" w:cs="Times New Roman"/>
                <w:sz w:val="26"/>
                <w:szCs w:val="26"/>
              </w:rPr>
            </w:pPr>
            <w:r w:rsidRPr="002E56AD">
              <w:rPr>
                <w:rFonts w:ascii="Times New Roman" w:hAnsi="Times New Roman" w:cs="Times New Roman"/>
                <w:sz w:val="26"/>
                <w:szCs w:val="26"/>
              </w:rPr>
              <w:t>Разъяснено</w:t>
            </w:r>
          </w:p>
        </w:tc>
        <w:tc>
          <w:tcPr>
            <w:tcW w:w="3373"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180</w:t>
            </w:r>
          </w:p>
        </w:tc>
      </w:tr>
      <w:tr w:rsidR="002E56AD" w:rsidRPr="002E56AD" w:rsidTr="002E56AD">
        <w:trPr>
          <w:trHeight w:val="454"/>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5.4</w:t>
            </w:r>
          </w:p>
        </w:tc>
        <w:tc>
          <w:tcPr>
            <w:tcW w:w="6804"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ind w:firstLineChars="100" w:firstLine="260"/>
              <w:jc w:val="both"/>
              <w:rPr>
                <w:rFonts w:ascii="Times New Roman" w:hAnsi="Times New Roman" w:cs="Times New Roman"/>
                <w:sz w:val="26"/>
                <w:szCs w:val="26"/>
              </w:rPr>
            </w:pPr>
            <w:r w:rsidRPr="002E56AD">
              <w:rPr>
                <w:rFonts w:ascii="Times New Roman" w:hAnsi="Times New Roman" w:cs="Times New Roman"/>
                <w:sz w:val="26"/>
                <w:szCs w:val="26"/>
              </w:rPr>
              <w:t>Переслано по принадлежности</w:t>
            </w:r>
          </w:p>
        </w:tc>
        <w:tc>
          <w:tcPr>
            <w:tcW w:w="3373"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19</w:t>
            </w:r>
          </w:p>
        </w:tc>
      </w:tr>
      <w:tr w:rsidR="002E56AD" w:rsidRPr="002E56AD" w:rsidTr="002E56AD">
        <w:trPr>
          <w:trHeight w:val="454"/>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5.5</w:t>
            </w:r>
          </w:p>
        </w:tc>
        <w:tc>
          <w:tcPr>
            <w:tcW w:w="6804"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ind w:firstLineChars="100" w:firstLine="260"/>
              <w:jc w:val="both"/>
              <w:rPr>
                <w:rFonts w:ascii="Times New Roman" w:hAnsi="Times New Roman" w:cs="Times New Roman"/>
                <w:sz w:val="26"/>
                <w:szCs w:val="26"/>
              </w:rPr>
            </w:pPr>
            <w:r w:rsidRPr="002E56AD">
              <w:rPr>
                <w:rFonts w:ascii="Times New Roman" w:hAnsi="Times New Roman" w:cs="Times New Roman"/>
                <w:sz w:val="26"/>
                <w:szCs w:val="26"/>
              </w:rPr>
              <w:t>Направлено в ТО</w:t>
            </w:r>
          </w:p>
        </w:tc>
        <w:tc>
          <w:tcPr>
            <w:tcW w:w="3373"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11</w:t>
            </w:r>
          </w:p>
        </w:tc>
      </w:tr>
      <w:tr w:rsidR="002E56AD" w:rsidRPr="002E56AD" w:rsidTr="002E56AD">
        <w:trPr>
          <w:trHeight w:val="454"/>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5.6</w:t>
            </w:r>
          </w:p>
        </w:tc>
        <w:tc>
          <w:tcPr>
            <w:tcW w:w="6804"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ind w:firstLineChars="100" w:firstLine="260"/>
              <w:jc w:val="both"/>
              <w:rPr>
                <w:rFonts w:ascii="Times New Roman" w:hAnsi="Times New Roman" w:cs="Times New Roman"/>
                <w:sz w:val="26"/>
                <w:szCs w:val="26"/>
              </w:rPr>
            </w:pPr>
            <w:r w:rsidRPr="002E56AD">
              <w:rPr>
                <w:rFonts w:ascii="Times New Roman" w:hAnsi="Times New Roman" w:cs="Times New Roman"/>
                <w:sz w:val="26"/>
                <w:szCs w:val="26"/>
              </w:rPr>
              <w:t>Направлено в ЦА</w:t>
            </w:r>
          </w:p>
        </w:tc>
        <w:tc>
          <w:tcPr>
            <w:tcW w:w="3373"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20</w:t>
            </w:r>
          </w:p>
        </w:tc>
      </w:tr>
      <w:tr w:rsidR="002E56AD" w:rsidRPr="002E56AD" w:rsidTr="002E56AD">
        <w:trPr>
          <w:trHeight w:val="454"/>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5.7</w:t>
            </w:r>
          </w:p>
        </w:tc>
        <w:tc>
          <w:tcPr>
            <w:tcW w:w="6804"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ind w:firstLineChars="100" w:firstLine="260"/>
              <w:jc w:val="both"/>
              <w:rPr>
                <w:rFonts w:ascii="Times New Roman" w:hAnsi="Times New Roman" w:cs="Times New Roman"/>
                <w:sz w:val="26"/>
                <w:szCs w:val="26"/>
              </w:rPr>
            </w:pPr>
            <w:r w:rsidRPr="002E56AD">
              <w:rPr>
                <w:rFonts w:ascii="Times New Roman" w:hAnsi="Times New Roman" w:cs="Times New Roman"/>
                <w:sz w:val="26"/>
                <w:szCs w:val="26"/>
              </w:rPr>
              <w:t>Обращение отозвано гражданином</w:t>
            </w:r>
          </w:p>
        </w:tc>
        <w:tc>
          <w:tcPr>
            <w:tcW w:w="3373"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13</w:t>
            </w:r>
          </w:p>
        </w:tc>
      </w:tr>
      <w:tr w:rsidR="002E56AD" w:rsidRPr="002E56AD" w:rsidTr="002E56AD">
        <w:trPr>
          <w:trHeight w:val="454"/>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5.8</w:t>
            </w:r>
          </w:p>
        </w:tc>
        <w:tc>
          <w:tcPr>
            <w:tcW w:w="6804"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ind w:firstLineChars="100" w:firstLine="260"/>
              <w:jc w:val="both"/>
              <w:rPr>
                <w:rFonts w:ascii="Times New Roman" w:hAnsi="Times New Roman" w:cs="Times New Roman"/>
                <w:sz w:val="26"/>
                <w:szCs w:val="26"/>
              </w:rPr>
            </w:pPr>
            <w:r w:rsidRPr="002E56AD">
              <w:rPr>
                <w:rFonts w:ascii="Times New Roman" w:hAnsi="Times New Roman" w:cs="Times New Roman"/>
                <w:sz w:val="26"/>
                <w:szCs w:val="26"/>
              </w:rPr>
              <w:t>Принято к сведению</w:t>
            </w:r>
          </w:p>
        </w:tc>
        <w:tc>
          <w:tcPr>
            <w:tcW w:w="3373"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sz w:val="26"/>
                <w:szCs w:val="26"/>
              </w:rPr>
            </w:pPr>
            <w:r w:rsidRPr="002E56AD">
              <w:rPr>
                <w:rFonts w:ascii="Times New Roman" w:hAnsi="Times New Roman" w:cs="Times New Roman"/>
                <w:sz w:val="26"/>
                <w:szCs w:val="26"/>
              </w:rPr>
              <w:t>1</w:t>
            </w:r>
          </w:p>
        </w:tc>
      </w:tr>
      <w:tr w:rsidR="002E56AD" w:rsidRPr="002E56AD" w:rsidTr="002E56AD">
        <w:trPr>
          <w:trHeight w:val="454"/>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b/>
                <w:bCs/>
                <w:sz w:val="26"/>
                <w:szCs w:val="26"/>
              </w:rPr>
            </w:pPr>
            <w:r w:rsidRPr="002E56AD">
              <w:rPr>
                <w:rFonts w:ascii="Times New Roman" w:hAnsi="Times New Roman" w:cs="Times New Roman"/>
                <w:b/>
                <w:bCs/>
                <w:sz w:val="26"/>
                <w:szCs w:val="26"/>
              </w:rPr>
              <w:t>6</w:t>
            </w:r>
          </w:p>
        </w:tc>
        <w:tc>
          <w:tcPr>
            <w:tcW w:w="6804"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jc w:val="both"/>
              <w:rPr>
                <w:rFonts w:ascii="Times New Roman" w:hAnsi="Times New Roman" w:cs="Times New Roman"/>
                <w:b/>
                <w:bCs/>
                <w:sz w:val="26"/>
                <w:szCs w:val="26"/>
              </w:rPr>
            </w:pPr>
            <w:r w:rsidRPr="002E56AD">
              <w:rPr>
                <w:rFonts w:ascii="Times New Roman" w:hAnsi="Times New Roman" w:cs="Times New Roman"/>
                <w:b/>
                <w:bCs/>
                <w:sz w:val="26"/>
                <w:szCs w:val="26"/>
              </w:rPr>
              <w:t>Количество обращений на рассмотрении</w:t>
            </w:r>
          </w:p>
        </w:tc>
        <w:tc>
          <w:tcPr>
            <w:tcW w:w="3373"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b/>
                <w:bCs/>
                <w:sz w:val="26"/>
                <w:szCs w:val="26"/>
              </w:rPr>
            </w:pPr>
            <w:r w:rsidRPr="002E56AD">
              <w:rPr>
                <w:rFonts w:ascii="Times New Roman" w:hAnsi="Times New Roman" w:cs="Times New Roman"/>
                <w:b/>
                <w:bCs/>
                <w:sz w:val="26"/>
                <w:szCs w:val="26"/>
              </w:rPr>
              <w:t>115</w:t>
            </w:r>
          </w:p>
        </w:tc>
      </w:tr>
      <w:tr w:rsidR="002E56AD" w:rsidRPr="002E56AD" w:rsidTr="002E56AD">
        <w:trPr>
          <w:trHeight w:val="454"/>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b/>
                <w:bCs/>
                <w:sz w:val="26"/>
                <w:szCs w:val="26"/>
              </w:rPr>
            </w:pPr>
            <w:r w:rsidRPr="002E56AD">
              <w:rPr>
                <w:rFonts w:ascii="Times New Roman" w:hAnsi="Times New Roman" w:cs="Times New Roman"/>
                <w:b/>
                <w:bCs/>
                <w:sz w:val="26"/>
                <w:szCs w:val="26"/>
              </w:rPr>
              <w:t>7</w:t>
            </w:r>
          </w:p>
        </w:tc>
        <w:tc>
          <w:tcPr>
            <w:tcW w:w="6804" w:type="dxa"/>
            <w:tcBorders>
              <w:top w:val="single" w:sz="4" w:space="0" w:color="000000"/>
              <w:left w:val="nil"/>
              <w:bottom w:val="single" w:sz="4" w:space="0" w:color="000000"/>
              <w:right w:val="single" w:sz="4" w:space="0" w:color="000000"/>
            </w:tcBorders>
            <w:shd w:val="clear" w:color="auto" w:fill="auto"/>
            <w:vAlign w:val="center"/>
            <w:hideMark/>
          </w:tcPr>
          <w:p w:rsidR="002E56AD" w:rsidRPr="002E56AD" w:rsidRDefault="002E56AD" w:rsidP="00731096">
            <w:pPr>
              <w:jc w:val="both"/>
              <w:rPr>
                <w:rFonts w:ascii="Times New Roman" w:hAnsi="Times New Roman" w:cs="Times New Roman"/>
                <w:b/>
                <w:bCs/>
                <w:sz w:val="26"/>
                <w:szCs w:val="26"/>
              </w:rPr>
            </w:pPr>
            <w:r w:rsidRPr="002E56AD">
              <w:rPr>
                <w:rFonts w:ascii="Times New Roman" w:hAnsi="Times New Roman" w:cs="Times New Roman"/>
                <w:b/>
                <w:bCs/>
                <w:sz w:val="26"/>
                <w:szCs w:val="26"/>
              </w:rPr>
              <w:t>Количество обращений с истекшим сроком исполнения</w:t>
            </w:r>
          </w:p>
        </w:tc>
        <w:tc>
          <w:tcPr>
            <w:tcW w:w="3373" w:type="dxa"/>
            <w:tcBorders>
              <w:top w:val="single" w:sz="4" w:space="0" w:color="000000"/>
              <w:left w:val="nil"/>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b/>
                <w:bCs/>
                <w:sz w:val="26"/>
                <w:szCs w:val="26"/>
              </w:rPr>
            </w:pPr>
            <w:r w:rsidRPr="002E56AD">
              <w:rPr>
                <w:rFonts w:ascii="Times New Roman" w:hAnsi="Times New Roman" w:cs="Times New Roman"/>
                <w:b/>
                <w:bCs/>
                <w:sz w:val="26"/>
                <w:szCs w:val="26"/>
              </w:rPr>
              <w:t>0</w:t>
            </w:r>
          </w:p>
        </w:tc>
      </w:tr>
      <w:tr w:rsidR="002E56AD" w:rsidRPr="002E56AD" w:rsidTr="002E56AD">
        <w:trPr>
          <w:trHeight w:val="454"/>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b/>
                <w:bCs/>
                <w:sz w:val="26"/>
                <w:szCs w:val="26"/>
              </w:rPr>
            </w:pPr>
            <w:r w:rsidRPr="002E56AD">
              <w:rPr>
                <w:rFonts w:ascii="Times New Roman" w:hAnsi="Times New Roman" w:cs="Times New Roman"/>
                <w:b/>
                <w:bCs/>
                <w:sz w:val="26"/>
                <w:szCs w:val="26"/>
              </w:rPr>
              <w:t>8</w:t>
            </w:r>
          </w:p>
        </w:tc>
        <w:tc>
          <w:tcPr>
            <w:tcW w:w="6804"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jc w:val="both"/>
              <w:rPr>
                <w:rFonts w:ascii="Times New Roman" w:hAnsi="Times New Roman" w:cs="Times New Roman"/>
                <w:b/>
                <w:bCs/>
                <w:sz w:val="26"/>
                <w:szCs w:val="26"/>
              </w:rPr>
            </w:pPr>
            <w:r w:rsidRPr="002E56AD">
              <w:rPr>
                <w:rFonts w:ascii="Times New Roman" w:hAnsi="Times New Roman" w:cs="Times New Roman"/>
                <w:b/>
                <w:bCs/>
                <w:sz w:val="26"/>
                <w:szCs w:val="26"/>
              </w:rPr>
              <w:t>Повторно</w:t>
            </w:r>
          </w:p>
        </w:tc>
        <w:tc>
          <w:tcPr>
            <w:tcW w:w="3373"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b/>
                <w:bCs/>
                <w:sz w:val="26"/>
                <w:szCs w:val="26"/>
              </w:rPr>
            </w:pPr>
            <w:r w:rsidRPr="002E56AD">
              <w:rPr>
                <w:rFonts w:ascii="Times New Roman" w:hAnsi="Times New Roman" w:cs="Times New Roman"/>
                <w:b/>
                <w:bCs/>
                <w:sz w:val="26"/>
                <w:szCs w:val="26"/>
              </w:rPr>
              <w:t>0</w:t>
            </w:r>
          </w:p>
        </w:tc>
      </w:tr>
      <w:tr w:rsidR="002E56AD" w:rsidRPr="002E56AD" w:rsidTr="002E56AD">
        <w:trPr>
          <w:trHeight w:val="454"/>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b/>
                <w:bCs/>
                <w:sz w:val="26"/>
                <w:szCs w:val="26"/>
              </w:rPr>
            </w:pPr>
            <w:r w:rsidRPr="002E56AD">
              <w:rPr>
                <w:rFonts w:ascii="Times New Roman" w:hAnsi="Times New Roman" w:cs="Times New Roman"/>
                <w:b/>
                <w:bCs/>
                <w:sz w:val="26"/>
                <w:szCs w:val="26"/>
              </w:rPr>
              <w:t>9</w:t>
            </w:r>
          </w:p>
        </w:tc>
        <w:tc>
          <w:tcPr>
            <w:tcW w:w="6804"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jc w:val="both"/>
              <w:rPr>
                <w:rFonts w:ascii="Times New Roman" w:hAnsi="Times New Roman" w:cs="Times New Roman"/>
                <w:b/>
                <w:bCs/>
                <w:sz w:val="26"/>
                <w:szCs w:val="26"/>
              </w:rPr>
            </w:pPr>
            <w:r w:rsidRPr="002E56AD">
              <w:rPr>
                <w:rFonts w:ascii="Times New Roman" w:hAnsi="Times New Roman" w:cs="Times New Roman"/>
                <w:b/>
                <w:bCs/>
                <w:sz w:val="26"/>
                <w:szCs w:val="26"/>
              </w:rPr>
              <w:t>Количество обращений, перенаправленных с нарушением срока</w:t>
            </w:r>
          </w:p>
        </w:tc>
        <w:tc>
          <w:tcPr>
            <w:tcW w:w="3373" w:type="dxa"/>
            <w:tcBorders>
              <w:top w:val="nil"/>
              <w:left w:val="nil"/>
              <w:bottom w:val="single" w:sz="4" w:space="0" w:color="000000"/>
              <w:right w:val="single" w:sz="4" w:space="0" w:color="000000"/>
            </w:tcBorders>
            <w:shd w:val="clear" w:color="auto" w:fill="auto"/>
            <w:vAlign w:val="center"/>
            <w:hideMark/>
          </w:tcPr>
          <w:p w:rsidR="002E56AD" w:rsidRPr="002E56AD" w:rsidRDefault="002E56AD" w:rsidP="00731096">
            <w:pPr>
              <w:jc w:val="center"/>
              <w:rPr>
                <w:rFonts w:ascii="Times New Roman" w:hAnsi="Times New Roman" w:cs="Times New Roman"/>
                <w:b/>
                <w:bCs/>
                <w:sz w:val="26"/>
                <w:szCs w:val="26"/>
              </w:rPr>
            </w:pPr>
            <w:r w:rsidRPr="002E56AD">
              <w:rPr>
                <w:rFonts w:ascii="Times New Roman" w:hAnsi="Times New Roman" w:cs="Times New Roman"/>
                <w:b/>
                <w:bCs/>
                <w:sz w:val="26"/>
                <w:szCs w:val="26"/>
              </w:rPr>
              <w:t>0</w:t>
            </w:r>
          </w:p>
        </w:tc>
      </w:tr>
    </w:tbl>
    <w:p w:rsidR="002E56AD" w:rsidRPr="002E56AD" w:rsidRDefault="002E56AD" w:rsidP="002E56AD">
      <w:pPr>
        <w:ind w:firstLine="709"/>
        <w:jc w:val="center"/>
        <w:rPr>
          <w:rFonts w:ascii="Times New Roman" w:hAnsi="Times New Roman" w:cs="Times New Roman"/>
          <w:color w:val="FF0000"/>
          <w:sz w:val="26"/>
          <w:szCs w:val="26"/>
          <w:highlight w:val="yellow"/>
        </w:rPr>
      </w:pPr>
    </w:p>
    <w:p w:rsidR="002E56AD" w:rsidRPr="002E56AD" w:rsidRDefault="002E56AD" w:rsidP="002E56AD">
      <w:pPr>
        <w:ind w:firstLine="709"/>
        <w:rPr>
          <w:rFonts w:ascii="Times New Roman" w:hAnsi="Times New Roman" w:cs="Times New Roman"/>
          <w:sz w:val="26"/>
          <w:szCs w:val="26"/>
        </w:rPr>
      </w:pPr>
      <w:r w:rsidRPr="002E56AD">
        <w:rPr>
          <w:rFonts w:ascii="Times New Roman" w:hAnsi="Times New Roman" w:cs="Times New Roman"/>
          <w:sz w:val="26"/>
          <w:szCs w:val="26"/>
        </w:rPr>
        <w:t>Сравнительные данные по количеству рассмотренных обращений приведены на диаграмме:</w:t>
      </w:r>
    </w:p>
    <w:p w:rsidR="002E56AD" w:rsidRPr="002E56AD" w:rsidRDefault="002E56AD" w:rsidP="002E56AD">
      <w:pPr>
        <w:ind w:firstLine="720"/>
        <w:rPr>
          <w:rFonts w:ascii="Times New Roman" w:hAnsi="Times New Roman" w:cs="Times New Roman"/>
          <w:sz w:val="26"/>
          <w:szCs w:val="26"/>
        </w:rPr>
      </w:pPr>
      <w:r w:rsidRPr="002E56AD">
        <w:rPr>
          <w:rFonts w:ascii="Times New Roman" w:hAnsi="Times New Roman" w:cs="Times New Roman"/>
          <w:b/>
          <w:noProof/>
          <w:sz w:val="26"/>
          <w:szCs w:val="26"/>
        </w:rPr>
        <w:lastRenderedPageBreak/>
        <w:drawing>
          <wp:inline distT="0" distB="0" distL="0" distR="0" wp14:anchorId="0F1BE039" wp14:editId="3B75AA2C">
            <wp:extent cx="6050943" cy="3029447"/>
            <wp:effectExtent l="0" t="0" r="6985" b="0"/>
            <wp:docPr id="21" name="Диаграмма 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2E56AD" w:rsidRPr="002E56AD" w:rsidRDefault="002E56AD" w:rsidP="002E56AD">
      <w:pPr>
        <w:ind w:firstLine="720"/>
        <w:rPr>
          <w:rFonts w:ascii="Times New Roman" w:hAnsi="Times New Roman" w:cs="Times New Roman"/>
          <w:sz w:val="26"/>
          <w:szCs w:val="26"/>
        </w:rPr>
      </w:pPr>
    </w:p>
    <w:p w:rsidR="002E56AD" w:rsidRPr="002E56AD" w:rsidRDefault="002E56AD" w:rsidP="002E56AD">
      <w:pPr>
        <w:ind w:firstLine="720"/>
        <w:rPr>
          <w:rFonts w:ascii="Times New Roman" w:hAnsi="Times New Roman" w:cs="Times New Roman"/>
          <w:sz w:val="26"/>
          <w:szCs w:val="26"/>
        </w:rPr>
      </w:pPr>
      <w:r w:rsidRPr="002E56AD">
        <w:rPr>
          <w:rFonts w:ascii="Times New Roman" w:hAnsi="Times New Roman" w:cs="Times New Roman"/>
          <w:sz w:val="26"/>
          <w:szCs w:val="26"/>
        </w:rPr>
        <w:t>Далее приведены данные о нагрузке по рассмотрению обращений в расчете на 1 штатную единицу по сферам деятельности:</w:t>
      </w:r>
    </w:p>
    <w:p w:rsidR="002E56AD" w:rsidRPr="002E56AD" w:rsidRDefault="002E56AD" w:rsidP="002E56AD">
      <w:pPr>
        <w:spacing w:line="240" w:lineRule="auto"/>
        <w:ind w:firstLine="720"/>
        <w:rPr>
          <w:rFonts w:ascii="Times New Roman" w:hAnsi="Times New Roman" w:cs="Times New Roman"/>
          <w:b/>
          <w:sz w:val="26"/>
          <w:szCs w:val="26"/>
          <w:highlight w:val="yellow"/>
          <w:u w:val="single"/>
        </w:rPr>
      </w:pPr>
    </w:p>
    <w:p w:rsidR="002E56AD" w:rsidRPr="002E56AD" w:rsidRDefault="002E56AD" w:rsidP="002E56AD">
      <w:pPr>
        <w:spacing w:line="240" w:lineRule="auto"/>
        <w:ind w:firstLine="720"/>
        <w:rPr>
          <w:rFonts w:ascii="Times New Roman" w:hAnsi="Times New Roman" w:cs="Times New Roman"/>
          <w:b/>
          <w:sz w:val="26"/>
          <w:szCs w:val="26"/>
          <w:u w:val="single"/>
        </w:rPr>
      </w:pPr>
      <w:r w:rsidRPr="002E56AD">
        <w:rPr>
          <w:rFonts w:ascii="Times New Roman" w:hAnsi="Times New Roman" w:cs="Times New Roman"/>
          <w:b/>
          <w:sz w:val="26"/>
          <w:szCs w:val="26"/>
          <w:u w:val="single"/>
        </w:rPr>
        <w:t>В сфере СМК</w:t>
      </w:r>
    </w:p>
    <w:p w:rsidR="002E56AD" w:rsidRPr="002E56AD" w:rsidRDefault="002E56AD" w:rsidP="002E56AD">
      <w:pPr>
        <w:spacing w:line="240" w:lineRule="auto"/>
        <w:ind w:firstLine="720"/>
        <w:rPr>
          <w:rFonts w:ascii="Times New Roman" w:hAnsi="Times New Roman" w:cs="Times New Roman"/>
          <w:b/>
          <w:sz w:val="26"/>
          <w:szCs w:val="26"/>
          <w:u w:val="single"/>
        </w:rPr>
      </w:pPr>
    </w:p>
    <w:tbl>
      <w:tblPr>
        <w:tblStyle w:val="af8"/>
        <w:tblW w:w="0" w:type="auto"/>
        <w:tblLook w:val="04A0" w:firstRow="1" w:lastRow="0" w:firstColumn="1" w:lastColumn="0" w:noHBand="0" w:noVBand="1"/>
      </w:tblPr>
      <w:tblGrid>
        <w:gridCol w:w="764"/>
        <w:gridCol w:w="4913"/>
        <w:gridCol w:w="1848"/>
        <w:gridCol w:w="1820"/>
      </w:tblGrid>
      <w:tr w:rsidR="002E56AD" w:rsidRPr="002E56AD" w:rsidTr="00731096">
        <w:tc>
          <w:tcPr>
            <w:tcW w:w="817" w:type="dxa"/>
            <w:vAlign w:val="center"/>
          </w:tcPr>
          <w:p w:rsidR="002E56AD" w:rsidRPr="002E56AD" w:rsidRDefault="002E56AD" w:rsidP="00731096">
            <w:pPr>
              <w:jc w:val="center"/>
              <w:rPr>
                <w:b/>
                <w:sz w:val="26"/>
                <w:szCs w:val="26"/>
                <w:u w:val="single"/>
              </w:rPr>
            </w:pPr>
            <w:r w:rsidRPr="002E56AD">
              <w:rPr>
                <w:b/>
                <w:sz w:val="26"/>
                <w:szCs w:val="26"/>
              </w:rPr>
              <w:t>№ п/п</w:t>
            </w:r>
          </w:p>
        </w:tc>
        <w:tc>
          <w:tcPr>
            <w:tcW w:w="5670" w:type="dxa"/>
            <w:vAlign w:val="center"/>
          </w:tcPr>
          <w:p w:rsidR="002E56AD" w:rsidRPr="002E56AD" w:rsidRDefault="002E56AD" w:rsidP="00731096">
            <w:pPr>
              <w:jc w:val="center"/>
              <w:rPr>
                <w:b/>
                <w:sz w:val="26"/>
                <w:szCs w:val="26"/>
                <w:u w:val="single"/>
              </w:rPr>
            </w:pPr>
            <w:r w:rsidRPr="002E56AD">
              <w:rPr>
                <w:b/>
                <w:sz w:val="26"/>
                <w:szCs w:val="26"/>
              </w:rPr>
              <w:t>Показатель</w:t>
            </w:r>
          </w:p>
        </w:tc>
        <w:tc>
          <w:tcPr>
            <w:tcW w:w="1985" w:type="dxa"/>
            <w:vAlign w:val="center"/>
          </w:tcPr>
          <w:p w:rsidR="002E56AD" w:rsidRPr="002E56AD" w:rsidRDefault="002E56AD" w:rsidP="00731096">
            <w:pPr>
              <w:jc w:val="center"/>
              <w:rPr>
                <w:b/>
                <w:sz w:val="26"/>
                <w:szCs w:val="26"/>
              </w:rPr>
            </w:pPr>
            <w:r w:rsidRPr="002E56AD">
              <w:rPr>
                <w:b/>
                <w:sz w:val="26"/>
                <w:szCs w:val="26"/>
              </w:rPr>
              <w:t>На конец отчетного периода</w:t>
            </w:r>
          </w:p>
          <w:p w:rsidR="002E56AD" w:rsidRPr="002E56AD" w:rsidRDefault="002E56AD" w:rsidP="00731096">
            <w:pPr>
              <w:jc w:val="center"/>
              <w:rPr>
                <w:b/>
                <w:sz w:val="26"/>
                <w:szCs w:val="26"/>
                <w:u w:val="single"/>
              </w:rPr>
            </w:pPr>
            <w:r w:rsidRPr="002E56AD">
              <w:rPr>
                <w:b/>
                <w:sz w:val="26"/>
                <w:szCs w:val="26"/>
              </w:rPr>
              <w:t>2016 года</w:t>
            </w:r>
          </w:p>
        </w:tc>
        <w:tc>
          <w:tcPr>
            <w:tcW w:w="1949" w:type="dxa"/>
            <w:vAlign w:val="center"/>
          </w:tcPr>
          <w:p w:rsidR="002E56AD" w:rsidRPr="002E56AD" w:rsidRDefault="002E56AD" w:rsidP="00731096">
            <w:pPr>
              <w:jc w:val="center"/>
              <w:rPr>
                <w:b/>
                <w:sz w:val="26"/>
                <w:szCs w:val="26"/>
              </w:rPr>
            </w:pPr>
            <w:r w:rsidRPr="002E56AD">
              <w:rPr>
                <w:b/>
                <w:sz w:val="26"/>
                <w:szCs w:val="26"/>
              </w:rPr>
              <w:t>На конец отчетного периода</w:t>
            </w:r>
          </w:p>
          <w:p w:rsidR="002E56AD" w:rsidRPr="002E56AD" w:rsidRDefault="002E56AD" w:rsidP="00731096">
            <w:pPr>
              <w:jc w:val="center"/>
              <w:rPr>
                <w:b/>
                <w:sz w:val="26"/>
                <w:szCs w:val="26"/>
                <w:u w:val="single"/>
              </w:rPr>
            </w:pPr>
            <w:r w:rsidRPr="002E56AD">
              <w:rPr>
                <w:b/>
                <w:sz w:val="26"/>
                <w:szCs w:val="26"/>
              </w:rPr>
              <w:t>2017 года</w:t>
            </w:r>
          </w:p>
        </w:tc>
      </w:tr>
      <w:tr w:rsidR="002E56AD" w:rsidRPr="002E56AD" w:rsidTr="00731096">
        <w:tc>
          <w:tcPr>
            <w:tcW w:w="817" w:type="dxa"/>
            <w:vAlign w:val="center"/>
          </w:tcPr>
          <w:p w:rsidR="002E56AD" w:rsidRPr="002E56AD" w:rsidRDefault="002E56AD" w:rsidP="00731096">
            <w:pPr>
              <w:jc w:val="center"/>
              <w:rPr>
                <w:sz w:val="26"/>
                <w:szCs w:val="26"/>
              </w:rPr>
            </w:pPr>
            <w:r w:rsidRPr="002E56AD">
              <w:rPr>
                <w:sz w:val="26"/>
                <w:szCs w:val="26"/>
              </w:rPr>
              <w:t>1</w:t>
            </w:r>
          </w:p>
        </w:tc>
        <w:tc>
          <w:tcPr>
            <w:tcW w:w="5670" w:type="dxa"/>
          </w:tcPr>
          <w:p w:rsidR="002E56AD" w:rsidRPr="002E56AD" w:rsidRDefault="002E56AD" w:rsidP="00731096">
            <w:pPr>
              <w:rPr>
                <w:b/>
                <w:sz w:val="26"/>
                <w:szCs w:val="26"/>
                <w:u w:val="single"/>
              </w:rPr>
            </w:pPr>
            <w:r w:rsidRPr="002E56AD">
              <w:rPr>
                <w:sz w:val="26"/>
                <w:szCs w:val="26"/>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vAlign w:val="center"/>
          </w:tcPr>
          <w:p w:rsidR="002E56AD" w:rsidRPr="002E56AD" w:rsidRDefault="002E56AD" w:rsidP="00731096">
            <w:pPr>
              <w:jc w:val="center"/>
              <w:rPr>
                <w:sz w:val="26"/>
                <w:szCs w:val="26"/>
              </w:rPr>
            </w:pPr>
            <w:r w:rsidRPr="002E56AD">
              <w:rPr>
                <w:sz w:val="26"/>
                <w:szCs w:val="26"/>
              </w:rPr>
              <w:t>0%</w:t>
            </w:r>
          </w:p>
        </w:tc>
        <w:tc>
          <w:tcPr>
            <w:tcW w:w="1949" w:type="dxa"/>
            <w:vAlign w:val="center"/>
          </w:tcPr>
          <w:p w:rsidR="002E56AD" w:rsidRPr="002E56AD" w:rsidRDefault="002E56AD" w:rsidP="00731096">
            <w:pPr>
              <w:jc w:val="center"/>
              <w:rPr>
                <w:sz w:val="26"/>
                <w:szCs w:val="26"/>
              </w:rPr>
            </w:pPr>
            <w:r w:rsidRPr="002E56AD">
              <w:rPr>
                <w:sz w:val="26"/>
                <w:szCs w:val="26"/>
              </w:rPr>
              <w:t>0%</w:t>
            </w:r>
          </w:p>
        </w:tc>
      </w:tr>
      <w:tr w:rsidR="002E56AD" w:rsidRPr="002E56AD" w:rsidTr="00731096">
        <w:tc>
          <w:tcPr>
            <w:tcW w:w="817" w:type="dxa"/>
            <w:vAlign w:val="center"/>
          </w:tcPr>
          <w:p w:rsidR="002E56AD" w:rsidRPr="002E56AD" w:rsidRDefault="002E56AD" w:rsidP="00731096">
            <w:pPr>
              <w:jc w:val="center"/>
              <w:rPr>
                <w:sz w:val="26"/>
                <w:szCs w:val="26"/>
              </w:rPr>
            </w:pPr>
            <w:r w:rsidRPr="002E56AD">
              <w:rPr>
                <w:sz w:val="26"/>
                <w:szCs w:val="26"/>
              </w:rPr>
              <w:t>2</w:t>
            </w:r>
          </w:p>
        </w:tc>
        <w:tc>
          <w:tcPr>
            <w:tcW w:w="5670" w:type="dxa"/>
          </w:tcPr>
          <w:p w:rsidR="002E56AD" w:rsidRPr="002E56AD" w:rsidRDefault="002E56AD" w:rsidP="00731096">
            <w:pPr>
              <w:rPr>
                <w:b/>
                <w:sz w:val="26"/>
                <w:szCs w:val="26"/>
                <w:u w:val="single"/>
              </w:rPr>
            </w:pPr>
            <w:r w:rsidRPr="002E56AD">
              <w:rPr>
                <w:sz w:val="26"/>
                <w:szCs w:val="26"/>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vAlign w:val="center"/>
          </w:tcPr>
          <w:p w:rsidR="002E56AD" w:rsidRPr="002E56AD" w:rsidRDefault="002E56AD" w:rsidP="00731096">
            <w:pPr>
              <w:jc w:val="center"/>
              <w:rPr>
                <w:sz w:val="26"/>
                <w:szCs w:val="26"/>
              </w:rPr>
            </w:pPr>
            <w:r w:rsidRPr="002E56AD">
              <w:rPr>
                <w:sz w:val="26"/>
                <w:szCs w:val="26"/>
              </w:rPr>
              <w:t>0%</w:t>
            </w:r>
          </w:p>
        </w:tc>
        <w:tc>
          <w:tcPr>
            <w:tcW w:w="1949" w:type="dxa"/>
            <w:vAlign w:val="center"/>
          </w:tcPr>
          <w:p w:rsidR="002E56AD" w:rsidRPr="002E56AD" w:rsidRDefault="002E56AD" w:rsidP="00731096">
            <w:pPr>
              <w:jc w:val="center"/>
              <w:rPr>
                <w:sz w:val="26"/>
                <w:szCs w:val="26"/>
              </w:rPr>
            </w:pPr>
            <w:r w:rsidRPr="002E56AD">
              <w:rPr>
                <w:sz w:val="26"/>
                <w:szCs w:val="26"/>
              </w:rPr>
              <w:t>0%</w:t>
            </w:r>
          </w:p>
        </w:tc>
      </w:tr>
      <w:tr w:rsidR="002E56AD" w:rsidRPr="002E56AD" w:rsidTr="00731096">
        <w:tc>
          <w:tcPr>
            <w:tcW w:w="817" w:type="dxa"/>
            <w:vAlign w:val="center"/>
          </w:tcPr>
          <w:p w:rsidR="002E56AD" w:rsidRPr="002E56AD" w:rsidRDefault="002E56AD" w:rsidP="00731096">
            <w:pPr>
              <w:jc w:val="center"/>
              <w:rPr>
                <w:sz w:val="26"/>
                <w:szCs w:val="26"/>
              </w:rPr>
            </w:pPr>
            <w:r w:rsidRPr="002E56AD">
              <w:rPr>
                <w:sz w:val="26"/>
                <w:szCs w:val="26"/>
              </w:rPr>
              <w:t>3</w:t>
            </w:r>
          </w:p>
        </w:tc>
        <w:tc>
          <w:tcPr>
            <w:tcW w:w="5670" w:type="dxa"/>
            <w:vAlign w:val="center"/>
          </w:tcPr>
          <w:p w:rsidR="002E56AD" w:rsidRPr="002E56AD" w:rsidRDefault="002E56AD" w:rsidP="00731096">
            <w:pPr>
              <w:rPr>
                <w:sz w:val="26"/>
                <w:szCs w:val="26"/>
              </w:rPr>
            </w:pPr>
            <w:r w:rsidRPr="002E56AD">
              <w:rPr>
                <w:sz w:val="26"/>
                <w:szCs w:val="26"/>
              </w:rPr>
              <w:t>Количество обращений граждан в сфере деятельности в отчетном периоде</w:t>
            </w:r>
          </w:p>
        </w:tc>
        <w:tc>
          <w:tcPr>
            <w:tcW w:w="1985" w:type="dxa"/>
            <w:vAlign w:val="center"/>
          </w:tcPr>
          <w:p w:rsidR="002E56AD" w:rsidRPr="002E56AD" w:rsidRDefault="002E56AD" w:rsidP="00731096">
            <w:pPr>
              <w:jc w:val="center"/>
              <w:rPr>
                <w:sz w:val="26"/>
                <w:szCs w:val="26"/>
              </w:rPr>
            </w:pPr>
            <w:r w:rsidRPr="002E56AD">
              <w:rPr>
                <w:sz w:val="26"/>
                <w:szCs w:val="26"/>
              </w:rPr>
              <w:t>61</w:t>
            </w:r>
          </w:p>
        </w:tc>
        <w:tc>
          <w:tcPr>
            <w:tcW w:w="1949" w:type="dxa"/>
            <w:vAlign w:val="center"/>
          </w:tcPr>
          <w:p w:rsidR="002E56AD" w:rsidRPr="002E56AD" w:rsidRDefault="002E56AD" w:rsidP="00731096">
            <w:pPr>
              <w:jc w:val="center"/>
              <w:rPr>
                <w:sz w:val="26"/>
                <w:szCs w:val="26"/>
              </w:rPr>
            </w:pPr>
            <w:r w:rsidRPr="002E56AD">
              <w:rPr>
                <w:sz w:val="26"/>
                <w:szCs w:val="26"/>
              </w:rPr>
              <w:t>38</w:t>
            </w:r>
          </w:p>
        </w:tc>
      </w:tr>
      <w:tr w:rsidR="002E56AD" w:rsidRPr="002E56AD" w:rsidTr="00731096">
        <w:tc>
          <w:tcPr>
            <w:tcW w:w="817" w:type="dxa"/>
            <w:vAlign w:val="center"/>
          </w:tcPr>
          <w:p w:rsidR="002E56AD" w:rsidRPr="002E56AD" w:rsidRDefault="002E56AD" w:rsidP="00731096">
            <w:pPr>
              <w:jc w:val="center"/>
              <w:rPr>
                <w:sz w:val="26"/>
                <w:szCs w:val="26"/>
              </w:rPr>
            </w:pPr>
            <w:r w:rsidRPr="002E56AD">
              <w:rPr>
                <w:sz w:val="26"/>
                <w:szCs w:val="26"/>
              </w:rPr>
              <w:t>4</w:t>
            </w:r>
          </w:p>
        </w:tc>
        <w:tc>
          <w:tcPr>
            <w:tcW w:w="5670" w:type="dxa"/>
          </w:tcPr>
          <w:p w:rsidR="002E56AD" w:rsidRPr="002E56AD" w:rsidRDefault="002E56AD" w:rsidP="00731096">
            <w:pPr>
              <w:rPr>
                <w:b/>
                <w:sz w:val="26"/>
                <w:szCs w:val="26"/>
                <w:u w:val="single"/>
              </w:rPr>
            </w:pPr>
            <w:r w:rsidRPr="002E56AD">
              <w:rPr>
                <w:sz w:val="26"/>
                <w:szCs w:val="26"/>
              </w:rPr>
              <w:t xml:space="preserve">Количество обращений граждан в сфере деятельности, приходившихся на одного сотрудника территориального органа по </w:t>
            </w:r>
            <w:r w:rsidRPr="002E56AD">
              <w:rPr>
                <w:sz w:val="26"/>
                <w:szCs w:val="26"/>
              </w:rPr>
              <w:lastRenderedPageBreak/>
              <w:t>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vAlign w:val="center"/>
          </w:tcPr>
          <w:p w:rsidR="002E56AD" w:rsidRPr="002E56AD" w:rsidRDefault="002E56AD" w:rsidP="00731096">
            <w:pPr>
              <w:jc w:val="center"/>
              <w:rPr>
                <w:sz w:val="26"/>
                <w:szCs w:val="26"/>
              </w:rPr>
            </w:pPr>
            <w:r w:rsidRPr="002E56AD">
              <w:rPr>
                <w:sz w:val="26"/>
                <w:szCs w:val="26"/>
              </w:rPr>
              <w:lastRenderedPageBreak/>
              <w:t>6,1</w:t>
            </w:r>
          </w:p>
        </w:tc>
        <w:tc>
          <w:tcPr>
            <w:tcW w:w="1949" w:type="dxa"/>
            <w:vAlign w:val="center"/>
          </w:tcPr>
          <w:p w:rsidR="002E56AD" w:rsidRPr="002E56AD" w:rsidRDefault="002E56AD" w:rsidP="00731096">
            <w:pPr>
              <w:jc w:val="center"/>
              <w:rPr>
                <w:sz w:val="26"/>
                <w:szCs w:val="26"/>
              </w:rPr>
            </w:pPr>
            <w:r w:rsidRPr="002E56AD">
              <w:rPr>
                <w:sz w:val="26"/>
                <w:szCs w:val="26"/>
              </w:rPr>
              <w:t>4,2</w:t>
            </w:r>
          </w:p>
        </w:tc>
      </w:tr>
    </w:tbl>
    <w:p w:rsidR="002E56AD" w:rsidRPr="002E56AD" w:rsidRDefault="002E56AD" w:rsidP="002E56AD">
      <w:pPr>
        <w:ind w:firstLine="720"/>
        <w:rPr>
          <w:rFonts w:ascii="Times New Roman" w:hAnsi="Times New Roman" w:cs="Times New Roman"/>
          <w:b/>
          <w:sz w:val="26"/>
          <w:szCs w:val="26"/>
          <w:u w:val="single"/>
        </w:rPr>
      </w:pPr>
    </w:p>
    <w:p w:rsidR="002E56AD" w:rsidRPr="002E56AD" w:rsidRDefault="002E56AD" w:rsidP="002E56AD">
      <w:pPr>
        <w:ind w:firstLine="720"/>
        <w:rPr>
          <w:rFonts w:ascii="Times New Roman" w:hAnsi="Times New Roman" w:cs="Times New Roman"/>
          <w:b/>
          <w:sz w:val="26"/>
          <w:szCs w:val="26"/>
          <w:highlight w:val="yellow"/>
          <w:u w:val="single"/>
        </w:rPr>
      </w:pPr>
    </w:p>
    <w:p w:rsidR="002E56AD" w:rsidRPr="002E56AD" w:rsidRDefault="002E56AD" w:rsidP="002E56AD">
      <w:pPr>
        <w:ind w:firstLine="720"/>
        <w:rPr>
          <w:rFonts w:ascii="Times New Roman" w:hAnsi="Times New Roman" w:cs="Times New Roman"/>
          <w:b/>
          <w:sz w:val="26"/>
          <w:szCs w:val="26"/>
          <w:u w:val="single"/>
        </w:rPr>
      </w:pPr>
      <w:r w:rsidRPr="002E56AD">
        <w:rPr>
          <w:rFonts w:ascii="Times New Roman" w:hAnsi="Times New Roman" w:cs="Times New Roman"/>
          <w:b/>
          <w:sz w:val="26"/>
          <w:szCs w:val="26"/>
          <w:u w:val="single"/>
        </w:rPr>
        <w:t>В сфере связи</w:t>
      </w:r>
    </w:p>
    <w:tbl>
      <w:tblPr>
        <w:tblStyle w:val="af8"/>
        <w:tblW w:w="0" w:type="auto"/>
        <w:tblLook w:val="04A0" w:firstRow="1" w:lastRow="0" w:firstColumn="1" w:lastColumn="0" w:noHBand="0" w:noVBand="1"/>
      </w:tblPr>
      <w:tblGrid>
        <w:gridCol w:w="764"/>
        <w:gridCol w:w="4913"/>
        <w:gridCol w:w="1848"/>
        <w:gridCol w:w="1820"/>
      </w:tblGrid>
      <w:tr w:rsidR="002E56AD" w:rsidRPr="002E56AD" w:rsidTr="00731096">
        <w:trPr>
          <w:tblHeader/>
        </w:trPr>
        <w:tc>
          <w:tcPr>
            <w:tcW w:w="817" w:type="dxa"/>
            <w:vAlign w:val="center"/>
          </w:tcPr>
          <w:p w:rsidR="002E56AD" w:rsidRPr="002E56AD" w:rsidRDefault="002E56AD" w:rsidP="00731096">
            <w:pPr>
              <w:jc w:val="center"/>
              <w:rPr>
                <w:b/>
                <w:sz w:val="26"/>
                <w:szCs w:val="26"/>
                <w:u w:val="single"/>
              </w:rPr>
            </w:pPr>
            <w:r w:rsidRPr="002E56AD">
              <w:rPr>
                <w:b/>
                <w:sz w:val="26"/>
                <w:szCs w:val="26"/>
              </w:rPr>
              <w:t>№ п/п</w:t>
            </w:r>
          </w:p>
        </w:tc>
        <w:tc>
          <w:tcPr>
            <w:tcW w:w="5670" w:type="dxa"/>
            <w:vAlign w:val="center"/>
          </w:tcPr>
          <w:p w:rsidR="002E56AD" w:rsidRPr="002E56AD" w:rsidRDefault="002E56AD" w:rsidP="00731096">
            <w:pPr>
              <w:jc w:val="center"/>
              <w:rPr>
                <w:b/>
                <w:sz w:val="26"/>
                <w:szCs w:val="26"/>
                <w:u w:val="single"/>
              </w:rPr>
            </w:pPr>
            <w:r w:rsidRPr="002E56AD">
              <w:rPr>
                <w:b/>
                <w:sz w:val="26"/>
                <w:szCs w:val="26"/>
              </w:rPr>
              <w:t>Показатель</w:t>
            </w:r>
          </w:p>
        </w:tc>
        <w:tc>
          <w:tcPr>
            <w:tcW w:w="1985" w:type="dxa"/>
            <w:vAlign w:val="center"/>
          </w:tcPr>
          <w:p w:rsidR="002E56AD" w:rsidRPr="002E56AD" w:rsidRDefault="002E56AD" w:rsidP="00731096">
            <w:pPr>
              <w:jc w:val="center"/>
              <w:rPr>
                <w:b/>
                <w:sz w:val="26"/>
                <w:szCs w:val="26"/>
              </w:rPr>
            </w:pPr>
            <w:r w:rsidRPr="002E56AD">
              <w:rPr>
                <w:b/>
                <w:sz w:val="26"/>
                <w:szCs w:val="26"/>
              </w:rPr>
              <w:t>На конец отчетного периода</w:t>
            </w:r>
          </w:p>
          <w:p w:rsidR="002E56AD" w:rsidRPr="002E56AD" w:rsidRDefault="002E56AD" w:rsidP="00731096">
            <w:pPr>
              <w:jc w:val="center"/>
              <w:rPr>
                <w:b/>
                <w:sz w:val="26"/>
                <w:szCs w:val="26"/>
                <w:u w:val="single"/>
              </w:rPr>
            </w:pPr>
            <w:r w:rsidRPr="002E56AD">
              <w:rPr>
                <w:b/>
                <w:sz w:val="26"/>
                <w:szCs w:val="26"/>
              </w:rPr>
              <w:t>2016 года</w:t>
            </w:r>
          </w:p>
        </w:tc>
        <w:tc>
          <w:tcPr>
            <w:tcW w:w="1949" w:type="dxa"/>
            <w:vAlign w:val="center"/>
          </w:tcPr>
          <w:p w:rsidR="002E56AD" w:rsidRPr="002E56AD" w:rsidRDefault="002E56AD" w:rsidP="00731096">
            <w:pPr>
              <w:jc w:val="center"/>
              <w:rPr>
                <w:b/>
                <w:sz w:val="26"/>
                <w:szCs w:val="26"/>
              </w:rPr>
            </w:pPr>
            <w:r w:rsidRPr="002E56AD">
              <w:rPr>
                <w:b/>
                <w:sz w:val="26"/>
                <w:szCs w:val="26"/>
              </w:rPr>
              <w:t>На конец отчетного периода</w:t>
            </w:r>
          </w:p>
          <w:p w:rsidR="002E56AD" w:rsidRPr="002E56AD" w:rsidRDefault="002E56AD" w:rsidP="00731096">
            <w:pPr>
              <w:jc w:val="center"/>
              <w:rPr>
                <w:b/>
                <w:sz w:val="26"/>
                <w:szCs w:val="26"/>
                <w:u w:val="single"/>
              </w:rPr>
            </w:pPr>
            <w:r w:rsidRPr="002E56AD">
              <w:rPr>
                <w:b/>
                <w:sz w:val="26"/>
                <w:szCs w:val="26"/>
              </w:rPr>
              <w:t>2017 года</w:t>
            </w:r>
          </w:p>
        </w:tc>
      </w:tr>
      <w:tr w:rsidR="002E56AD" w:rsidRPr="002E56AD" w:rsidTr="00731096">
        <w:tc>
          <w:tcPr>
            <w:tcW w:w="817" w:type="dxa"/>
            <w:vAlign w:val="center"/>
          </w:tcPr>
          <w:p w:rsidR="002E56AD" w:rsidRPr="002E56AD" w:rsidRDefault="002E56AD" w:rsidP="00731096">
            <w:pPr>
              <w:jc w:val="center"/>
              <w:rPr>
                <w:sz w:val="26"/>
                <w:szCs w:val="26"/>
              </w:rPr>
            </w:pPr>
            <w:r w:rsidRPr="002E56AD">
              <w:rPr>
                <w:sz w:val="26"/>
                <w:szCs w:val="26"/>
              </w:rPr>
              <w:t>1</w:t>
            </w:r>
          </w:p>
        </w:tc>
        <w:tc>
          <w:tcPr>
            <w:tcW w:w="5670" w:type="dxa"/>
          </w:tcPr>
          <w:p w:rsidR="002E56AD" w:rsidRPr="002E56AD" w:rsidRDefault="002E56AD" w:rsidP="00731096">
            <w:pPr>
              <w:rPr>
                <w:b/>
                <w:sz w:val="26"/>
                <w:szCs w:val="26"/>
                <w:u w:val="single"/>
              </w:rPr>
            </w:pPr>
            <w:r w:rsidRPr="002E56AD">
              <w:rPr>
                <w:sz w:val="26"/>
                <w:szCs w:val="26"/>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vAlign w:val="center"/>
          </w:tcPr>
          <w:p w:rsidR="002E56AD" w:rsidRPr="002E56AD" w:rsidRDefault="002E56AD" w:rsidP="00731096">
            <w:pPr>
              <w:jc w:val="center"/>
              <w:rPr>
                <w:sz w:val="26"/>
                <w:szCs w:val="26"/>
              </w:rPr>
            </w:pPr>
            <w:r w:rsidRPr="002E56AD">
              <w:rPr>
                <w:sz w:val="26"/>
                <w:szCs w:val="26"/>
              </w:rPr>
              <w:t>0%</w:t>
            </w:r>
          </w:p>
        </w:tc>
        <w:tc>
          <w:tcPr>
            <w:tcW w:w="1949" w:type="dxa"/>
            <w:vAlign w:val="center"/>
          </w:tcPr>
          <w:p w:rsidR="002E56AD" w:rsidRPr="002E56AD" w:rsidRDefault="002E56AD" w:rsidP="00731096">
            <w:pPr>
              <w:jc w:val="center"/>
              <w:rPr>
                <w:sz w:val="26"/>
                <w:szCs w:val="26"/>
              </w:rPr>
            </w:pPr>
            <w:r w:rsidRPr="002E56AD">
              <w:rPr>
                <w:sz w:val="26"/>
                <w:szCs w:val="26"/>
              </w:rPr>
              <w:t>0%</w:t>
            </w:r>
          </w:p>
        </w:tc>
      </w:tr>
      <w:tr w:rsidR="002E56AD" w:rsidRPr="002E56AD" w:rsidTr="00731096">
        <w:tc>
          <w:tcPr>
            <w:tcW w:w="817" w:type="dxa"/>
            <w:vAlign w:val="center"/>
          </w:tcPr>
          <w:p w:rsidR="002E56AD" w:rsidRPr="002E56AD" w:rsidRDefault="002E56AD" w:rsidP="00731096">
            <w:pPr>
              <w:jc w:val="center"/>
              <w:rPr>
                <w:sz w:val="26"/>
                <w:szCs w:val="26"/>
              </w:rPr>
            </w:pPr>
            <w:r w:rsidRPr="002E56AD">
              <w:rPr>
                <w:sz w:val="26"/>
                <w:szCs w:val="26"/>
              </w:rPr>
              <w:t>2</w:t>
            </w:r>
          </w:p>
        </w:tc>
        <w:tc>
          <w:tcPr>
            <w:tcW w:w="5670" w:type="dxa"/>
          </w:tcPr>
          <w:p w:rsidR="002E56AD" w:rsidRPr="002E56AD" w:rsidRDefault="002E56AD" w:rsidP="00731096">
            <w:pPr>
              <w:rPr>
                <w:b/>
                <w:sz w:val="26"/>
                <w:szCs w:val="26"/>
                <w:u w:val="single"/>
              </w:rPr>
            </w:pPr>
            <w:r w:rsidRPr="002E56AD">
              <w:rPr>
                <w:sz w:val="26"/>
                <w:szCs w:val="26"/>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vAlign w:val="center"/>
          </w:tcPr>
          <w:p w:rsidR="002E56AD" w:rsidRPr="002E56AD" w:rsidRDefault="002E56AD" w:rsidP="00731096">
            <w:pPr>
              <w:jc w:val="center"/>
              <w:rPr>
                <w:sz w:val="26"/>
                <w:szCs w:val="26"/>
              </w:rPr>
            </w:pPr>
            <w:r w:rsidRPr="002E56AD">
              <w:rPr>
                <w:sz w:val="26"/>
                <w:szCs w:val="26"/>
              </w:rPr>
              <w:t>0%</w:t>
            </w:r>
          </w:p>
        </w:tc>
        <w:tc>
          <w:tcPr>
            <w:tcW w:w="1949" w:type="dxa"/>
            <w:vAlign w:val="center"/>
          </w:tcPr>
          <w:p w:rsidR="002E56AD" w:rsidRPr="002E56AD" w:rsidRDefault="002E56AD" w:rsidP="00731096">
            <w:pPr>
              <w:jc w:val="center"/>
              <w:rPr>
                <w:sz w:val="26"/>
                <w:szCs w:val="26"/>
              </w:rPr>
            </w:pPr>
            <w:r w:rsidRPr="002E56AD">
              <w:rPr>
                <w:sz w:val="26"/>
                <w:szCs w:val="26"/>
              </w:rPr>
              <w:t>0%</w:t>
            </w:r>
          </w:p>
        </w:tc>
      </w:tr>
      <w:tr w:rsidR="002E56AD" w:rsidRPr="002E56AD" w:rsidTr="00731096">
        <w:tc>
          <w:tcPr>
            <w:tcW w:w="817" w:type="dxa"/>
            <w:vAlign w:val="center"/>
          </w:tcPr>
          <w:p w:rsidR="002E56AD" w:rsidRPr="002E56AD" w:rsidRDefault="002E56AD" w:rsidP="00731096">
            <w:pPr>
              <w:jc w:val="center"/>
              <w:rPr>
                <w:sz w:val="26"/>
                <w:szCs w:val="26"/>
              </w:rPr>
            </w:pPr>
            <w:r w:rsidRPr="002E56AD">
              <w:rPr>
                <w:sz w:val="26"/>
                <w:szCs w:val="26"/>
              </w:rPr>
              <w:t>3</w:t>
            </w:r>
          </w:p>
        </w:tc>
        <w:tc>
          <w:tcPr>
            <w:tcW w:w="5670" w:type="dxa"/>
            <w:vAlign w:val="center"/>
          </w:tcPr>
          <w:p w:rsidR="002E56AD" w:rsidRPr="002E56AD" w:rsidRDefault="002E56AD" w:rsidP="00731096">
            <w:pPr>
              <w:rPr>
                <w:sz w:val="26"/>
                <w:szCs w:val="26"/>
              </w:rPr>
            </w:pPr>
            <w:r w:rsidRPr="002E56AD">
              <w:rPr>
                <w:sz w:val="26"/>
                <w:szCs w:val="26"/>
              </w:rPr>
              <w:t>Количество обращений граждан в сфере деятельности в отчетном периоде</w:t>
            </w:r>
          </w:p>
        </w:tc>
        <w:tc>
          <w:tcPr>
            <w:tcW w:w="1985" w:type="dxa"/>
            <w:vAlign w:val="center"/>
          </w:tcPr>
          <w:p w:rsidR="002E56AD" w:rsidRPr="002E56AD" w:rsidRDefault="002E56AD" w:rsidP="00731096">
            <w:pPr>
              <w:jc w:val="center"/>
              <w:rPr>
                <w:sz w:val="26"/>
                <w:szCs w:val="26"/>
              </w:rPr>
            </w:pPr>
            <w:r w:rsidRPr="002E56AD">
              <w:rPr>
                <w:sz w:val="26"/>
                <w:szCs w:val="26"/>
              </w:rPr>
              <w:t>190</w:t>
            </w:r>
          </w:p>
        </w:tc>
        <w:tc>
          <w:tcPr>
            <w:tcW w:w="1949" w:type="dxa"/>
            <w:vAlign w:val="center"/>
          </w:tcPr>
          <w:p w:rsidR="002E56AD" w:rsidRPr="002E56AD" w:rsidRDefault="002E56AD" w:rsidP="00731096">
            <w:pPr>
              <w:jc w:val="center"/>
              <w:rPr>
                <w:sz w:val="26"/>
                <w:szCs w:val="26"/>
              </w:rPr>
            </w:pPr>
            <w:r w:rsidRPr="002E56AD">
              <w:rPr>
                <w:sz w:val="26"/>
                <w:szCs w:val="26"/>
              </w:rPr>
              <w:t>273</w:t>
            </w:r>
          </w:p>
        </w:tc>
      </w:tr>
      <w:tr w:rsidR="002E56AD" w:rsidRPr="002E56AD" w:rsidTr="00731096">
        <w:tc>
          <w:tcPr>
            <w:tcW w:w="817" w:type="dxa"/>
            <w:vAlign w:val="center"/>
          </w:tcPr>
          <w:p w:rsidR="002E56AD" w:rsidRPr="002E56AD" w:rsidRDefault="002E56AD" w:rsidP="00731096">
            <w:pPr>
              <w:jc w:val="center"/>
              <w:rPr>
                <w:sz w:val="26"/>
                <w:szCs w:val="26"/>
              </w:rPr>
            </w:pPr>
            <w:r w:rsidRPr="002E56AD">
              <w:rPr>
                <w:sz w:val="26"/>
                <w:szCs w:val="26"/>
              </w:rPr>
              <w:t>4</w:t>
            </w:r>
          </w:p>
        </w:tc>
        <w:tc>
          <w:tcPr>
            <w:tcW w:w="5670" w:type="dxa"/>
          </w:tcPr>
          <w:p w:rsidR="002E56AD" w:rsidRPr="002E56AD" w:rsidRDefault="002E56AD" w:rsidP="00731096">
            <w:pPr>
              <w:rPr>
                <w:b/>
                <w:sz w:val="26"/>
                <w:szCs w:val="26"/>
                <w:u w:val="single"/>
              </w:rPr>
            </w:pPr>
            <w:r w:rsidRPr="002E56AD">
              <w:rPr>
                <w:sz w:val="26"/>
                <w:szCs w:val="26"/>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vAlign w:val="center"/>
          </w:tcPr>
          <w:p w:rsidR="002E56AD" w:rsidRPr="002E56AD" w:rsidRDefault="002E56AD" w:rsidP="00731096">
            <w:pPr>
              <w:jc w:val="center"/>
              <w:rPr>
                <w:sz w:val="26"/>
                <w:szCs w:val="26"/>
              </w:rPr>
            </w:pPr>
            <w:r w:rsidRPr="002E56AD">
              <w:rPr>
                <w:sz w:val="26"/>
                <w:szCs w:val="26"/>
              </w:rPr>
              <w:t>9,0</w:t>
            </w:r>
          </w:p>
        </w:tc>
        <w:tc>
          <w:tcPr>
            <w:tcW w:w="1949" w:type="dxa"/>
            <w:vAlign w:val="center"/>
          </w:tcPr>
          <w:p w:rsidR="002E56AD" w:rsidRPr="002E56AD" w:rsidRDefault="002E56AD" w:rsidP="00731096">
            <w:pPr>
              <w:jc w:val="center"/>
              <w:rPr>
                <w:sz w:val="26"/>
                <w:szCs w:val="26"/>
              </w:rPr>
            </w:pPr>
            <w:r w:rsidRPr="002E56AD">
              <w:rPr>
                <w:sz w:val="26"/>
                <w:szCs w:val="26"/>
              </w:rPr>
              <w:t>1,6</w:t>
            </w:r>
          </w:p>
        </w:tc>
      </w:tr>
    </w:tbl>
    <w:p w:rsidR="002E56AD" w:rsidRPr="002E56AD" w:rsidRDefault="002E56AD" w:rsidP="002E56AD">
      <w:pPr>
        <w:spacing w:line="240" w:lineRule="auto"/>
        <w:ind w:right="-57" w:firstLine="720"/>
        <w:rPr>
          <w:rFonts w:ascii="Times New Roman" w:hAnsi="Times New Roman" w:cs="Times New Roman"/>
          <w:sz w:val="26"/>
          <w:szCs w:val="26"/>
          <w:highlight w:val="yellow"/>
        </w:rPr>
      </w:pPr>
    </w:p>
    <w:p w:rsidR="002E56AD" w:rsidRPr="002E56AD" w:rsidRDefault="002E56AD" w:rsidP="002E56AD">
      <w:pPr>
        <w:ind w:firstLine="720"/>
        <w:rPr>
          <w:rFonts w:ascii="Times New Roman" w:hAnsi="Times New Roman" w:cs="Times New Roman"/>
          <w:sz w:val="26"/>
          <w:szCs w:val="26"/>
        </w:rPr>
      </w:pPr>
      <w:r w:rsidRPr="002E56AD">
        <w:rPr>
          <w:rFonts w:ascii="Times New Roman" w:hAnsi="Times New Roman" w:cs="Times New Roman"/>
          <w:sz w:val="26"/>
          <w:szCs w:val="26"/>
        </w:rPr>
        <w:t>Основные причины обращений граждан:</w:t>
      </w:r>
    </w:p>
    <w:p w:rsidR="002E56AD" w:rsidRPr="002E56AD" w:rsidRDefault="002E56AD" w:rsidP="002E56AD">
      <w:pPr>
        <w:ind w:firstLine="720"/>
        <w:rPr>
          <w:rFonts w:ascii="Times New Roman" w:hAnsi="Times New Roman" w:cs="Times New Roman"/>
          <w:sz w:val="26"/>
          <w:szCs w:val="26"/>
        </w:rPr>
      </w:pPr>
      <w:r w:rsidRPr="002E56AD">
        <w:rPr>
          <w:rFonts w:ascii="Times New Roman" w:hAnsi="Times New Roman" w:cs="Times New Roman"/>
          <w:sz w:val="26"/>
          <w:szCs w:val="26"/>
        </w:rPr>
        <w:t>- недостаточные знания гражданами действующего законодательства в области связи;</w:t>
      </w:r>
    </w:p>
    <w:p w:rsidR="002E56AD" w:rsidRPr="002E56AD" w:rsidRDefault="002E56AD" w:rsidP="002E56AD">
      <w:pPr>
        <w:ind w:firstLine="720"/>
        <w:rPr>
          <w:rFonts w:ascii="Times New Roman" w:hAnsi="Times New Roman" w:cs="Times New Roman"/>
          <w:sz w:val="26"/>
          <w:szCs w:val="26"/>
        </w:rPr>
      </w:pPr>
      <w:r w:rsidRPr="002E56AD">
        <w:rPr>
          <w:rFonts w:ascii="Times New Roman" w:hAnsi="Times New Roman" w:cs="Times New Roman"/>
          <w:sz w:val="26"/>
          <w:szCs w:val="26"/>
        </w:rPr>
        <w:lastRenderedPageBreak/>
        <w:t>- некомпетентность представителей операторов, взаимодействующих с пользователями услуг связи, по разъяснению их прав и обязанностей в соответствии с требованиями нормативных правовых актов.</w:t>
      </w:r>
    </w:p>
    <w:p w:rsidR="002E56AD" w:rsidRPr="002E56AD" w:rsidRDefault="002E56AD" w:rsidP="002E56AD">
      <w:pPr>
        <w:ind w:firstLine="720"/>
        <w:rPr>
          <w:rFonts w:ascii="Times New Roman" w:hAnsi="Times New Roman" w:cs="Times New Roman"/>
          <w:sz w:val="26"/>
          <w:szCs w:val="26"/>
        </w:rPr>
      </w:pPr>
      <w:r w:rsidRPr="002E56AD">
        <w:rPr>
          <w:rFonts w:ascii="Times New Roman" w:hAnsi="Times New Roman" w:cs="Times New Roman"/>
          <w:sz w:val="26"/>
          <w:szCs w:val="26"/>
        </w:rPr>
        <w:t>- нарушение операторами связи требований нормативных правовых актов в области связи и условий договоров.</w:t>
      </w:r>
    </w:p>
    <w:p w:rsidR="002E56AD" w:rsidRPr="002E56AD" w:rsidRDefault="002E56AD" w:rsidP="002E56AD">
      <w:pPr>
        <w:ind w:firstLine="720"/>
        <w:rPr>
          <w:rFonts w:ascii="Times New Roman" w:hAnsi="Times New Roman" w:cs="Times New Roman"/>
          <w:sz w:val="26"/>
          <w:szCs w:val="26"/>
        </w:rPr>
      </w:pPr>
      <w:r w:rsidRPr="002E56AD">
        <w:rPr>
          <w:rFonts w:ascii="Times New Roman" w:hAnsi="Times New Roman" w:cs="Times New Roman"/>
          <w:sz w:val="26"/>
          <w:szCs w:val="26"/>
        </w:rPr>
        <w:t>Для решения проблем, порождающих обращения граждан, проводится разъяснительная работа как в письменных ответах на обращения, так и при непосредственном разбирательстве по существу запросов на местах при проведении внеплановых мероприятий по контролю в отношении операторов почтовой связи, к которым предъявляются претензии заявителями.</w:t>
      </w:r>
    </w:p>
    <w:p w:rsidR="002E56AD" w:rsidRPr="002E56AD" w:rsidRDefault="002E56AD" w:rsidP="002E56AD">
      <w:pPr>
        <w:spacing w:line="240" w:lineRule="auto"/>
        <w:ind w:firstLine="720"/>
        <w:rPr>
          <w:rFonts w:ascii="Times New Roman" w:hAnsi="Times New Roman" w:cs="Times New Roman"/>
          <w:b/>
          <w:sz w:val="26"/>
          <w:szCs w:val="26"/>
          <w:highlight w:val="yellow"/>
          <w:u w:val="single"/>
        </w:rPr>
      </w:pPr>
    </w:p>
    <w:p w:rsidR="002E56AD" w:rsidRPr="002E56AD" w:rsidRDefault="002E56AD" w:rsidP="002E56AD">
      <w:pPr>
        <w:ind w:firstLine="720"/>
        <w:rPr>
          <w:rFonts w:ascii="Times New Roman" w:hAnsi="Times New Roman" w:cs="Times New Roman"/>
          <w:b/>
          <w:sz w:val="26"/>
          <w:szCs w:val="26"/>
          <w:u w:val="single"/>
        </w:rPr>
      </w:pPr>
      <w:r w:rsidRPr="002E56AD">
        <w:rPr>
          <w:rFonts w:ascii="Times New Roman" w:hAnsi="Times New Roman" w:cs="Times New Roman"/>
          <w:b/>
          <w:sz w:val="26"/>
          <w:szCs w:val="26"/>
          <w:u w:val="single"/>
        </w:rPr>
        <w:t>В сфере защиты персональных данных</w:t>
      </w:r>
    </w:p>
    <w:tbl>
      <w:tblPr>
        <w:tblStyle w:val="af8"/>
        <w:tblW w:w="0" w:type="auto"/>
        <w:tblLook w:val="04A0" w:firstRow="1" w:lastRow="0" w:firstColumn="1" w:lastColumn="0" w:noHBand="0" w:noVBand="1"/>
      </w:tblPr>
      <w:tblGrid>
        <w:gridCol w:w="764"/>
        <w:gridCol w:w="4913"/>
        <w:gridCol w:w="1848"/>
        <w:gridCol w:w="1820"/>
      </w:tblGrid>
      <w:tr w:rsidR="002E56AD" w:rsidRPr="002E56AD" w:rsidTr="00731096">
        <w:tc>
          <w:tcPr>
            <w:tcW w:w="817" w:type="dxa"/>
            <w:vAlign w:val="center"/>
          </w:tcPr>
          <w:p w:rsidR="002E56AD" w:rsidRPr="002E56AD" w:rsidRDefault="002E56AD" w:rsidP="00731096">
            <w:pPr>
              <w:jc w:val="center"/>
              <w:rPr>
                <w:b/>
                <w:sz w:val="26"/>
                <w:szCs w:val="26"/>
                <w:u w:val="single"/>
              </w:rPr>
            </w:pPr>
            <w:r w:rsidRPr="002E56AD">
              <w:rPr>
                <w:b/>
                <w:sz w:val="26"/>
                <w:szCs w:val="26"/>
              </w:rPr>
              <w:t>№ п/п</w:t>
            </w:r>
          </w:p>
        </w:tc>
        <w:tc>
          <w:tcPr>
            <w:tcW w:w="5670" w:type="dxa"/>
            <w:vAlign w:val="center"/>
          </w:tcPr>
          <w:p w:rsidR="002E56AD" w:rsidRPr="002E56AD" w:rsidRDefault="002E56AD" w:rsidP="00731096">
            <w:pPr>
              <w:jc w:val="center"/>
              <w:rPr>
                <w:b/>
                <w:sz w:val="26"/>
                <w:szCs w:val="26"/>
                <w:u w:val="single"/>
              </w:rPr>
            </w:pPr>
            <w:r w:rsidRPr="002E56AD">
              <w:rPr>
                <w:b/>
                <w:sz w:val="26"/>
                <w:szCs w:val="26"/>
              </w:rPr>
              <w:t>Показатель</w:t>
            </w:r>
          </w:p>
        </w:tc>
        <w:tc>
          <w:tcPr>
            <w:tcW w:w="1985" w:type="dxa"/>
            <w:vAlign w:val="center"/>
          </w:tcPr>
          <w:p w:rsidR="002E56AD" w:rsidRPr="002E56AD" w:rsidRDefault="002E56AD" w:rsidP="00731096">
            <w:pPr>
              <w:jc w:val="center"/>
              <w:rPr>
                <w:b/>
                <w:sz w:val="26"/>
                <w:szCs w:val="26"/>
              </w:rPr>
            </w:pPr>
            <w:r w:rsidRPr="002E56AD">
              <w:rPr>
                <w:b/>
                <w:sz w:val="26"/>
                <w:szCs w:val="26"/>
              </w:rPr>
              <w:t>На конец</w:t>
            </w:r>
          </w:p>
          <w:p w:rsidR="002E56AD" w:rsidRPr="002E56AD" w:rsidRDefault="002E56AD" w:rsidP="00731096">
            <w:pPr>
              <w:jc w:val="center"/>
              <w:rPr>
                <w:b/>
                <w:sz w:val="26"/>
                <w:szCs w:val="26"/>
                <w:u w:val="single"/>
              </w:rPr>
            </w:pPr>
            <w:r w:rsidRPr="002E56AD">
              <w:rPr>
                <w:b/>
                <w:sz w:val="26"/>
                <w:szCs w:val="26"/>
              </w:rPr>
              <w:t>отчетного периода 2016 года</w:t>
            </w:r>
          </w:p>
        </w:tc>
        <w:tc>
          <w:tcPr>
            <w:tcW w:w="1949" w:type="dxa"/>
            <w:vAlign w:val="center"/>
          </w:tcPr>
          <w:p w:rsidR="002E56AD" w:rsidRPr="002E56AD" w:rsidRDefault="002E56AD" w:rsidP="00731096">
            <w:pPr>
              <w:jc w:val="center"/>
              <w:rPr>
                <w:b/>
                <w:sz w:val="26"/>
                <w:szCs w:val="26"/>
              </w:rPr>
            </w:pPr>
            <w:r w:rsidRPr="002E56AD">
              <w:rPr>
                <w:b/>
                <w:sz w:val="26"/>
                <w:szCs w:val="26"/>
              </w:rPr>
              <w:t>На конец отчетного периода</w:t>
            </w:r>
          </w:p>
          <w:p w:rsidR="002E56AD" w:rsidRPr="002E56AD" w:rsidRDefault="002E56AD" w:rsidP="00731096">
            <w:pPr>
              <w:jc w:val="center"/>
              <w:rPr>
                <w:b/>
                <w:sz w:val="26"/>
                <w:szCs w:val="26"/>
                <w:u w:val="single"/>
              </w:rPr>
            </w:pPr>
            <w:r w:rsidRPr="002E56AD">
              <w:rPr>
                <w:b/>
                <w:sz w:val="26"/>
                <w:szCs w:val="26"/>
              </w:rPr>
              <w:t>2017 года</w:t>
            </w:r>
          </w:p>
        </w:tc>
      </w:tr>
      <w:tr w:rsidR="002E56AD" w:rsidRPr="002E56AD" w:rsidTr="00731096">
        <w:tc>
          <w:tcPr>
            <w:tcW w:w="817" w:type="dxa"/>
            <w:vAlign w:val="center"/>
          </w:tcPr>
          <w:p w:rsidR="002E56AD" w:rsidRPr="002E56AD" w:rsidRDefault="002E56AD" w:rsidP="00731096">
            <w:pPr>
              <w:jc w:val="center"/>
              <w:rPr>
                <w:sz w:val="26"/>
                <w:szCs w:val="26"/>
              </w:rPr>
            </w:pPr>
            <w:r w:rsidRPr="002E56AD">
              <w:rPr>
                <w:sz w:val="26"/>
                <w:szCs w:val="26"/>
              </w:rPr>
              <w:t>1</w:t>
            </w:r>
          </w:p>
        </w:tc>
        <w:tc>
          <w:tcPr>
            <w:tcW w:w="5670" w:type="dxa"/>
          </w:tcPr>
          <w:p w:rsidR="002E56AD" w:rsidRPr="002E56AD" w:rsidRDefault="002E56AD" w:rsidP="00731096">
            <w:pPr>
              <w:rPr>
                <w:b/>
                <w:sz w:val="26"/>
                <w:szCs w:val="26"/>
                <w:u w:val="single"/>
              </w:rPr>
            </w:pPr>
            <w:r w:rsidRPr="002E56AD">
              <w:rPr>
                <w:sz w:val="26"/>
                <w:szCs w:val="26"/>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vAlign w:val="center"/>
          </w:tcPr>
          <w:p w:rsidR="002E56AD" w:rsidRPr="002E56AD" w:rsidRDefault="002E56AD" w:rsidP="00731096">
            <w:pPr>
              <w:jc w:val="center"/>
              <w:rPr>
                <w:sz w:val="26"/>
                <w:szCs w:val="26"/>
              </w:rPr>
            </w:pPr>
            <w:r w:rsidRPr="002E56AD">
              <w:rPr>
                <w:sz w:val="26"/>
                <w:szCs w:val="26"/>
              </w:rPr>
              <w:t>0%</w:t>
            </w:r>
          </w:p>
        </w:tc>
        <w:tc>
          <w:tcPr>
            <w:tcW w:w="1949" w:type="dxa"/>
            <w:vAlign w:val="center"/>
          </w:tcPr>
          <w:p w:rsidR="002E56AD" w:rsidRPr="002E56AD" w:rsidRDefault="002E56AD" w:rsidP="00731096">
            <w:pPr>
              <w:jc w:val="center"/>
              <w:rPr>
                <w:sz w:val="26"/>
                <w:szCs w:val="26"/>
              </w:rPr>
            </w:pPr>
            <w:r w:rsidRPr="002E56AD">
              <w:rPr>
                <w:sz w:val="26"/>
                <w:szCs w:val="26"/>
              </w:rPr>
              <w:t>0%</w:t>
            </w:r>
          </w:p>
        </w:tc>
      </w:tr>
      <w:tr w:rsidR="002E56AD" w:rsidRPr="002E56AD" w:rsidTr="00731096">
        <w:tc>
          <w:tcPr>
            <w:tcW w:w="817" w:type="dxa"/>
            <w:vAlign w:val="center"/>
          </w:tcPr>
          <w:p w:rsidR="002E56AD" w:rsidRPr="002E56AD" w:rsidRDefault="002E56AD" w:rsidP="00731096">
            <w:pPr>
              <w:jc w:val="center"/>
              <w:rPr>
                <w:sz w:val="26"/>
                <w:szCs w:val="26"/>
              </w:rPr>
            </w:pPr>
            <w:r w:rsidRPr="002E56AD">
              <w:rPr>
                <w:sz w:val="26"/>
                <w:szCs w:val="26"/>
              </w:rPr>
              <w:t>2</w:t>
            </w:r>
          </w:p>
        </w:tc>
        <w:tc>
          <w:tcPr>
            <w:tcW w:w="5670" w:type="dxa"/>
          </w:tcPr>
          <w:p w:rsidR="002E56AD" w:rsidRPr="002E56AD" w:rsidRDefault="002E56AD" w:rsidP="00731096">
            <w:pPr>
              <w:rPr>
                <w:b/>
                <w:sz w:val="26"/>
                <w:szCs w:val="26"/>
                <w:u w:val="single"/>
              </w:rPr>
            </w:pPr>
            <w:r w:rsidRPr="002E56AD">
              <w:rPr>
                <w:sz w:val="26"/>
                <w:szCs w:val="26"/>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vAlign w:val="center"/>
          </w:tcPr>
          <w:p w:rsidR="002E56AD" w:rsidRPr="002E56AD" w:rsidRDefault="002E56AD" w:rsidP="00731096">
            <w:pPr>
              <w:jc w:val="center"/>
              <w:rPr>
                <w:sz w:val="26"/>
                <w:szCs w:val="26"/>
              </w:rPr>
            </w:pPr>
            <w:r w:rsidRPr="002E56AD">
              <w:rPr>
                <w:sz w:val="26"/>
                <w:szCs w:val="26"/>
              </w:rPr>
              <w:t>0%</w:t>
            </w:r>
          </w:p>
        </w:tc>
        <w:tc>
          <w:tcPr>
            <w:tcW w:w="1949" w:type="dxa"/>
            <w:vAlign w:val="center"/>
          </w:tcPr>
          <w:p w:rsidR="002E56AD" w:rsidRPr="002E56AD" w:rsidRDefault="002E56AD" w:rsidP="00731096">
            <w:pPr>
              <w:jc w:val="center"/>
              <w:rPr>
                <w:sz w:val="26"/>
                <w:szCs w:val="26"/>
              </w:rPr>
            </w:pPr>
            <w:r w:rsidRPr="002E56AD">
              <w:rPr>
                <w:sz w:val="26"/>
                <w:szCs w:val="26"/>
              </w:rPr>
              <w:t>0%</w:t>
            </w:r>
          </w:p>
        </w:tc>
      </w:tr>
      <w:tr w:rsidR="002E56AD" w:rsidRPr="002E56AD" w:rsidTr="00731096">
        <w:tc>
          <w:tcPr>
            <w:tcW w:w="817" w:type="dxa"/>
            <w:vAlign w:val="center"/>
          </w:tcPr>
          <w:p w:rsidR="002E56AD" w:rsidRPr="002E56AD" w:rsidRDefault="002E56AD" w:rsidP="00731096">
            <w:pPr>
              <w:jc w:val="center"/>
              <w:rPr>
                <w:sz w:val="26"/>
                <w:szCs w:val="26"/>
              </w:rPr>
            </w:pPr>
            <w:r w:rsidRPr="002E56AD">
              <w:rPr>
                <w:sz w:val="26"/>
                <w:szCs w:val="26"/>
              </w:rPr>
              <w:t>3</w:t>
            </w:r>
          </w:p>
        </w:tc>
        <w:tc>
          <w:tcPr>
            <w:tcW w:w="5670" w:type="dxa"/>
            <w:vAlign w:val="center"/>
          </w:tcPr>
          <w:p w:rsidR="002E56AD" w:rsidRPr="002E56AD" w:rsidRDefault="002E56AD" w:rsidP="00731096">
            <w:pPr>
              <w:rPr>
                <w:sz w:val="26"/>
                <w:szCs w:val="26"/>
              </w:rPr>
            </w:pPr>
            <w:r w:rsidRPr="002E56AD">
              <w:rPr>
                <w:sz w:val="26"/>
                <w:szCs w:val="26"/>
              </w:rPr>
              <w:t>Количество обращений граждан в сфере деятельности в отчетном периоде</w:t>
            </w:r>
          </w:p>
        </w:tc>
        <w:tc>
          <w:tcPr>
            <w:tcW w:w="1985" w:type="dxa"/>
            <w:vAlign w:val="center"/>
          </w:tcPr>
          <w:p w:rsidR="002E56AD" w:rsidRPr="002E56AD" w:rsidRDefault="002E56AD" w:rsidP="00731096">
            <w:pPr>
              <w:jc w:val="center"/>
              <w:rPr>
                <w:sz w:val="26"/>
                <w:szCs w:val="26"/>
                <w:highlight w:val="yellow"/>
              </w:rPr>
            </w:pPr>
            <w:r w:rsidRPr="002E56AD">
              <w:rPr>
                <w:sz w:val="26"/>
                <w:szCs w:val="26"/>
              </w:rPr>
              <w:t>249</w:t>
            </w:r>
          </w:p>
        </w:tc>
        <w:tc>
          <w:tcPr>
            <w:tcW w:w="1949" w:type="dxa"/>
            <w:vAlign w:val="center"/>
          </w:tcPr>
          <w:p w:rsidR="002E56AD" w:rsidRPr="002E56AD" w:rsidRDefault="002E56AD" w:rsidP="00731096">
            <w:pPr>
              <w:jc w:val="center"/>
              <w:rPr>
                <w:sz w:val="26"/>
                <w:szCs w:val="26"/>
              </w:rPr>
            </w:pPr>
            <w:r w:rsidRPr="002E56AD">
              <w:rPr>
                <w:sz w:val="26"/>
                <w:szCs w:val="26"/>
              </w:rPr>
              <w:t>198</w:t>
            </w:r>
          </w:p>
        </w:tc>
      </w:tr>
      <w:tr w:rsidR="002E56AD" w:rsidRPr="002E56AD" w:rsidTr="00731096">
        <w:tc>
          <w:tcPr>
            <w:tcW w:w="817" w:type="dxa"/>
            <w:vAlign w:val="center"/>
          </w:tcPr>
          <w:p w:rsidR="002E56AD" w:rsidRPr="002E56AD" w:rsidRDefault="002E56AD" w:rsidP="00731096">
            <w:pPr>
              <w:jc w:val="center"/>
              <w:rPr>
                <w:sz w:val="26"/>
                <w:szCs w:val="26"/>
              </w:rPr>
            </w:pPr>
            <w:r w:rsidRPr="002E56AD">
              <w:rPr>
                <w:sz w:val="26"/>
                <w:szCs w:val="26"/>
              </w:rPr>
              <w:t>4</w:t>
            </w:r>
          </w:p>
        </w:tc>
        <w:tc>
          <w:tcPr>
            <w:tcW w:w="5670" w:type="dxa"/>
          </w:tcPr>
          <w:p w:rsidR="002E56AD" w:rsidRPr="002E56AD" w:rsidRDefault="002E56AD" w:rsidP="00731096">
            <w:pPr>
              <w:rPr>
                <w:b/>
                <w:sz w:val="26"/>
                <w:szCs w:val="26"/>
                <w:u w:val="single"/>
              </w:rPr>
            </w:pPr>
            <w:r w:rsidRPr="002E56AD">
              <w:rPr>
                <w:sz w:val="26"/>
                <w:szCs w:val="26"/>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vAlign w:val="center"/>
          </w:tcPr>
          <w:p w:rsidR="002E56AD" w:rsidRPr="002E56AD" w:rsidRDefault="002E56AD" w:rsidP="00731096">
            <w:pPr>
              <w:jc w:val="center"/>
              <w:rPr>
                <w:sz w:val="26"/>
                <w:szCs w:val="26"/>
                <w:highlight w:val="yellow"/>
              </w:rPr>
            </w:pPr>
            <w:r w:rsidRPr="002E56AD">
              <w:rPr>
                <w:sz w:val="26"/>
                <w:szCs w:val="26"/>
              </w:rPr>
              <w:t>62,3</w:t>
            </w:r>
          </w:p>
        </w:tc>
        <w:tc>
          <w:tcPr>
            <w:tcW w:w="1949" w:type="dxa"/>
            <w:vAlign w:val="center"/>
          </w:tcPr>
          <w:p w:rsidR="002E56AD" w:rsidRPr="002E56AD" w:rsidRDefault="002E56AD" w:rsidP="00731096">
            <w:pPr>
              <w:jc w:val="center"/>
              <w:rPr>
                <w:sz w:val="26"/>
                <w:szCs w:val="26"/>
              </w:rPr>
            </w:pPr>
            <w:r w:rsidRPr="002E56AD">
              <w:rPr>
                <w:sz w:val="26"/>
                <w:szCs w:val="26"/>
              </w:rPr>
              <w:t>66</w:t>
            </w:r>
          </w:p>
        </w:tc>
      </w:tr>
    </w:tbl>
    <w:p w:rsidR="002E56AD" w:rsidRPr="002E56AD" w:rsidRDefault="002E56AD" w:rsidP="002E56AD">
      <w:pPr>
        <w:rPr>
          <w:rFonts w:ascii="Times New Roman" w:hAnsi="Times New Roman" w:cs="Times New Roman"/>
          <w:sz w:val="26"/>
          <w:szCs w:val="26"/>
          <w:highlight w:val="yellow"/>
        </w:rPr>
      </w:pPr>
    </w:p>
    <w:p w:rsidR="002E56AD" w:rsidRPr="002E56AD" w:rsidRDefault="002E56AD" w:rsidP="002E56AD">
      <w:pPr>
        <w:ind w:firstLine="709"/>
        <w:rPr>
          <w:rFonts w:ascii="Times New Roman" w:hAnsi="Times New Roman" w:cs="Times New Roman"/>
          <w:sz w:val="26"/>
          <w:szCs w:val="26"/>
        </w:rPr>
      </w:pPr>
      <w:r w:rsidRPr="002E56AD">
        <w:rPr>
          <w:rFonts w:ascii="Times New Roman" w:hAnsi="Times New Roman" w:cs="Times New Roman"/>
          <w:sz w:val="26"/>
          <w:szCs w:val="26"/>
        </w:rPr>
        <w:t xml:space="preserve">Информация по результатам рассмотрения обращений по вопросам обработки персональных данных Управлением Роскомнадзора по Ростовской </w:t>
      </w:r>
      <w:r w:rsidRPr="002E56AD">
        <w:rPr>
          <w:rFonts w:ascii="Times New Roman" w:hAnsi="Times New Roman" w:cs="Times New Roman"/>
          <w:sz w:val="26"/>
          <w:szCs w:val="26"/>
        </w:rPr>
        <w:lastRenderedPageBreak/>
        <w:t>области в 1 квартале 2017 года представлена в нижеследующей таблице, а также в приложении № 2 к настоящему отчету.</w:t>
      </w:r>
    </w:p>
    <w:tbl>
      <w:tblPr>
        <w:tblW w:w="0" w:type="auto"/>
        <w:tblInd w:w="93" w:type="dxa"/>
        <w:tblLayout w:type="fixed"/>
        <w:tblLook w:val="04A0" w:firstRow="1" w:lastRow="0" w:firstColumn="1" w:lastColumn="0" w:noHBand="0" w:noVBand="1"/>
      </w:tblPr>
      <w:tblGrid>
        <w:gridCol w:w="8804"/>
        <w:gridCol w:w="1524"/>
      </w:tblGrid>
      <w:tr w:rsidR="002E56AD" w:rsidRPr="002E56AD" w:rsidTr="00731096">
        <w:trPr>
          <w:trHeight w:val="459"/>
          <w:tblHeader/>
        </w:trPr>
        <w:tc>
          <w:tcPr>
            <w:tcW w:w="88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b/>
                <w:color w:val="000000"/>
                <w:sz w:val="26"/>
                <w:szCs w:val="26"/>
              </w:rPr>
            </w:pPr>
            <w:r w:rsidRPr="002E56AD">
              <w:rPr>
                <w:rFonts w:ascii="Times New Roman" w:hAnsi="Times New Roman" w:cs="Times New Roman"/>
                <w:b/>
                <w:color w:val="000000"/>
                <w:sz w:val="26"/>
                <w:szCs w:val="26"/>
              </w:rPr>
              <w:t>Показатель (</w:t>
            </w:r>
            <w:r w:rsidRPr="002E56AD">
              <w:rPr>
                <w:rFonts w:ascii="Times New Roman" w:hAnsi="Times New Roman" w:cs="Times New Roman"/>
                <w:b/>
                <w:color w:val="000000"/>
                <w:sz w:val="26"/>
                <w:szCs w:val="26"/>
                <w:u w:val="single"/>
              </w:rPr>
              <w:t>для каждой сферы деятельности</w:t>
            </w:r>
            <w:r w:rsidRPr="002E56AD">
              <w:rPr>
                <w:rFonts w:ascii="Times New Roman" w:hAnsi="Times New Roman" w:cs="Times New Roman"/>
                <w:b/>
                <w:color w:val="000000"/>
                <w:sz w:val="26"/>
                <w:szCs w:val="26"/>
              </w:rPr>
              <w:t>)</w:t>
            </w:r>
          </w:p>
        </w:tc>
        <w:tc>
          <w:tcPr>
            <w:tcW w:w="15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b/>
                <w:color w:val="000000"/>
                <w:sz w:val="26"/>
                <w:szCs w:val="26"/>
              </w:rPr>
            </w:pPr>
            <w:r w:rsidRPr="002E56AD">
              <w:rPr>
                <w:rFonts w:ascii="Times New Roman" w:hAnsi="Times New Roman" w:cs="Times New Roman"/>
                <w:b/>
                <w:color w:val="000000"/>
                <w:sz w:val="26"/>
                <w:szCs w:val="26"/>
              </w:rPr>
              <w:t>1 квартал 2017 г.</w:t>
            </w:r>
          </w:p>
        </w:tc>
      </w:tr>
      <w:tr w:rsidR="002E56AD" w:rsidRPr="002E56AD" w:rsidTr="00731096">
        <w:trPr>
          <w:trHeight w:val="459"/>
          <w:tblHeader/>
        </w:trPr>
        <w:tc>
          <w:tcPr>
            <w:tcW w:w="8804" w:type="dxa"/>
            <w:vMerge/>
            <w:tcBorders>
              <w:top w:val="single" w:sz="4" w:space="0" w:color="auto"/>
              <w:left w:val="single" w:sz="4" w:space="0" w:color="auto"/>
              <w:bottom w:val="single" w:sz="4" w:space="0" w:color="auto"/>
              <w:right w:val="single" w:sz="4" w:space="0" w:color="auto"/>
            </w:tcBorders>
            <w:vAlign w:val="center"/>
            <w:hideMark/>
          </w:tcPr>
          <w:p w:rsidR="002E56AD" w:rsidRPr="002E56AD" w:rsidRDefault="002E56AD" w:rsidP="00731096">
            <w:pPr>
              <w:spacing w:line="240" w:lineRule="auto"/>
              <w:rPr>
                <w:rFonts w:ascii="Times New Roman" w:hAnsi="Times New Roman" w:cs="Times New Roman"/>
                <w:color w:val="000000"/>
                <w:sz w:val="26"/>
                <w:szCs w:val="26"/>
                <w:highlight w:val="yellow"/>
              </w:rPr>
            </w:pPr>
          </w:p>
        </w:tc>
        <w:tc>
          <w:tcPr>
            <w:tcW w:w="1524" w:type="dxa"/>
            <w:vMerge/>
            <w:tcBorders>
              <w:top w:val="single" w:sz="4" w:space="0" w:color="auto"/>
              <w:left w:val="single" w:sz="4" w:space="0" w:color="auto"/>
              <w:bottom w:val="single" w:sz="4" w:space="0" w:color="auto"/>
              <w:right w:val="single" w:sz="4" w:space="0" w:color="auto"/>
            </w:tcBorders>
            <w:vAlign w:val="center"/>
            <w:hideMark/>
          </w:tcPr>
          <w:p w:rsidR="002E56AD" w:rsidRPr="002E56AD" w:rsidRDefault="002E56AD" w:rsidP="00731096">
            <w:pPr>
              <w:spacing w:line="240" w:lineRule="auto"/>
              <w:rPr>
                <w:rFonts w:ascii="Times New Roman" w:hAnsi="Times New Roman" w:cs="Times New Roman"/>
                <w:color w:val="000000"/>
                <w:sz w:val="26"/>
                <w:szCs w:val="26"/>
                <w:highlight w:val="yellow"/>
              </w:rPr>
            </w:pPr>
          </w:p>
        </w:tc>
      </w:tr>
      <w:tr w:rsidR="002E56AD" w:rsidRPr="002E56AD" w:rsidTr="00731096">
        <w:trPr>
          <w:trHeight w:val="459"/>
          <w:tblHeader/>
        </w:trPr>
        <w:tc>
          <w:tcPr>
            <w:tcW w:w="8804" w:type="dxa"/>
            <w:vMerge/>
            <w:tcBorders>
              <w:top w:val="single" w:sz="4" w:space="0" w:color="auto"/>
              <w:left w:val="single" w:sz="4" w:space="0" w:color="auto"/>
              <w:bottom w:val="single" w:sz="4" w:space="0" w:color="auto"/>
              <w:right w:val="single" w:sz="4" w:space="0" w:color="auto"/>
            </w:tcBorders>
            <w:vAlign w:val="center"/>
            <w:hideMark/>
          </w:tcPr>
          <w:p w:rsidR="002E56AD" w:rsidRPr="002E56AD" w:rsidRDefault="002E56AD" w:rsidP="00731096">
            <w:pPr>
              <w:spacing w:line="240" w:lineRule="auto"/>
              <w:rPr>
                <w:rFonts w:ascii="Times New Roman" w:hAnsi="Times New Roman" w:cs="Times New Roman"/>
                <w:color w:val="000000"/>
                <w:sz w:val="26"/>
                <w:szCs w:val="26"/>
                <w:highlight w:val="yellow"/>
              </w:rPr>
            </w:pPr>
          </w:p>
        </w:tc>
        <w:tc>
          <w:tcPr>
            <w:tcW w:w="1524" w:type="dxa"/>
            <w:vMerge/>
            <w:tcBorders>
              <w:top w:val="single" w:sz="4" w:space="0" w:color="auto"/>
              <w:left w:val="single" w:sz="4" w:space="0" w:color="auto"/>
              <w:bottom w:val="single" w:sz="4" w:space="0" w:color="auto"/>
              <w:right w:val="single" w:sz="4" w:space="0" w:color="auto"/>
            </w:tcBorders>
            <w:vAlign w:val="center"/>
            <w:hideMark/>
          </w:tcPr>
          <w:p w:rsidR="002E56AD" w:rsidRPr="002E56AD" w:rsidRDefault="002E56AD" w:rsidP="00731096">
            <w:pPr>
              <w:spacing w:line="240" w:lineRule="auto"/>
              <w:rPr>
                <w:rFonts w:ascii="Times New Roman" w:hAnsi="Times New Roman" w:cs="Times New Roman"/>
                <w:color w:val="000000"/>
                <w:sz w:val="26"/>
                <w:szCs w:val="26"/>
                <w:highlight w:val="yellow"/>
              </w:rPr>
            </w:pPr>
          </w:p>
        </w:tc>
      </w:tr>
      <w:tr w:rsidR="002E56AD" w:rsidRPr="002E56AD" w:rsidTr="00731096">
        <w:trPr>
          <w:trHeight w:val="567"/>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sz w:val="26"/>
                <w:szCs w:val="26"/>
              </w:rPr>
            </w:pPr>
            <w:r w:rsidRPr="002E56AD">
              <w:rPr>
                <w:rFonts w:ascii="Times New Roman" w:hAnsi="Times New Roman" w:cs="Times New Roman"/>
                <w:b/>
                <w:bCs/>
                <w:sz w:val="26"/>
                <w:szCs w:val="26"/>
              </w:rPr>
              <w:t>Общее количество</w:t>
            </w:r>
            <w:r w:rsidRPr="002E56AD">
              <w:rPr>
                <w:rFonts w:ascii="Times New Roman" w:hAnsi="Times New Roman" w:cs="Times New Roman"/>
                <w:sz w:val="26"/>
                <w:szCs w:val="26"/>
              </w:rPr>
              <w:t xml:space="preserve"> </w:t>
            </w:r>
            <w:r w:rsidRPr="002E56AD">
              <w:rPr>
                <w:rFonts w:ascii="Times New Roman" w:hAnsi="Times New Roman" w:cs="Times New Roman"/>
                <w:b/>
                <w:bCs/>
                <w:sz w:val="26"/>
                <w:szCs w:val="26"/>
              </w:rPr>
              <w:t>обращений</w:t>
            </w:r>
            <w:r w:rsidRPr="002E56AD">
              <w:rPr>
                <w:rFonts w:ascii="Times New Roman" w:hAnsi="Times New Roman" w:cs="Times New Roman"/>
                <w:sz w:val="26"/>
                <w:szCs w:val="26"/>
              </w:rPr>
              <w:t xml:space="preserve">, поступивших от граждан, юр. лиц, госорганов, органов </w:t>
            </w:r>
            <w:proofErr w:type="spellStart"/>
            <w:r w:rsidRPr="002E56AD">
              <w:rPr>
                <w:rFonts w:ascii="Times New Roman" w:hAnsi="Times New Roman" w:cs="Times New Roman"/>
                <w:sz w:val="26"/>
                <w:szCs w:val="26"/>
              </w:rPr>
              <w:t>м.с</w:t>
            </w:r>
            <w:proofErr w:type="spellEnd"/>
            <w:r w:rsidRPr="002E56AD">
              <w:rPr>
                <w:rFonts w:ascii="Times New Roman" w:hAnsi="Times New Roman" w:cs="Times New Roman"/>
                <w:sz w:val="26"/>
                <w:szCs w:val="26"/>
              </w:rPr>
              <w:t xml:space="preserve">., ИП, комм. орг., </w:t>
            </w:r>
            <w:proofErr w:type="spellStart"/>
            <w:r w:rsidRPr="002E56AD">
              <w:rPr>
                <w:rFonts w:ascii="Times New Roman" w:hAnsi="Times New Roman" w:cs="Times New Roman"/>
                <w:sz w:val="26"/>
                <w:szCs w:val="26"/>
              </w:rPr>
              <w:t>общест</w:t>
            </w:r>
            <w:proofErr w:type="spellEnd"/>
            <w:r w:rsidRPr="002E56AD">
              <w:rPr>
                <w:rFonts w:ascii="Times New Roman" w:hAnsi="Times New Roman" w:cs="Times New Roman"/>
                <w:sz w:val="26"/>
                <w:szCs w:val="26"/>
              </w:rPr>
              <w:t xml:space="preserve">. </w:t>
            </w:r>
            <w:proofErr w:type="spellStart"/>
            <w:r w:rsidRPr="002E56AD">
              <w:rPr>
                <w:rFonts w:ascii="Times New Roman" w:hAnsi="Times New Roman" w:cs="Times New Roman"/>
                <w:sz w:val="26"/>
                <w:szCs w:val="26"/>
              </w:rPr>
              <w:t>объед</w:t>
            </w:r>
            <w:proofErr w:type="spellEnd"/>
            <w:r w:rsidRPr="002E56AD">
              <w:rPr>
                <w:rFonts w:ascii="Times New Roman" w:hAnsi="Times New Roman" w:cs="Times New Roman"/>
                <w:sz w:val="26"/>
                <w:szCs w:val="26"/>
              </w:rPr>
              <w:t>. и др.</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198</w:t>
            </w:r>
          </w:p>
        </w:tc>
      </w:tr>
      <w:tr w:rsidR="002E56AD" w:rsidRPr="002E56AD" w:rsidTr="00731096">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sz w:val="26"/>
                <w:szCs w:val="26"/>
              </w:rPr>
            </w:pPr>
            <w:r w:rsidRPr="002E56AD">
              <w:rPr>
                <w:rFonts w:ascii="Times New Roman" w:hAnsi="Times New Roman" w:cs="Times New Roman"/>
                <w:b/>
                <w:bCs/>
                <w:sz w:val="26"/>
                <w:szCs w:val="26"/>
              </w:rPr>
              <w:t>1.</w:t>
            </w:r>
            <w:r w:rsidRPr="002E56AD">
              <w:rPr>
                <w:rFonts w:ascii="Times New Roman" w:hAnsi="Times New Roman" w:cs="Times New Roman"/>
                <w:sz w:val="26"/>
                <w:szCs w:val="26"/>
              </w:rPr>
              <w:t> Количество обращений, поступивших от</w:t>
            </w:r>
            <w:r w:rsidRPr="002E56AD">
              <w:rPr>
                <w:rFonts w:ascii="Times New Roman" w:hAnsi="Times New Roman" w:cs="Times New Roman"/>
                <w:b/>
                <w:bCs/>
                <w:sz w:val="26"/>
                <w:szCs w:val="26"/>
              </w:rPr>
              <w:t xml:space="preserve"> физических лиц</w:t>
            </w:r>
            <w:r w:rsidRPr="002E56AD">
              <w:rPr>
                <w:rFonts w:ascii="Times New Roman" w:hAnsi="Times New Roman" w:cs="Times New Roman"/>
                <w:sz w:val="26"/>
                <w:szCs w:val="26"/>
              </w:rPr>
              <w:t>, из них:</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197</w:t>
            </w:r>
          </w:p>
        </w:tc>
      </w:tr>
      <w:tr w:rsidR="002E56AD" w:rsidRPr="002E56AD" w:rsidTr="00731096">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i/>
                <w:iCs/>
                <w:sz w:val="26"/>
                <w:szCs w:val="26"/>
              </w:rPr>
            </w:pPr>
            <w:r w:rsidRPr="002E56AD">
              <w:rPr>
                <w:rFonts w:ascii="Times New Roman" w:hAnsi="Times New Roman" w:cs="Times New Roman"/>
                <w:i/>
                <w:iCs/>
                <w:sz w:val="26"/>
                <w:szCs w:val="26"/>
              </w:rPr>
              <w:t>поступили из ЦА Роскомнадзора</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14</w:t>
            </w:r>
          </w:p>
        </w:tc>
      </w:tr>
      <w:tr w:rsidR="002E56AD" w:rsidRPr="002E56AD" w:rsidTr="00731096">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i/>
                <w:iCs/>
                <w:sz w:val="26"/>
                <w:szCs w:val="26"/>
              </w:rPr>
            </w:pPr>
            <w:r w:rsidRPr="002E56AD">
              <w:rPr>
                <w:rFonts w:ascii="Times New Roman" w:hAnsi="Times New Roman" w:cs="Times New Roman"/>
                <w:i/>
                <w:iCs/>
                <w:sz w:val="26"/>
                <w:szCs w:val="26"/>
              </w:rPr>
              <w:t>поступили непосредственно в ТУ Роскомнадзора</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183</w:t>
            </w:r>
          </w:p>
        </w:tc>
      </w:tr>
      <w:tr w:rsidR="002E56AD" w:rsidRPr="002E56AD" w:rsidTr="00731096">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sz w:val="26"/>
                <w:szCs w:val="26"/>
              </w:rPr>
            </w:pPr>
            <w:r w:rsidRPr="002E56AD">
              <w:rPr>
                <w:rFonts w:ascii="Times New Roman" w:hAnsi="Times New Roman" w:cs="Times New Roman"/>
                <w:sz w:val="26"/>
                <w:szCs w:val="26"/>
              </w:rPr>
              <w:t xml:space="preserve">1.1. Касались </w:t>
            </w:r>
            <w:r w:rsidRPr="002E56AD">
              <w:rPr>
                <w:rFonts w:ascii="Times New Roman" w:hAnsi="Times New Roman" w:cs="Times New Roman"/>
                <w:b/>
                <w:bCs/>
                <w:sz w:val="26"/>
                <w:szCs w:val="26"/>
              </w:rPr>
              <w:t>разъяснения законодательства</w:t>
            </w:r>
            <w:r w:rsidRPr="002E56AD">
              <w:rPr>
                <w:rFonts w:ascii="Times New Roman" w:hAnsi="Times New Roman" w:cs="Times New Roman"/>
                <w:sz w:val="26"/>
                <w:szCs w:val="26"/>
              </w:rPr>
              <w:t xml:space="preserve"> РФ в области ПД, из них:</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17</w:t>
            </w:r>
          </w:p>
        </w:tc>
      </w:tr>
      <w:tr w:rsidR="002E56AD" w:rsidRPr="002E56AD" w:rsidTr="00731096">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sz w:val="26"/>
                <w:szCs w:val="26"/>
              </w:rPr>
            </w:pPr>
            <w:r w:rsidRPr="002E56AD">
              <w:rPr>
                <w:rFonts w:ascii="Times New Roman" w:hAnsi="Times New Roman" w:cs="Times New Roman"/>
                <w:sz w:val="26"/>
                <w:szCs w:val="26"/>
              </w:rPr>
              <w:t>1.1.1. разъяснено</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16</w:t>
            </w:r>
          </w:p>
        </w:tc>
      </w:tr>
      <w:tr w:rsidR="002E56AD" w:rsidRPr="002E56AD" w:rsidTr="00731096">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sz w:val="26"/>
                <w:szCs w:val="26"/>
              </w:rPr>
            </w:pPr>
            <w:r w:rsidRPr="002E56AD">
              <w:rPr>
                <w:rFonts w:ascii="Times New Roman" w:hAnsi="Times New Roman" w:cs="Times New Roman"/>
                <w:sz w:val="26"/>
                <w:szCs w:val="26"/>
              </w:rPr>
              <w:t>1.1.2. находится на рассмотрении</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1</w:t>
            </w:r>
          </w:p>
        </w:tc>
      </w:tr>
      <w:tr w:rsidR="002E56AD" w:rsidRPr="002E56AD" w:rsidTr="00731096">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sz w:val="26"/>
                <w:szCs w:val="26"/>
              </w:rPr>
            </w:pPr>
            <w:r w:rsidRPr="002E56AD">
              <w:rPr>
                <w:rFonts w:ascii="Times New Roman" w:hAnsi="Times New Roman" w:cs="Times New Roman"/>
                <w:sz w:val="26"/>
                <w:szCs w:val="26"/>
              </w:rPr>
              <w:t>1.1.3. переадресовано по подведомственности в другие органы</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0</w:t>
            </w:r>
          </w:p>
        </w:tc>
      </w:tr>
      <w:tr w:rsidR="002E56AD" w:rsidRPr="002E56AD" w:rsidTr="00731096">
        <w:trPr>
          <w:trHeight w:val="850"/>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i/>
                <w:iCs/>
                <w:sz w:val="26"/>
                <w:szCs w:val="26"/>
              </w:rPr>
            </w:pPr>
            <w:r w:rsidRPr="002E56AD">
              <w:rPr>
                <w:rFonts w:ascii="Times New Roman" w:hAnsi="Times New Roman" w:cs="Times New Roman"/>
                <w:sz w:val="26"/>
                <w:szCs w:val="26"/>
              </w:rPr>
              <w:t>1.2. </w:t>
            </w:r>
            <w:r w:rsidRPr="002E56AD">
              <w:rPr>
                <w:rFonts w:ascii="Times New Roman" w:hAnsi="Times New Roman" w:cs="Times New Roman"/>
                <w:i/>
                <w:iCs/>
                <w:sz w:val="26"/>
                <w:szCs w:val="26"/>
              </w:rPr>
              <w:t xml:space="preserve">Обращения </w:t>
            </w:r>
            <w:r w:rsidRPr="002E56AD">
              <w:rPr>
                <w:rFonts w:ascii="Times New Roman" w:hAnsi="Times New Roman" w:cs="Times New Roman"/>
                <w:b/>
                <w:bCs/>
                <w:sz w:val="26"/>
                <w:szCs w:val="26"/>
              </w:rPr>
              <w:t>(жалобы</w:t>
            </w:r>
            <w:r w:rsidRPr="002E56AD">
              <w:rPr>
                <w:rFonts w:ascii="Times New Roman" w:hAnsi="Times New Roman" w:cs="Times New Roman"/>
                <w:sz w:val="26"/>
                <w:szCs w:val="26"/>
              </w:rPr>
              <w:t>), содержащие доводы о нарушениях прав и законных интересов граждан или информацию о нарушениях прав третьих лиц, неограниченного круга лиц, поступившие на (разбить по категориям операторов):</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180</w:t>
            </w:r>
          </w:p>
        </w:tc>
      </w:tr>
      <w:tr w:rsidR="002E56AD" w:rsidRPr="002E56AD" w:rsidTr="00731096">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i/>
                <w:iCs/>
                <w:sz w:val="26"/>
                <w:szCs w:val="26"/>
              </w:rPr>
            </w:pPr>
            <w:r w:rsidRPr="002E56AD">
              <w:rPr>
                <w:rFonts w:ascii="Times New Roman" w:hAnsi="Times New Roman" w:cs="Times New Roman"/>
                <w:i/>
                <w:iCs/>
                <w:sz w:val="26"/>
                <w:szCs w:val="26"/>
              </w:rPr>
              <w:t>государственных и муниципальных органов;</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4</w:t>
            </w:r>
          </w:p>
        </w:tc>
      </w:tr>
      <w:tr w:rsidR="002E56AD" w:rsidRPr="002E56AD" w:rsidTr="00731096">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i/>
                <w:iCs/>
                <w:sz w:val="26"/>
                <w:szCs w:val="26"/>
              </w:rPr>
            </w:pPr>
            <w:r w:rsidRPr="002E56AD">
              <w:rPr>
                <w:rFonts w:ascii="Times New Roman" w:hAnsi="Times New Roman" w:cs="Times New Roman"/>
                <w:i/>
                <w:iCs/>
                <w:sz w:val="26"/>
                <w:szCs w:val="26"/>
              </w:rPr>
              <w:t>банков и кредитных организаций;</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84</w:t>
            </w:r>
          </w:p>
        </w:tc>
      </w:tr>
      <w:tr w:rsidR="002E56AD" w:rsidRPr="002E56AD" w:rsidTr="00731096">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i/>
                <w:iCs/>
                <w:sz w:val="26"/>
                <w:szCs w:val="26"/>
              </w:rPr>
            </w:pPr>
            <w:proofErr w:type="spellStart"/>
            <w:r w:rsidRPr="002E56AD">
              <w:rPr>
                <w:rFonts w:ascii="Times New Roman" w:hAnsi="Times New Roman" w:cs="Times New Roman"/>
                <w:i/>
                <w:iCs/>
                <w:sz w:val="26"/>
                <w:szCs w:val="26"/>
              </w:rPr>
              <w:t>коллекторских</w:t>
            </w:r>
            <w:proofErr w:type="spellEnd"/>
            <w:r w:rsidRPr="002E56AD">
              <w:rPr>
                <w:rFonts w:ascii="Times New Roman" w:hAnsi="Times New Roman" w:cs="Times New Roman"/>
                <w:i/>
                <w:iCs/>
                <w:sz w:val="26"/>
                <w:szCs w:val="26"/>
              </w:rPr>
              <w:t xml:space="preserve"> агентств;</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14</w:t>
            </w:r>
          </w:p>
        </w:tc>
      </w:tr>
      <w:tr w:rsidR="002E56AD" w:rsidRPr="002E56AD" w:rsidTr="00731096">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i/>
                <w:iCs/>
                <w:sz w:val="26"/>
                <w:szCs w:val="26"/>
              </w:rPr>
            </w:pPr>
            <w:r w:rsidRPr="002E56AD">
              <w:rPr>
                <w:rFonts w:ascii="Times New Roman" w:hAnsi="Times New Roman" w:cs="Times New Roman"/>
                <w:i/>
                <w:iCs/>
                <w:sz w:val="26"/>
                <w:szCs w:val="26"/>
              </w:rPr>
              <w:t>операторов связи;</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4</w:t>
            </w:r>
          </w:p>
        </w:tc>
      </w:tr>
      <w:tr w:rsidR="002E56AD" w:rsidRPr="002E56AD" w:rsidTr="00731096">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i/>
                <w:iCs/>
                <w:sz w:val="26"/>
                <w:szCs w:val="26"/>
              </w:rPr>
            </w:pPr>
            <w:r w:rsidRPr="002E56AD">
              <w:rPr>
                <w:rFonts w:ascii="Times New Roman" w:hAnsi="Times New Roman" w:cs="Times New Roman"/>
                <w:i/>
                <w:iCs/>
                <w:sz w:val="26"/>
                <w:szCs w:val="26"/>
              </w:rPr>
              <w:t>интернет-сайтов;</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24</w:t>
            </w:r>
          </w:p>
        </w:tc>
      </w:tr>
      <w:tr w:rsidR="002E56AD" w:rsidRPr="002E56AD" w:rsidTr="00731096">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i/>
                <w:iCs/>
                <w:sz w:val="26"/>
                <w:szCs w:val="26"/>
              </w:rPr>
            </w:pPr>
            <w:r w:rsidRPr="002E56AD">
              <w:rPr>
                <w:rFonts w:ascii="Times New Roman" w:hAnsi="Times New Roman" w:cs="Times New Roman"/>
                <w:i/>
                <w:iCs/>
                <w:sz w:val="26"/>
                <w:szCs w:val="26"/>
              </w:rPr>
              <w:t>социальных сетей;</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0</w:t>
            </w:r>
          </w:p>
        </w:tc>
      </w:tr>
      <w:tr w:rsidR="002E56AD" w:rsidRPr="002E56AD" w:rsidTr="00731096">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i/>
                <w:iCs/>
                <w:sz w:val="26"/>
                <w:szCs w:val="26"/>
              </w:rPr>
            </w:pPr>
            <w:r w:rsidRPr="002E56AD">
              <w:rPr>
                <w:rFonts w:ascii="Times New Roman" w:hAnsi="Times New Roman" w:cs="Times New Roman"/>
                <w:i/>
                <w:iCs/>
                <w:sz w:val="26"/>
                <w:szCs w:val="26"/>
              </w:rPr>
              <w:t>ЖКХ;</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20</w:t>
            </w:r>
          </w:p>
        </w:tc>
      </w:tr>
      <w:tr w:rsidR="002E56AD" w:rsidRPr="002E56AD" w:rsidTr="00731096">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i/>
                <w:iCs/>
                <w:sz w:val="26"/>
                <w:szCs w:val="26"/>
              </w:rPr>
            </w:pPr>
            <w:r w:rsidRPr="002E56AD">
              <w:rPr>
                <w:rFonts w:ascii="Times New Roman" w:hAnsi="Times New Roman" w:cs="Times New Roman"/>
                <w:i/>
                <w:iCs/>
                <w:sz w:val="26"/>
                <w:szCs w:val="26"/>
              </w:rPr>
              <w:t>СМИ;</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0</w:t>
            </w:r>
          </w:p>
        </w:tc>
      </w:tr>
      <w:tr w:rsidR="002E56AD" w:rsidRPr="002E56AD" w:rsidTr="00731096">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i/>
                <w:iCs/>
                <w:sz w:val="26"/>
                <w:szCs w:val="26"/>
              </w:rPr>
            </w:pPr>
            <w:r w:rsidRPr="002E56AD">
              <w:rPr>
                <w:rFonts w:ascii="Times New Roman" w:hAnsi="Times New Roman" w:cs="Times New Roman"/>
                <w:i/>
                <w:iCs/>
                <w:sz w:val="26"/>
                <w:szCs w:val="26"/>
              </w:rPr>
              <w:t>иных.</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30</w:t>
            </w:r>
          </w:p>
        </w:tc>
      </w:tr>
      <w:tr w:rsidR="002E56AD" w:rsidRPr="002E56AD" w:rsidTr="00731096">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sz w:val="26"/>
                <w:szCs w:val="26"/>
              </w:rPr>
            </w:pPr>
            <w:r w:rsidRPr="002E56AD">
              <w:rPr>
                <w:rFonts w:ascii="Times New Roman" w:hAnsi="Times New Roman" w:cs="Times New Roman"/>
                <w:sz w:val="26"/>
                <w:szCs w:val="26"/>
              </w:rPr>
              <w:t>1.2.1. Находятся на рассмотрении</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43</w:t>
            </w:r>
          </w:p>
        </w:tc>
      </w:tr>
      <w:tr w:rsidR="002E56AD" w:rsidRPr="002E56AD" w:rsidTr="00731096">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sz w:val="26"/>
                <w:szCs w:val="26"/>
              </w:rPr>
            </w:pPr>
            <w:r w:rsidRPr="002E56AD">
              <w:rPr>
                <w:rFonts w:ascii="Times New Roman" w:hAnsi="Times New Roman" w:cs="Times New Roman"/>
                <w:sz w:val="26"/>
                <w:szCs w:val="26"/>
              </w:rPr>
              <w:t xml:space="preserve">1.2.2. Информация о нарушениях в области ПД </w:t>
            </w:r>
            <w:r w:rsidRPr="002E56AD">
              <w:rPr>
                <w:rFonts w:ascii="Times New Roman" w:hAnsi="Times New Roman" w:cs="Times New Roman"/>
                <w:b/>
                <w:bCs/>
                <w:sz w:val="26"/>
                <w:szCs w:val="26"/>
              </w:rPr>
              <w:t>не нашла своего подтверждения</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130</w:t>
            </w:r>
          </w:p>
        </w:tc>
      </w:tr>
      <w:tr w:rsidR="002E56AD" w:rsidRPr="002E56AD" w:rsidTr="00731096">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sz w:val="26"/>
                <w:szCs w:val="26"/>
              </w:rPr>
            </w:pPr>
            <w:r w:rsidRPr="002E56AD">
              <w:rPr>
                <w:rFonts w:ascii="Times New Roman" w:hAnsi="Times New Roman" w:cs="Times New Roman"/>
                <w:sz w:val="26"/>
                <w:szCs w:val="26"/>
              </w:rPr>
              <w:t xml:space="preserve">1.2.3. Информация о нарушениях в области персональных </w:t>
            </w:r>
            <w:r w:rsidRPr="002E56AD">
              <w:rPr>
                <w:rFonts w:ascii="Times New Roman" w:hAnsi="Times New Roman" w:cs="Times New Roman"/>
                <w:b/>
                <w:bCs/>
                <w:sz w:val="26"/>
                <w:szCs w:val="26"/>
              </w:rPr>
              <w:t>подтвердилась</w:t>
            </w:r>
            <w:r w:rsidRPr="002E56AD">
              <w:rPr>
                <w:rFonts w:ascii="Times New Roman" w:hAnsi="Times New Roman" w:cs="Times New Roman"/>
                <w:sz w:val="26"/>
                <w:szCs w:val="26"/>
              </w:rPr>
              <w:t>, из них на действия:</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7</w:t>
            </w:r>
          </w:p>
        </w:tc>
      </w:tr>
      <w:tr w:rsidR="002E56AD" w:rsidRPr="002E56AD" w:rsidTr="00731096">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i/>
                <w:iCs/>
                <w:sz w:val="26"/>
                <w:szCs w:val="26"/>
              </w:rPr>
            </w:pPr>
            <w:r w:rsidRPr="002E56AD">
              <w:rPr>
                <w:rFonts w:ascii="Times New Roman" w:hAnsi="Times New Roman" w:cs="Times New Roman"/>
                <w:i/>
                <w:iCs/>
                <w:sz w:val="26"/>
                <w:szCs w:val="26"/>
              </w:rPr>
              <w:t>государственных и муниципальных органов;</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1</w:t>
            </w:r>
          </w:p>
        </w:tc>
      </w:tr>
      <w:tr w:rsidR="002E56AD" w:rsidRPr="002E56AD" w:rsidTr="00731096">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i/>
                <w:iCs/>
                <w:sz w:val="26"/>
                <w:szCs w:val="26"/>
              </w:rPr>
            </w:pPr>
            <w:r w:rsidRPr="002E56AD">
              <w:rPr>
                <w:rFonts w:ascii="Times New Roman" w:hAnsi="Times New Roman" w:cs="Times New Roman"/>
                <w:i/>
                <w:iCs/>
                <w:sz w:val="26"/>
                <w:szCs w:val="26"/>
              </w:rPr>
              <w:lastRenderedPageBreak/>
              <w:t>банков и кредитных организаций;</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1</w:t>
            </w:r>
          </w:p>
        </w:tc>
      </w:tr>
      <w:tr w:rsidR="002E56AD" w:rsidRPr="002E56AD" w:rsidTr="00731096">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i/>
                <w:iCs/>
                <w:sz w:val="26"/>
                <w:szCs w:val="26"/>
              </w:rPr>
            </w:pPr>
            <w:proofErr w:type="spellStart"/>
            <w:r w:rsidRPr="002E56AD">
              <w:rPr>
                <w:rFonts w:ascii="Times New Roman" w:hAnsi="Times New Roman" w:cs="Times New Roman"/>
                <w:i/>
                <w:iCs/>
                <w:sz w:val="26"/>
                <w:szCs w:val="26"/>
              </w:rPr>
              <w:t>коллекторских</w:t>
            </w:r>
            <w:proofErr w:type="spellEnd"/>
            <w:r w:rsidRPr="002E56AD">
              <w:rPr>
                <w:rFonts w:ascii="Times New Roman" w:hAnsi="Times New Roman" w:cs="Times New Roman"/>
                <w:i/>
                <w:iCs/>
                <w:sz w:val="26"/>
                <w:szCs w:val="26"/>
              </w:rPr>
              <w:t xml:space="preserve"> агентств;</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0</w:t>
            </w:r>
          </w:p>
        </w:tc>
      </w:tr>
      <w:tr w:rsidR="002E56AD" w:rsidRPr="002E56AD" w:rsidTr="00731096">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i/>
                <w:iCs/>
                <w:sz w:val="26"/>
                <w:szCs w:val="26"/>
              </w:rPr>
            </w:pPr>
            <w:r w:rsidRPr="002E56AD">
              <w:rPr>
                <w:rFonts w:ascii="Times New Roman" w:hAnsi="Times New Roman" w:cs="Times New Roman"/>
                <w:i/>
                <w:iCs/>
                <w:sz w:val="26"/>
                <w:szCs w:val="26"/>
              </w:rPr>
              <w:t>операторов связи;</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0</w:t>
            </w:r>
          </w:p>
        </w:tc>
      </w:tr>
      <w:tr w:rsidR="002E56AD" w:rsidRPr="002E56AD" w:rsidTr="00731096">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i/>
                <w:iCs/>
                <w:sz w:val="26"/>
                <w:szCs w:val="26"/>
              </w:rPr>
            </w:pPr>
            <w:r w:rsidRPr="002E56AD">
              <w:rPr>
                <w:rFonts w:ascii="Times New Roman" w:hAnsi="Times New Roman" w:cs="Times New Roman"/>
                <w:i/>
                <w:iCs/>
                <w:sz w:val="26"/>
                <w:szCs w:val="26"/>
              </w:rPr>
              <w:t>интернет-сайтов;</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1</w:t>
            </w:r>
          </w:p>
        </w:tc>
      </w:tr>
      <w:tr w:rsidR="002E56AD" w:rsidRPr="002E56AD" w:rsidTr="00731096">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i/>
                <w:iCs/>
                <w:sz w:val="26"/>
                <w:szCs w:val="26"/>
              </w:rPr>
            </w:pPr>
            <w:r w:rsidRPr="002E56AD">
              <w:rPr>
                <w:rFonts w:ascii="Times New Roman" w:hAnsi="Times New Roman" w:cs="Times New Roman"/>
                <w:i/>
                <w:iCs/>
                <w:sz w:val="26"/>
                <w:szCs w:val="26"/>
              </w:rPr>
              <w:t>социальных сетей;</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0</w:t>
            </w:r>
          </w:p>
        </w:tc>
      </w:tr>
      <w:tr w:rsidR="002E56AD" w:rsidRPr="002E56AD" w:rsidTr="00731096">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i/>
                <w:iCs/>
                <w:sz w:val="26"/>
                <w:szCs w:val="26"/>
              </w:rPr>
            </w:pPr>
            <w:r w:rsidRPr="002E56AD">
              <w:rPr>
                <w:rFonts w:ascii="Times New Roman" w:hAnsi="Times New Roman" w:cs="Times New Roman"/>
                <w:i/>
                <w:iCs/>
                <w:sz w:val="26"/>
                <w:szCs w:val="26"/>
              </w:rPr>
              <w:t>ЖКХ;</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0</w:t>
            </w:r>
          </w:p>
        </w:tc>
      </w:tr>
      <w:tr w:rsidR="002E56AD" w:rsidRPr="002E56AD" w:rsidTr="00731096">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i/>
                <w:iCs/>
                <w:sz w:val="26"/>
                <w:szCs w:val="26"/>
              </w:rPr>
            </w:pPr>
            <w:r w:rsidRPr="002E56AD">
              <w:rPr>
                <w:rFonts w:ascii="Times New Roman" w:hAnsi="Times New Roman" w:cs="Times New Roman"/>
                <w:i/>
                <w:iCs/>
                <w:sz w:val="26"/>
                <w:szCs w:val="26"/>
              </w:rPr>
              <w:t>СМИ;</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0</w:t>
            </w:r>
          </w:p>
        </w:tc>
      </w:tr>
      <w:tr w:rsidR="002E56AD" w:rsidRPr="002E56AD" w:rsidTr="00731096">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i/>
                <w:iCs/>
                <w:sz w:val="26"/>
                <w:szCs w:val="26"/>
              </w:rPr>
            </w:pPr>
            <w:r w:rsidRPr="002E56AD">
              <w:rPr>
                <w:rFonts w:ascii="Times New Roman" w:hAnsi="Times New Roman" w:cs="Times New Roman"/>
                <w:i/>
                <w:iCs/>
                <w:sz w:val="26"/>
                <w:szCs w:val="26"/>
              </w:rPr>
              <w:t>иных.</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4</w:t>
            </w:r>
          </w:p>
        </w:tc>
      </w:tr>
      <w:tr w:rsidR="002E56AD" w:rsidRPr="002E56AD" w:rsidTr="00731096">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sz w:val="26"/>
                <w:szCs w:val="26"/>
              </w:rPr>
            </w:pPr>
            <w:r w:rsidRPr="002E56AD">
              <w:rPr>
                <w:rFonts w:ascii="Times New Roman" w:hAnsi="Times New Roman" w:cs="Times New Roman"/>
                <w:sz w:val="26"/>
                <w:szCs w:val="26"/>
              </w:rPr>
              <w:t xml:space="preserve">1.3. Обращения (жалобы) граждан, касающиеся </w:t>
            </w:r>
            <w:r w:rsidRPr="002E56AD">
              <w:rPr>
                <w:rFonts w:ascii="Times New Roman" w:hAnsi="Times New Roman" w:cs="Times New Roman"/>
                <w:b/>
                <w:bCs/>
                <w:sz w:val="26"/>
                <w:szCs w:val="26"/>
              </w:rPr>
              <w:t>обжалования действий ТО</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0</w:t>
            </w:r>
          </w:p>
        </w:tc>
      </w:tr>
      <w:tr w:rsidR="002E56AD" w:rsidRPr="002E56AD" w:rsidTr="00731096">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i/>
                <w:iCs/>
                <w:sz w:val="26"/>
                <w:szCs w:val="26"/>
              </w:rPr>
            </w:pPr>
            <w:r w:rsidRPr="002E56AD">
              <w:rPr>
                <w:rFonts w:ascii="Times New Roman" w:hAnsi="Times New Roman" w:cs="Times New Roman"/>
                <w:i/>
                <w:iCs/>
                <w:sz w:val="26"/>
                <w:szCs w:val="26"/>
              </w:rPr>
              <w:t>подтвердились</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0</w:t>
            </w:r>
          </w:p>
        </w:tc>
      </w:tr>
      <w:tr w:rsidR="002E56AD" w:rsidRPr="002E56AD" w:rsidTr="00731096">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i/>
                <w:iCs/>
                <w:sz w:val="26"/>
                <w:szCs w:val="26"/>
              </w:rPr>
            </w:pPr>
            <w:r w:rsidRPr="002E56AD">
              <w:rPr>
                <w:rFonts w:ascii="Times New Roman" w:hAnsi="Times New Roman" w:cs="Times New Roman"/>
                <w:i/>
                <w:iCs/>
                <w:sz w:val="26"/>
                <w:szCs w:val="26"/>
              </w:rPr>
              <w:t>не подтвердились</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0</w:t>
            </w:r>
          </w:p>
        </w:tc>
      </w:tr>
      <w:tr w:rsidR="002E56AD" w:rsidRPr="002E56AD" w:rsidTr="00731096">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sz w:val="26"/>
                <w:szCs w:val="26"/>
              </w:rPr>
            </w:pPr>
            <w:r w:rsidRPr="002E56AD">
              <w:rPr>
                <w:rFonts w:ascii="Times New Roman" w:hAnsi="Times New Roman" w:cs="Times New Roman"/>
                <w:sz w:val="26"/>
                <w:szCs w:val="26"/>
              </w:rPr>
              <w:t xml:space="preserve">1.4. Обращения (жалобы) граждан по факту проявления </w:t>
            </w:r>
            <w:r w:rsidRPr="002E56AD">
              <w:rPr>
                <w:rFonts w:ascii="Times New Roman" w:hAnsi="Times New Roman" w:cs="Times New Roman"/>
                <w:b/>
                <w:bCs/>
                <w:sz w:val="26"/>
                <w:szCs w:val="26"/>
              </w:rPr>
              <w:t>коррупции</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0</w:t>
            </w:r>
          </w:p>
        </w:tc>
      </w:tr>
      <w:tr w:rsidR="002E56AD" w:rsidRPr="002E56AD" w:rsidTr="00731096">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i/>
                <w:iCs/>
                <w:sz w:val="26"/>
                <w:szCs w:val="26"/>
              </w:rPr>
            </w:pPr>
            <w:r w:rsidRPr="002E56AD">
              <w:rPr>
                <w:rFonts w:ascii="Times New Roman" w:hAnsi="Times New Roman" w:cs="Times New Roman"/>
                <w:i/>
                <w:iCs/>
                <w:sz w:val="26"/>
                <w:szCs w:val="26"/>
              </w:rPr>
              <w:t>подтвердились</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0</w:t>
            </w:r>
          </w:p>
        </w:tc>
      </w:tr>
      <w:tr w:rsidR="002E56AD" w:rsidRPr="002E56AD" w:rsidTr="00731096">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i/>
                <w:iCs/>
                <w:sz w:val="26"/>
                <w:szCs w:val="26"/>
              </w:rPr>
            </w:pPr>
            <w:r w:rsidRPr="002E56AD">
              <w:rPr>
                <w:rFonts w:ascii="Times New Roman" w:hAnsi="Times New Roman" w:cs="Times New Roman"/>
                <w:i/>
                <w:iCs/>
                <w:sz w:val="26"/>
                <w:szCs w:val="26"/>
              </w:rPr>
              <w:t>не подтвердились</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0</w:t>
            </w:r>
          </w:p>
        </w:tc>
      </w:tr>
      <w:tr w:rsidR="002E56AD" w:rsidRPr="002E56AD" w:rsidTr="00731096">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sz w:val="26"/>
                <w:szCs w:val="26"/>
              </w:rPr>
            </w:pPr>
            <w:r w:rsidRPr="002E56AD">
              <w:rPr>
                <w:rFonts w:ascii="Times New Roman" w:hAnsi="Times New Roman" w:cs="Times New Roman"/>
                <w:sz w:val="26"/>
                <w:szCs w:val="26"/>
              </w:rPr>
              <w:t>1.5. </w:t>
            </w:r>
            <w:r w:rsidRPr="002E56AD">
              <w:rPr>
                <w:rFonts w:ascii="Times New Roman" w:hAnsi="Times New Roman" w:cs="Times New Roman"/>
                <w:b/>
                <w:bCs/>
                <w:sz w:val="26"/>
                <w:szCs w:val="26"/>
              </w:rPr>
              <w:t>Принятые меры</w:t>
            </w:r>
            <w:r w:rsidRPr="002E56AD">
              <w:rPr>
                <w:rFonts w:ascii="Times New Roman" w:hAnsi="Times New Roman" w:cs="Times New Roman"/>
                <w:sz w:val="26"/>
                <w:szCs w:val="26"/>
              </w:rPr>
              <w:t>:</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7</w:t>
            </w:r>
          </w:p>
        </w:tc>
      </w:tr>
      <w:tr w:rsidR="002E56AD" w:rsidRPr="002E56AD" w:rsidTr="00731096">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sz w:val="26"/>
                <w:szCs w:val="26"/>
              </w:rPr>
            </w:pPr>
            <w:r w:rsidRPr="002E56AD">
              <w:rPr>
                <w:rFonts w:ascii="Times New Roman" w:hAnsi="Times New Roman" w:cs="Times New Roman"/>
                <w:sz w:val="26"/>
                <w:szCs w:val="26"/>
              </w:rPr>
              <w:t>1.5.1. Проведено внеплановых проверок (документарные/выездные), из них:</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0</w:t>
            </w:r>
          </w:p>
        </w:tc>
      </w:tr>
      <w:tr w:rsidR="002E56AD" w:rsidRPr="002E56AD" w:rsidTr="00731096">
        <w:trPr>
          <w:trHeight w:val="567"/>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i/>
                <w:iCs/>
                <w:sz w:val="26"/>
                <w:szCs w:val="26"/>
              </w:rPr>
            </w:pPr>
            <w:r w:rsidRPr="002E56AD">
              <w:rPr>
                <w:rFonts w:ascii="Times New Roman" w:hAnsi="Times New Roman" w:cs="Times New Roman"/>
                <w:i/>
                <w:iCs/>
                <w:sz w:val="26"/>
                <w:szCs w:val="26"/>
              </w:rPr>
              <w:t>выдано предписаний об устранении нарушений закона, сведения об исполнении выданных предписаний;</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0</w:t>
            </w:r>
          </w:p>
        </w:tc>
      </w:tr>
      <w:tr w:rsidR="002E56AD" w:rsidRPr="002E56AD" w:rsidTr="00731096">
        <w:trPr>
          <w:trHeight w:val="850"/>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i/>
                <w:iCs/>
                <w:sz w:val="26"/>
                <w:szCs w:val="26"/>
              </w:rPr>
            </w:pPr>
            <w:r w:rsidRPr="002E56AD">
              <w:rPr>
                <w:rFonts w:ascii="Times New Roman" w:hAnsi="Times New Roman" w:cs="Times New Roman"/>
                <w:i/>
                <w:iCs/>
                <w:sz w:val="26"/>
                <w:szCs w:val="26"/>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0</w:t>
            </w:r>
          </w:p>
        </w:tc>
        <w:bookmarkStart w:id="0" w:name="_GoBack"/>
        <w:bookmarkEnd w:id="0"/>
      </w:tr>
      <w:tr w:rsidR="002E56AD" w:rsidRPr="002E56AD" w:rsidTr="00731096">
        <w:trPr>
          <w:trHeight w:val="850"/>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i/>
                <w:iCs/>
                <w:sz w:val="26"/>
                <w:szCs w:val="26"/>
              </w:rPr>
            </w:pPr>
            <w:r w:rsidRPr="002E56AD">
              <w:rPr>
                <w:rFonts w:ascii="Times New Roman" w:hAnsi="Times New Roman" w:cs="Times New Roman"/>
                <w:i/>
                <w:iCs/>
                <w:sz w:val="26"/>
                <w:szCs w:val="26"/>
              </w:rPr>
              <w:t xml:space="preserve">направлено требований оператору об </w:t>
            </w:r>
            <w:proofErr w:type="spellStart"/>
            <w:r w:rsidRPr="002E56AD">
              <w:rPr>
                <w:rFonts w:ascii="Times New Roman" w:hAnsi="Times New Roman" w:cs="Times New Roman"/>
                <w:i/>
                <w:iCs/>
                <w:sz w:val="26"/>
                <w:szCs w:val="26"/>
              </w:rPr>
              <w:t>уточ</w:t>
            </w:r>
            <w:proofErr w:type="spellEnd"/>
            <w:r w:rsidRPr="002E56AD">
              <w:rPr>
                <w:rFonts w:ascii="Times New Roman" w:hAnsi="Times New Roman" w:cs="Times New Roman"/>
                <w:i/>
                <w:iCs/>
                <w:sz w:val="26"/>
                <w:szCs w:val="26"/>
              </w:rPr>
              <w:t xml:space="preserve">., блок. или </w:t>
            </w:r>
            <w:proofErr w:type="spellStart"/>
            <w:r w:rsidRPr="002E56AD">
              <w:rPr>
                <w:rFonts w:ascii="Times New Roman" w:hAnsi="Times New Roman" w:cs="Times New Roman"/>
                <w:i/>
                <w:iCs/>
                <w:sz w:val="26"/>
                <w:szCs w:val="26"/>
              </w:rPr>
              <w:t>унич</w:t>
            </w:r>
            <w:proofErr w:type="spellEnd"/>
            <w:r w:rsidRPr="002E56AD">
              <w:rPr>
                <w:rFonts w:ascii="Times New Roman" w:hAnsi="Times New Roman" w:cs="Times New Roman"/>
                <w:i/>
                <w:iCs/>
                <w:sz w:val="26"/>
                <w:szCs w:val="26"/>
              </w:rPr>
              <w:t xml:space="preserve">. недостоверных или полученных незаконным путем ПД, из них операторами добровольно устранены </w:t>
            </w:r>
            <w:proofErr w:type="spellStart"/>
            <w:r w:rsidRPr="002E56AD">
              <w:rPr>
                <w:rFonts w:ascii="Times New Roman" w:hAnsi="Times New Roman" w:cs="Times New Roman"/>
                <w:i/>
                <w:iCs/>
                <w:sz w:val="26"/>
                <w:szCs w:val="26"/>
              </w:rPr>
              <w:t>выявл</w:t>
            </w:r>
            <w:proofErr w:type="spellEnd"/>
            <w:r w:rsidRPr="002E56AD">
              <w:rPr>
                <w:rFonts w:ascii="Times New Roman" w:hAnsi="Times New Roman" w:cs="Times New Roman"/>
                <w:i/>
                <w:iCs/>
                <w:sz w:val="26"/>
                <w:szCs w:val="26"/>
              </w:rPr>
              <w:t>. нарушения</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0</w:t>
            </w:r>
          </w:p>
        </w:tc>
      </w:tr>
      <w:tr w:rsidR="002E56AD" w:rsidRPr="002E56AD" w:rsidTr="00731096">
        <w:trPr>
          <w:trHeight w:val="285"/>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sz w:val="26"/>
                <w:szCs w:val="26"/>
              </w:rPr>
            </w:pPr>
            <w:r w:rsidRPr="002E56AD">
              <w:rPr>
                <w:rFonts w:ascii="Times New Roman" w:hAnsi="Times New Roman" w:cs="Times New Roman"/>
                <w:sz w:val="26"/>
                <w:szCs w:val="26"/>
              </w:rPr>
              <w:t>1.5.2. </w:t>
            </w:r>
            <w:r w:rsidRPr="002E56AD">
              <w:rPr>
                <w:rFonts w:ascii="Times New Roman" w:hAnsi="Times New Roman" w:cs="Times New Roman"/>
                <w:b/>
                <w:bCs/>
                <w:sz w:val="26"/>
                <w:szCs w:val="26"/>
              </w:rPr>
              <w:t>Направлено</w:t>
            </w:r>
            <w:r w:rsidRPr="002E56AD">
              <w:rPr>
                <w:rFonts w:ascii="Times New Roman" w:hAnsi="Times New Roman" w:cs="Times New Roman"/>
                <w:sz w:val="26"/>
                <w:szCs w:val="26"/>
              </w:rPr>
              <w:t xml:space="preserve"> материалов </w:t>
            </w:r>
            <w:r w:rsidRPr="002E56AD">
              <w:rPr>
                <w:rFonts w:ascii="Times New Roman" w:hAnsi="Times New Roman" w:cs="Times New Roman"/>
                <w:b/>
                <w:bCs/>
                <w:sz w:val="26"/>
                <w:szCs w:val="26"/>
              </w:rPr>
              <w:t>в органы прокуратуры</w:t>
            </w:r>
            <w:r w:rsidRPr="002E56AD">
              <w:rPr>
                <w:rFonts w:ascii="Times New Roman" w:hAnsi="Times New Roman" w:cs="Times New Roman"/>
                <w:sz w:val="26"/>
                <w:szCs w:val="26"/>
              </w:rPr>
              <w:t>, из них:</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7</w:t>
            </w:r>
          </w:p>
        </w:tc>
      </w:tr>
      <w:tr w:rsidR="002E56AD" w:rsidRPr="002E56AD" w:rsidTr="00731096">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sz w:val="26"/>
                <w:szCs w:val="26"/>
              </w:rPr>
            </w:pPr>
            <w:r w:rsidRPr="002E56AD">
              <w:rPr>
                <w:rFonts w:ascii="Times New Roman" w:hAnsi="Times New Roman" w:cs="Times New Roman"/>
                <w:sz w:val="26"/>
                <w:szCs w:val="26"/>
              </w:rPr>
              <w:t>возбуждено административное производство по ст. 13.11 КоАП РФ;</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0</w:t>
            </w:r>
          </w:p>
        </w:tc>
      </w:tr>
      <w:tr w:rsidR="002E56AD" w:rsidRPr="002E56AD" w:rsidTr="00731096">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sz w:val="26"/>
                <w:szCs w:val="26"/>
              </w:rPr>
            </w:pPr>
            <w:r w:rsidRPr="002E56AD">
              <w:rPr>
                <w:rFonts w:ascii="Times New Roman" w:hAnsi="Times New Roman" w:cs="Times New Roman"/>
                <w:sz w:val="26"/>
                <w:szCs w:val="26"/>
              </w:rPr>
              <w:t>внесено представлений;</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0</w:t>
            </w:r>
          </w:p>
        </w:tc>
      </w:tr>
      <w:tr w:rsidR="002E56AD" w:rsidRPr="002E56AD" w:rsidTr="00731096">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sz w:val="26"/>
                <w:szCs w:val="26"/>
              </w:rPr>
            </w:pPr>
            <w:r w:rsidRPr="002E56AD">
              <w:rPr>
                <w:rFonts w:ascii="Times New Roman" w:hAnsi="Times New Roman" w:cs="Times New Roman"/>
                <w:sz w:val="26"/>
                <w:szCs w:val="26"/>
              </w:rPr>
              <w:t>выдано предупреждений;</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0</w:t>
            </w:r>
          </w:p>
        </w:tc>
      </w:tr>
      <w:tr w:rsidR="002E56AD" w:rsidRPr="002E56AD" w:rsidTr="00731096">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sz w:val="26"/>
                <w:szCs w:val="26"/>
              </w:rPr>
            </w:pPr>
            <w:r w:rsidRPr="002E56AD">
              <w:rPr>
                <w:rFonts w:ascii="Times New Roman" w:hAnsi="Times New Roman" w:cs="Times New Roman"/>
                <w:sz w:val="26"/>
                <w:szCs w:val="26"/>
              </w:rPr>
              <w:t>отказано в возбуждении административного производства в связи с:</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0</w:t>
            </w:r>
          </w:p>
        </w:tc>
      </w:tr>
      <w:tr w:rsidR="002E56AD" w:rsidRPr="002E56AD" w:rsidTr="00731096">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i/>
                <w:iCs/>
                <w:sz w:val="26"/>
                <w:szCs w:val="26"/>
              </w:rPr>
            </w:pPr>
            <w:r w:rsidRPr="002E56AD">
              <w:rPr>
                <w:rFonts w:ascii="Times New Roman" w:hAnsi="Times New Roman" w:cs="Times New Roman"/>
                <w:i/>
                <w:iCs/>
                <w:sz w:val="26"/>
                <w:szCs w:val="26"/>
              </w:rPr>
              <w:lastRenderedPageBreak/>
              <w:t>а) отсутствием состава административного правонарушения;</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0</w:t>
            </w:r>
          </w:p>
        </w:tc>
      </w:tr>
      <w:tr w:rsidR="002E56AD" w:rsidRPr="002E56AD" w:rsidTr="00731096">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i/>
                <w:iCs/>
                <w:sz w:val="26"/>
                <w:szCs w:val="26"/>
              </w:rPr>
            </w:pPr>
            <w:r w:rsidRPr="002E56AD">
              <w:rPr>
                <w:rFonts w:ascii="Times New Roman" w:hAnsi="Times New Roman" w:cs="Times New Roman"/>
                <w:i/>
                <w:iCs/>
                <w:sz w:val="26"/>
                <w:szCs w:val="26"/>
              </w:rPr>
              <w:t>б) истечением срока;</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0</w:t>
            </w:r>
          </w:p>
        </w:tc>
      </w:tr>
      <w:tr w:rsidR="002E56AD" w:rsidRPr="002E56AD" w:rsidTr="00731096">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i/>
                <w:iCs/>
                <w:sz w:val="26"/>
                <w:szCs w:val="26"/>
              </w:rPr>
            </w:pPr>
            <w:r w:rsidRPr="002E56AD">
              <w:rPr>
                <w:rFonts w:ascii="Times New Roman" w:hAnsi="Times New Roman" w:cs="Times New Roman"/>
                <w:i/>
                <w:iCs/>
                <w:sz w:val="26"/>
                <w:szCs w:val="26"/>
              </w:rPr>
              <w:t>в) иные основания;</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0</w:t>
            </w:r>
          </w:p>
        </w:tc>
      </w:tr>
      <w:tr w:rsidR="002E56AD" w:rsidRPr="002E56AD" w:rsidTr="00731096">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sz w:val="26"/>
                <w:szCs w:val="26"/>
              </w:rPr>
            </w:pPr>
            <w:r w:rsidRPr="002E56AD">
              <w:rPr>
                <w:rFonts w:ascii="Times New Roman" w:hAnsi="Times New Roman" w:cs="Times New Roman"/>
                <w:sz w:val="26"/>
                <w:szCs w:val="26"/>
              </w:rPr>
              <w:t>информация не представлена.</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7</w:t>
            </w:r>
          </w:p>
        </w:tc>
      </w:tr>
      <w:tr w:rsidR="002E56AD" w:rsidRPr="002E56AD" w:rsidTr="00731096">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sz w:val="26"/>
                <w:szCs w:val="26"/>
              </w:rPr>
            </w:pPr>
            <w:r w:rsidRPr="002E56AD">
              <w:rPr>
                <w:rFonts w:ascii="Times New Roman" w:hAnsi="Times New Roman" w:cs="Times New Roman"/>
                <w:sz w:val="26"/>
                <w:szCs w:val="26"/>
              </w:rPr>
              <w:t>1.5.3. </w:t>
            </w:r>
            <w:r w:rsidRPr="002E56AD">
              <w:rPr>
                <w:rFonts w:ascii="Times New Roman" w:hAnsi="Times New Roman" w:cs="Times New Roman"/>
                <w:b/>
                <w:bCs/>
                <w:sz w:val="26"/>
                <w:szCs w:val="26"/>
              </w:rPr>
              <w:t xml:space="preserve">Направлено </w:t>
            </w:r>
            <w:r w:rsidRPr="002E56AD">
              <w:rPr>
                <w:rFonts w:ascii="Times New Roman" w:hAnsi="Times New Roman" w:cs="Times New Roman"/>
                <w:sz w:val="26"/>
                <w:szCs w:val="26"/>
              </w:rPr>
              <w:t xml:space="preserve">материалов </w:t>
            </w:r>
            <w:r w:rsidRPr="002E56AD">
              <w:rPr>
                <w:rFonts w:ascii="Times New Roman" w:hAnsi="Times New Roman" w:cs="Times New Roman"/>
                <w:b/>
                <w:bCs/>
                <w:sz w:val="26"/>
                <w:szCs w:val="26"/>
              </w:rPr>
              <w:t>в суд,</w:t>
            </w:r>
            <w:r w:rsidRPr="002E56AD">
              <w:rPr>
                <w:rFonts w:ascii="Times New Roman" w:hAnsi="Times New Roman" w:cs="Times New Roman"/>
                <w:sz w:val="26"/>
                <w:szCs w:val="26"/>
              </w:rPr>
              <w:t xml:space="preserve"> из них:</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0</w:t>
            </w:r>
          </w:p>
        </w:tc>
      </w:tr>
      <w:tr w:rsidR="002E56AD" w:rsidRPr="002E56AD" w:rsidTr="00731096">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sz w:val="26"/>
                <w:szCs w:val="26"/>
              </w:rPr>
            </w:pPr>
            <w:r w:rsidRPr="002E56AD">
              <w:rPr>
                <w:rFonts w:ascii="Times New Roman" w:hAnsi="Times New Roman" w:cs="Times New Roman"/>
                <w:sz w:val="26"/>
                <w:szCs w:val="26"/>
              </w:rPr>
              <w:t>принято решений об удовлетворении требований Роскомнадзора;</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0</w:t>
            </w:r>
          </w:p>
        </w:tc>
      </w:tr>
      <w:tr w:rsidR="002E56AD" w:rsidRPr="002E56AD" w:rsidTr="00731096">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sz w:val="26"/>
                <w:szCs w:val="26"/>
              </w:rPr>
            </w:pPr>
            <w:r w:rsidRPr="002E56AD">
              <w:rPr>
                <w:rFonts w:ascii="Times New Roman" w:hAnsi="Times New Roman" w:cs="Times New Roman"/>
                <w:sz w:val="26"/>
                <w:szCs w:val="26"/>
              </w:rPr>
              <w:t>принято решение об отказе в удовлетворении требований Роскомнадзора;</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0</w:t>
            </w:r>
          </w:p>
        </w:tc>
      </w:tr>
      <w:tr w:rsidR="002E56AD" w:rsidRPr="002E56AD" w:rsidTr="00731096">
        <w:trPr>
          <w:trHeight w:val="300"/>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sz w:val="26"/>
                <w:szCs w:val="26"/>
              </w:rPr>
            </w:pPr>
            <w:r w:rsidRPr="002E56AD">
              <w:rPr>
                <w:rFonts w:ascii="Times New Roman" w:hAnsi="Times New Roman" w:cs="Times New Roman"/>
                <w:sz w:val="26"/>
                <w:szCs w:val="26"/>
              </w:rPr>
              <w:t>находятся на рассмотрении в суде.</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0</w:t>
            </w:r>
          </w:p>
        </w:tc>
      </w:tr>
      <w:tr w:rsidR="002E56AD" w:rsidRPr="002E56AD" w:rsidTr="00731096">
        <w:trPr>
          <w:trHeight w:val="567"/>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sz w:val="26"/>
                <w:szCs w:val="26"/>
              </w:rPr>
            </w:pPr>
            <w:r w:rsidRPr="002E56AD">
              <w:rPr>
                <w:rFonts w:ascii="Times New Roman" w:hAnsi="Times New Roman" w:cs="Times New Roman"/>
                <w:b/>
                <w:bCs/>
                <w:sz w:val="26"/>
                <w:szCs w:val="26"/>
              </w:rPr>
              <w:t>2.</w:t>
            </w:r>
            <w:r w:rsidRPr="002E56AD">
              <w:rPr>
                <w:rFonts w:ascii="Times New Roman" w:hAnsi="Times New Roman" w:cs="Times New Roman"/>
                <w:sz w:val="26"/>
                <w:szCs w:val="26"/>
              </w:rPr>
              <w:t> </w:t>
            </w:r>
            <w:r w:rsidRPr="002E56AD">
              <w:rPr>
                <w:rFonts w:ascii="Times New Roman" w:hAnsi="Times New Roman" w:cs="Times New Roman"/>
                <w:b/>
                <w:bCs/>
                <w:sz w:val="26"/>
                <w:szCs w:val="26"/>
              </w:rPr>
              <w:t>Количество обращений</w:t>
            </w:r>
            <w:r w:rsidRPr="002E56AD">
              <w:rPr>
                <w:rFonts w:ascii="Times New Roman" w:hAnsi="Times New Roman" w:cs="Times New Roman"/>
                <w:sz w:val="26"/>
                <w:szCs w:val="26"/>
              </w:rPr>
              <w:t xml:space="preserve">, поступивших </w:t>
            </w:r>
            <w:r w:rsidRPr="002E56AD">
              <w:rPr>
                <w:rFonts w:ascii="Times New Roman" w:hAnsi="Times New Roman" w:cs="Times New Roman"/>
                <w:b/>
                <w:bCs/>
                <w:sz w:val="26"/>
                <w:szCs w:val="26"/>
              </w:rPr>
              <w:t>от юр. лиц, госоргано</w:t>
            </w:r>
            <w:r w:rsidRPr="002E56AD">
              <w:rPr>
                <w:rFonts w:ascii="Times New Roman" w:hAnsi="Times New Roman" w:cs="Times New Roman"/>
                <w:sz w:val="26"/>
                <w:szCs w:val="26"/>
              </w:rPr>
              <w:t xml:space="preserve">в, органов м. с., ИП, комм. орг., общ. </w:t>
            </w:r>
            <w:proofErr w:type="spellStart"/>
            <w:r w:rsidRPr="002E56AD">
              <w:rPr>
                <w:rFonts w:ascii="Times New Roman" w:hAnsi="Times New Roman" w:cs="Times New Roman"/>
                <w:sz w:val="26"/>
                <w:szCs w:val="26"/>
              </w:rPr>
              <w:t>объед</w:t>
            </w:r>
            <w:proofErr w:type="spellEnd"/>
            <w:r w:rsidRPr="002E56AD">
              <w:rPr>
                <w:rFonts w:ascii="Times New Roman" w:hAnsi="Times New Roman" w:cs="Times New Roman"/>
                <w:sz w:val="26"/>
                <w:szCs w:val="26"/>
              </w:rPr>
              <w:t>. и др., из них:</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1</w:t>
            </w:r>
          </w:p>
        </w:tc>
      </w:tr>
      <w:tr w:rsidR="002E56AD" w:rsidRPr="002E56AD" w:rsidTr="00731096">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i/>
                <w:iCs/>
                <w:sz w:val="26"/>
                <w:szCs w:val="26"/>
              </w:rPr>
            </w:pPr>
            <w:r w:rsidRPr="002E56AD">
              <w:rPr>
                <w:rFonts w:ascii="Times New Roman" w:hAnsi="Times New Roman" w:cs="Times New Roman"/>
                <w:i/>
                <w:iCs/>
                <w:sz w:val="26"/>
                <w:szCs w:val="26"/>
              </w:rPr>
              <w:t>поступили из ЦА Роскомнадзора;</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0</w:t>
            </w:r>
          </w:p>
        </w:tc>
      </w:tr>
      <w:tr w:rsidR="002E56AD" w:rsidRPr="002E56AD" w:rsidTr="00731096">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i/>
                <w:iCs/>
                <w:sz w:val="26"/>
                <w:szCs w:val="26"/>
              </w:rPr>
            </w:pPr>
            <w:r w:rsidRPr="002E56AD">
              <w:rPr>
                <w:rFonts w:ascii="Times New Roman" w:hAnsi="Times New Roman" w:cs="Times New Roman"/>
                <w:i/>
                <w:iCs/>
                <w:sz w:val="26"/>
                <w:szCs w:val="26"/>
              </w:rPr>
              <w:t>поступили непосредственно в ТУ Роскомнадзора</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1</w:t>
            </w:r>
          </w:p>
        </w:tc>
      </w:tr>
      <w:tr w:rsidR="002E56AD" w:rsidRPr="002E56AD" w:rsidTr="00731096">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sz w:val="26"/>
                <w:szCs w:val="26"/>
              </w:rPr>
            </w:pPr>
            <w:r w:rsidRPr="002E56AD">
              <w:rPr>
                <w:rFonts w:ascii="Times New Roman" w:hAnsi="Times New Roman" w:cs="Times New Roman"/>
                <w:sz w:val="26"/>
                <w:szCs w:val="26"/>
              </w:rPr>
              <w:t xml:space="preserve">2.1. Касались </w:t>
            </w:r>
            <w:r w:rsidRPr="002E56AD">
              <w:rPr>
                <w:rFonts w:ascii="Times New Roman" w:hAnsi="Times New Roman" w:cs="Times New Roman"/>
                <w:b/>
                <w:bCs/>
                <w:sz w:val="26"/>
                <w:szCs w:val="26"/>
              </w:rPr>
              <w:t>разъяснения законодательства</w:t>
            </w:r>
            <w:r w:rsidRPr="002E56AD">
              <w:rPr>
                <w:rFonts w:ascii="Times New Roman" w:hAnsi="Times New Roman" w:cs="Times New Roman"/>
                <w:sz w:val="26"/>
                <w:szCs w:val="26"/>
              </w:rPr>
              <w:t xml:space="preserve"> РФ в области ПД</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0</w:t>
            </w:r>
          </w:p>
        </w:tc>
      </w:tr>
      <w:tr w:rsidR="002E56AD" w:rsidRPr="002E56AD" w:rsidTr="00731096">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sz w:val="26"/>
                <w:szCs w:val="26"/>
              </w:rPr>
            </w:pPr>
            <w:r w:rsidRPr="002E56AD">
              <w:rPr>
                <w:rFonts w:ascii="Times New Roman" w:hAnsi="Times New Roman" w:cs="Times New Roman"/>
                <w:sz w:val="26"/>
                <w:szCs w:val="26"/>
              </w:rPr>
              <w:t>2.1.1. Разъяснено</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0</w:t>
            </w:r>
          </w:p>
        </w:tc>
      </w:tr>
      <w:tr w:rsidR="002E56AD" w:rsidRPr="002E56AD" w:rsidTr="00731096">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sz w:val="26"/>
                <w:szCs w:val="26"/>
              </w:rPr>
            </w:pPr>
            <w:r w:rsidRPr="002E56AD">
              <w:rPr>
                <w:rFonts w:ascii="Times New Roman" w:hAnsi="Times New Roman" w:cs="Times New Roman"/>
                <w:sz w:val="26"/>
                <w:szCs w:val="26"/>
              </w:rPr>
              <w:t>2.1.2. Находится на рассмотрении</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0</w:t>
            </w:r>
          </w:p>
        </w:tc>
      </w:tr>
      <w:tr w:rsidR="002E56AD" w:rsidRPr="002E56AD" w:rsidTr="00731096">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sz w:val="26"/>
                <w:szCs w:val="26"/>
              </w:rPr>
            </w:pPr>
            <w:r w:rsidRPr="002E56AD">
              <w:rPr>
                <w:rFonts w:ascii="Times New Roman" w:hAnsi="Times New Roman" w:cs="Times New Roman"/>
                <w:sz w:val="26"/>
                <w:szCs w:val="26"/>
              </w:rPr>
              <w:t>2.1.3. Переадресовано по подведомственности в другие органы</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0</w:t>
            </w:r>
          </w:p>
        </w:tc>
      </w:tr>
      <w:tr w:rsidR="002E56AD" w:rsidRPr="002E56AD" w:rsidTr="00731096">
        <w:trPr>
          <w:trHeight w:val="567"/>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sz w:val="26"/>
                <w:szCs w:val="26"/>
              </w:rPr>
            </w:pPr>
            <w:r w:rsidRPr="002E56AD">
              <w:rPr>
                <w:rFonts w:ascii="Times New Roman" w:hAnsi="Times New Roman" w:cs="Times New Roman"/>
                <w:sz w:val="26"/>
                <w:szCs w:val="26"/>
              </w:rPr>
              <w:t>2.2. Обращения, содержащие доводы о нарушениях законодательства РФ в области ПД поступившие на (разбить по категориям операторов):</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1</w:t>
            </w:r>
          </w:p>
        </w:tc>
      </w:tr>
      <w:tr w:rsidR="002E56AD" w:rsidRPr="002E56AD" w:rsidTr="00731096">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i/>
                <w:iCs/>
                <w:sz w:val="26"/>
                <w:szCs w:val="26"/>
              </w:rPr>
            </w:pPr>
            <w:r w:rsidRPr="002E56AD">
              <w:rPr>
                <w:rFonts w:ascii="Times New Roman" w:hAnsi="Times New Roman" w:cs="Times New Roman"/>
                <w:i/>
                <w:iCs/>
                <w:sz w:val="26"/>
                <w:szCs w:val="26"/>
              </w:rPr>
              <w:t>государственных и муниципальных органов;</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1</w:t>
            </w:r>
          </w:p>
        </w:tc>
      </w:tr>
      <w:tr w:rsidR="002E56AD" w:rsidRPr="002E56AD" w:rsidTr="00731096">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i/>
                <w:iCs/>
                <w:sz w:val="26"/>
                <w:szCs w:val="26"/>
              </w:rPr>
            </w:pPr>
            <w:r w:rsidRPr="002E56AD">
              <w:rPr>
                <w:rFonts w:ascii="Times New Roman" w:hAnsi="Times New Roman" w:cs="Times New Roman"/>
                <w:i/>
                <w:iCs/>
                <w:sz w:val="26"/>
                <w:szCs w:val="26"/>
              </w:rPr>
              <w:t>банков и кредитных организаций;</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0</w:t>
            </w:r>
          </w:p>
        </w:tc>
      </w:tr>
      <w:tr w:rsidR="002E56AD" w:rsidRPr="002E56AD" w:rsidTr="00731096">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i/>
                <w:iCs/>
                <w:sz w:val="26"/>
                <w:szCs w:val="26"/>
              </w:rPr>
            </w:pPr>
            <w:proofErr w:type="spellStart"/>
            <w:r w:rsidRPr="002E56AD">
              <w:rPr>
                <w:rFonts w:ascii="Times New Roman" w:hAnsi="Times New Roman" w:cs="Times New Roman"/>
                <w:i/>
                <w:iCs/>
                <w:sz w:val="26"/>
                <w:szCs w:val="26"/>
              </w:rPr>
              <w:t>коллекторских</w:t>
            </w:r>
            <w:proofErr w:type="spellEnd"/>
            <w:r w:rsidRPr="002E56AD">
              <w:rPr>
                <w:rFonts w:ascii="Times New Roman" w:hAnsi="Times New Roman" w:cs="Times New Roman"/>
                <w:i/>
                <w:iCs/>
                <w:sz w:val="26"/>
                <w:szCs w:val="26"/>
              </w:rPr>
              <w:t xml:space="preserve"> агентств;</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0</w:t>
            </w:r>
          </w:p>
        </w:tc>
      </w:tr>
      <w:tr w:rsidR="002E56AD" w:rsidRPr="002E56AD" w:rsidTr="00731096">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i/>
                <w:iCs/>
                <w:sz w:val="26"/>
                <w:szCs w:val="26"/>
              </w:rPr>
            </w:pPr>
            <w:r w:rsidRPr="002E56AD">
              <w:rPr>
                <w:rFonts w:ascii="Times New Roman" w:hAnsi="Times New Roman" w:cs="Times New Roman"/>
                <w:i/>
                <w:iCs/>
                <w:sz w:val="26"/>
                <w:szCs w:val="26"/>
              </w:rPr>
              <w:t>операторов связи;</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0</w:t>
            </w:r>
          </w:p>
        </w:tc>
      </w:tr>
      <w:tr w:rsidR="002E56AD" w:rsidRPr="002E56AD" w:rsidTr="00731096">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i/>
                <w:iCs/>
                <w:sz w:val="26"/>
                <w:szCs w:val="26"/>
              </w:rPr>
            </w:pPr>
            <w:r w:rsidRPr="002E56AD">
              <w:rPr>
                <w:rFonts w:ascii="Times New Roman" w:hAnsi="Times New Roman" w:cs="Times New Roman"/>
                <w:i/>
                <w:iCs/>
                <w:sz w:val="26"/>
                <w:szCs w:val="26"/>
              </w:rPr>
              <w:t>интернет-сайтов;</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0</w:t>
            </w:r>
          </w:p>
        </w:tc>
      </w:tr>
      <w:tr w:rsidR="002E56AD" w:rsidRPr="002E56AD" w:rsidTr="00731096">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i/>
                <w:iCs/>
                <w:sz w:val="26"/>
                <w:szCs w:val="26"/>
              </w:rPr>
            </w:pPr>
            <w:r w:rsidRPr="002E56AD">
              <w:rPr>
                <w:rFonts w:ascii="Times New Roman" w:hAnsi="Times New Roman" w:cs="Times New Roman"/>
                <w:i/>
                <w:iCs/>
                <w:sz w:val="26"/>
                <w:szCs w:val="26"/>
              </w:rPr>
              <w:t>социальных сетей;</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0</w:t>
            </w:r>
          </w:p>
        </w:tc>
      </w:tr>
      <w:tr w:rsidR="002E56AD" w:rsidRPr="002E56AD" w:rsidTr="00731096">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i/>
                <w:iCs/>
                <w:sz w:val="26"/>
                <w:szCs w:val="26"/>
              </w:rPr>
            </w:pPr>
            <w:r w:rsidRPr="002E56AD">
              <w:rPr>
                <w:rFonts w:ascii="Times New Roman" w:hAnsi="Times New Roman" w:cs="Times New Roman"/>
                <w:i/>
                <w:iCs/>
                <w:sz w:val="26"/>
                <w:szCs w:val="26"/>
              </w:rPr>
              <w:t>ЖКХ;</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0</w:t>
            </w:r>
          </w:p>
        </w:tc>
      </w:tr>
      <w:tr w:rsidR="002E56AD" w:rsidRPr="002E56AD" w:rsidTr="00731096">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i/>
                <w:iCs/>
                <w:sz w:val="26"/>
                <w:szCs w:val="26"/>
              </w:rPr>
            </w:pPr>
            <w:r w:rsidRPr="002E56AD">
              <w:rPr>
                <w:rFonts w:ascii="Times New Roman" w:hAnsi="Times New Roman" w:cs="Times New Roman"/>
                <w:i/>
                <w:iCs/>
                <w:sz w:val="26"/>
                <w:szCs w:val="26"/>
              </w:rPr>
              <w:t>СМИ;</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0</w:t>
            </w:r>
          </w:p>
        </w:tc>
      </w:tr>
      <w:tr w:rsidR="002E56AD" w:rsidRPr="002E56AD" w:rsidTr="00731096">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i/>
                <w:iCs/>
                <w:sz w:val="26"/>
                <w:szCs w:val="26"/>
              </w:rPr>
            </w:pPr>
            <w:r w:rsidRPr="002E56AD">
              <w:rPr>
                <w:rFonts w:ascii="Times New Roman" w:hAnsi="Times New Roman" w:cs="Times New Roman"/>
                <w:i/>
                <w:iCs/>
                <w:sz w:val="26"/>
                <w:szCs w:val="26"/>
              </w:rPr>
              <w:t>иных.</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0</w:t>
            </w:r>
          </w:p>
        </w:tc>
      </w:tr>
      <w:tr w:rsidR="002E56AD" w:rsidRPr="002E56AD" w:rsidTr="00731096">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sz w:val="26"/>
                <w:szCs w:val="26"/>
              </w:rPr>
            </w:pPr>
            <w:r w:rsidRPr="002E56AD">
              <w:rPr>
                <w:rFonts w:ascii="Times New Roman" w:hAnsi="Times New Roman" w:cs="Times New Roman"/>
                <w:sz w:val="26"/>
                <w:szCs w:val="26"/>
              </w:rPr>
              <w:t>2.2.1. Находятся на рассмотрении</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0</w:t>
            </w:r>
          </w:p>
        </w:tc>
      </w:tr>
      <w:tr w:rsidR="002E56AD" w:rsidRPr="002E56AD" w:rsidTr="00731096">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sz w:val="26"/>
                <w:szCs w:val="26"/>
              </w:rPr>
            </w:pPr>
            <w:r w:rsidRPr="002E56AD">
              <w:rPr>
                <w:rFonts w:ascii="Times New Roman" w:hAnsi="Times New Roman" w:cs="Times New Roman"/>
                <w:sz w:val="26"/>
                <w:szCs w:val="26"/>
              </w:rPr>
              <w:lastRenderedPageBreak/>
              <w:t xml:space="preserve">2.2.2. Информация о нарушениях в области персональных данных </w:t>
            </w:r>
            <w:r w:rsidRPr="002E56AD">
              <w:rPr>
                <w:rFonts w:ascii="Times New Roman" w:hAnsi="Times New Roman" w:cs="Times New Roman"/>
                <w:b/>
                <w:bCs/>
                <w:sz w:val="26"/>
                <w:szCs w:val="26"/>
              </w:rPr>
              <w:t>не нашла своего подтверждения</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1</w:t>
            </w:r>
          </w:p>
        </w:tc>
      </w:tr>
      <w:tr w:rsidR="002E56AD" w:rsidRPr="002E56AD" w:rsidTr="00731096">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sz w:val="26"/>
                <w:szCs w:val="26"/>
              </w:rPr>
            </w:pPr>
            <w:r w:rsidRPr="002E56AD">
              <w:rPr>
                <w:rFonts w:ascii="Times New Roman" w:hAnsi="Times New Roman" w:cs="Times New Roman"/>
                <w:sz w:val="26"/>
                <w:szCs w:val="26"/>
              </w:rPr>
              <w:t xml:space="preserve">2.2.3. Информация о нарушениях в области персональных </w:t>
            </w:r>
            <w:r w:rsidRPr="002E56AD">
              <w:rPr>
                <w:rFonts w:ascii="Times New Roman" w:hAnsi="Times New Roman" w:cs="Times New Roman"/>
                <w:b/>
                <w:bCs/>
                <w:sz w:val="26"/>
                <w:szCs w:val="26"/>
              </w:rPr>
              <w:t>подтвердилась</w:t>
            </w:r>
            <w:r w:rsidRPr="002E56AD">
              <w:rPr>
                <w:rFonts w:ascii="Times New Roman" w:hAnsi="Times New Roman" w:cs="Times New Roman"/>
                <w:sz w:val="26"/>
                <w:szCs w:val="26"/>
              </w:rPr>
              <w:t>, из них на действия:</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0</w:t>
            </w:r>
          </w:p>
        </w:tc>
      </w:tr>
      <w:tr w:rsidR="002E56AD" w:rsidRPr="002E56AD" w:rsidTr="00731096">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i/>
                <w:iCs/>
                <w:sz w:val="26"/>
                <w:szCs w:val="26"/>
              </w:rPr>
            </w:pPr>
            <w:r w:rsidRPr="002E56AD">
              <w:rPr>
                <w:rFonts w:ascii="Times New Roman" w:hAnsi="Times New Roman" w:cs="Times New Roman"/>
                <w:i/>
                <w:iCs/>
                <w:sz w:val="26"/>
                <w:szCs w:val="26"/>
              </w:rPr>
              <w:t>государственных и муниципальных органов;</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0</w:t>
            </w:r>
          </w:p>
        </w:tc>
      </w:tr>
      <w:tr w:rsidR="002E56AD" w:rsidRPr="002E56AD" w:rsidTr="00731096">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i/>
                <w:iCs/>
                <w:sz w:val="26"/>
                <w:szCs w:val="26"/>
              </w:rPr>
            </w:pPr>
            <w:r w:rsidRPr="002E56AD">
              <w:rPr>
                <w:rFonts w:ascii="Times New Roman" w:hAnsi="Times New Roman" w:cs="Times New Roman"/>
                <w:i/>
                <w:iCs/>
                <w:sz w:val="26"/>
                <w:szCs w:val="26"/>
              </w:rPr>
              <w:t>банков и кредитных организаций;</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0</w:t>
            </w:r>
          </w:p>
        </w:tc>
      </w:tr>
      <w:tr w:rsidR="002E56AD" w:rsidRPr="002E56AD" w:rsidTr="00731096">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i/>
                <w:iCs/>
                <w:sz w:val="26"/>
                <w:szCs w:val="26"/>
              </w:rPr>
            </w:pPr>
            <w:proofErr w:type="spellStart"/>
            <w:r w:rsidRPr="002E56AD">
              <w:rPr>
                <w:rFonts w:ascii="Times New Roman" w:hAnsi="Times New Roman" w:cs="Times New Roman"/>
                <w:i/>
                <w:iCs/>
                <w:sz w:val="26"/>
                <w:szCs w:val="26"/>
              </w:rPr>
              <w:t>коллекторских</w:t>
            </w:r>
            <w:proofErr w:type="spellEnd"/>
            <w:r w:rsidRPr="002E56AD">
              <w:rPr>
                <w:rFonts w:ascii="Times New Roman" w:hAnsi="Times New Roman" w:cs="Times New Roman"/>
                <w:i/>
                <w:iCs/>
                <w:sz w:val="26"/>
                <w:szCs w:val="26"/>
              </w:rPr>
              <w:t xml:space="preserve"> агентств;</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0</w:t>
            </w:r>
          </w:p>
        </w:tc>
      </w:tr>
      <w:tr w:rsidR="002E56AD" w:rsidRPr="002E56AD" w:rsidTr="00731096">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i/>
                <w:iCs/>
                <w:sz w:val="26"/>
                <w:szCs w:val="26"/>
              </w:rPr>
            </w:pPr>
            <w:r w:rsidRPr="002E56AD">
              <w:rPr>
                <w:rFonts w:ascii="Times New Roman" w:hAnsi="Times New Roman" w:cs="Times New Roman"/>
                <w:i/>
                <w:iCs/>
                <w:sz w:val="26"/>
                <w:szCs w:val="26"/>
              </w:rPr>
              <w:t>операторов связи;</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0</w:t>
            </w:r>
          </w:p>
        </w:tc>
      </w:tr>
      <w:tr w:rsidR="002E56AD" w:rsidRPr="002E56AD" w:rsidTr="00731096">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i/>
                <w:iCs/>
                <w:sz w:val="26"/>
                <w:szCs w:val="26"/>
              </w:rPr>
            </w:pPr>
            <w:r w:rsidRPr="002E56AD">
              <w:rPr>
                <w:rFonts w:ascii="Times New Roman" w:hAnsi="Times New Roman" w:cs="Times New Roman"/>
                <w:i/>
                <w:iCs/>
                <w:sz w:val="26"/>
                <w:szCs w:val="26"/>
              </w:rPr>
              <w:t>интернет-сайтов;</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0</w:t>
            </w:r>
          </w:p>
        </w:tc>
      </w:tr>
      <w:tr w:rsidR="002E56AD" w:rsidRPr="002E56AD" w:rsidTr="00731096">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i/>
                <w:iCs/>
                <w:sz w:val="26"/>
                <w:szCs w:val="26"/>
              </w:rPr>
            </w:pPr>
            <w:r w:rsidRPr="002E56AD">
              <w:rPr>
                <w:rFonts w:ascii="Times New Roman" w:hAnsi="Times New Roman" w:cs="Times New Roman"/>
                <w:i/>
                <w:iCs/>
                <w:sz w:val="26"/>
                <w:szCs w:val="26"/>
              </w:rPr>
              <w:t>социальных сетей;</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0</w:t>
            </w:r>
          </w:p>
        </w:tc>
      </w:tr>
      <w:tr w:rsidR="002E56AD" w:rsidRPr="002E56AD" w:rsidTr="00731096">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i/>
                <w:iCs/>
                <w:sz w:val="26"/>
                <w:szCs w:val="26"/>
              </w:rPr>
            </w:pPr>
            <w:r w:rsidRPr="002E56AD">
              <w:rPr>
                <w:rFonts w:ascii="Times New Roman" w:hAnsi="Times New Roman" w:cs="Times New Roman"/>
                <w:i/>
                <w:iCs/>
                <w:sz w:val="26"/>
                <w:szCs w:val="26"/>
              </w:rPr>
              <w:t>ЖКХ;</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0</w:t>
            </w:r>
          </w:p>
        </w:tc>
      </w:tr>
      <w:tr w:rsidR="002E56AD" w:rsidRPr="002E56AD" w:rsidTr="00731096">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i/>
                <w:iCs/>
                <w:sz w:val="26"/>
                <w:szCs w:val="26"/>
              </w:rPr>
            </w:pPr>
            <w:r w:rsidRPr="002E56AD">
              <w:rPr>
                <w:rFonts w:ascii="Times New Roman" w:hAnsi="Times New Roman" w:cs="Times New Roman"/>
                <w:i/>
                <w:iCs/>
                <w:sz w:val="26"/>
                <w:szCs w:val="26"/>
              </w:rPr>
              <w:t>СМИ;</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0</w:t>
            </w:r>
          </w:p>
        </w:tc>
      </w:tr>
      <w:tr w:rsidR="002E56AD" w:rsidRPr="002E56AD" w:rsidTr="00731096">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i/>
                <w:iCs/>
                <w:sz w:val="26"/>
                <w:szCs w:val="26"/>
              </w:rPr>
            </w:pPr>
            <w:r w:rsidRPr="002E56AD">
              <w:rPr>
                <w:rFonts w:ascii="Times New Roman" w:hAnsi="Times New Roman" w:cs="Times New Roman"/>
                <w:i/>
                <w:iCs/>
                <w:sz w:val="26"/>
                <w:szCs w:val="26"/>
              </w:rPr>
              <w:t>иных.</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0</w:t>
            </w:r>
          </w:p>
        </w:tc>
      </w:tr>
      <w:tr w:rsidR="002E56AD" w:rsidRPr="002E56AD" w:rsidTr="00731096">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sz w:val="26"/>
                <w:szCs w:val="26"/>
              </w:rPr>
            </w:pPr>
            <w:r w:rsidRPr="002E56AD">
              <w:rPr>
                <w:rFonts w:ascii="Times New Roman" w:hAnsi="Times New Roman" w:cs="Times New Roman"/>
                <w:sz w:val="26"/>
                <w:szCs w:val="26"/>
              </w:rPr>
              <w:t>2.3. Обращения</w:t>
            </w:r>
            <w:r w:rsidRPr="002E56AD">
              <w:rPr>
                <w:rFonts w:ascii="Times New Roman" w:hAnsi="Times New Roman" w:cs="Times New Roman"/>
                <w:b/>
                <w:bCs/>
                <w:sz w:val="26"/>
                <w:szCs w:val="26"/>
              </w:rPr>
              <w:t xml:space="preserve"> юр. лиц</w:t>
            </w:r>
            <w:r w:rsidRPr="002E56AD">
              <w:rPr>
                <w:rFonts w:ascii="Times New Roman" w:hAnsi="Times New Roman" w:cs="Times New Roman"/>
                <w:sz w:val="26"/>
                <w:szCs w:val="26"/>
              </w:rPr>
              <w:t xml:space="preserve"> и др., касающиеся обжалования</w:t>
            </w:r>
            <w:r w:rsidRPr="002E56AD">
              <w:rPr>
                <w:rFonts w:ascii="Times New Roman" w:hAnsi="Times New Roman" w:cs="Times New Roman"/>
                <w:b/>
                <w:bCs/>
                <w:sz w:val="26"/>
                <w:szCs w:val="26"/>
              </w:rPr>
              <w:t xml:space="preserve"> действий ТО</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0</w:t>
            </w:r>
          </w:p>
        </w:tc>
      </w:tr>
      <w:tr w:rsidR="002E56AD" w:rsidRPr="002E56AD" w:rsidTr="00731096">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i/>
                <w:iCs/>
                <w:sz w:val="26"/>
                <w:szCs w:val="26"/>
              </w:rPr>
            </w:pPr>
            <w:r w:rsidRPr="002E56AD">
              <w:rPr>
                <w:rFonts w:ascii="Times New Roman" w:hAnsi="Times New Roman" w:cs="Times New Roman"/>
                <w:i/>
                <w:iCs/>
                <w:sz w:val="26"/>
                <w:szCs w:val="26"/>
              </w:rPr>
              <w:t>подтвердились</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0</w:t>
            </w:r>
          </w:p>
        </w:tc>
      </w:tr>
      <w:tr w:rsidR="002E56AD" w:rsidRPr="002E56AD" w:rsidTr="00731096">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i/>
                <w:iCs/>
                <w:sz w:val="26"/>
                <w:szCs w:val="26"/>
              </w:rPr>
            </w:pPr>
            <w:r w:rsidRPr="002E56AD">
              <w:rPr>
                <w:rFonts w:ascii="Times New Roman" w:hAnsi="Times New Roman" w:cs="Times New Roman"/>
                <w:i/>
                <w:iCs/>
                <w:sz w:val="26"/>
                <w:szCs w:val="26"/>
              </w:rPr>
              <w:t>не подтвердились</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0</w:t>
            </w:r>
          </w:p>
        </w:tc>
      </w:tr>
      <w:tr w:rsidR="002E56AD" w:rsidRPr="002E56AD" w:rsidTr="00731096">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sz w:val="26"/>
                <w:szCs w:val="26"/>
              </w:rPr>
            </w:pPr>
            <w:r w:rsidRPr="002E56AD">
              <w:rPr>
                <w:rFonts w:ascii="Times New Roman" w:hAnsi="Times New Roman" w:cs="Times New Roman"/>
                <w:sz w:val="26"/>
                <w:szCs w:val="26"/>
              </w:rPr>
              <w:t xml:space="preserve">2.4.Обращения юр. лиц и др. по факту проявления </w:t>
            </w:r>
            <w:r w:rsidRPr="002E56AD">
              <w:rPr>
                <w:rFonts w:ascii="Times New Roman" w:hAnsi="Times New Roman" w:cs="Times New Roman"/>
                <w:b/>
                <w:bCs/>
                <w:sz w:val="26"/>
                <w:szCs w:val="26"/>
              </w:rPr>
              <w:t>коррупции</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0</w:t>
            </w:r>
          </w:p>
        </w:tc>
      </w:tr>
      <w:tr w:rsidR="002E56AD" w:rsidRPr="002E56AD" w:rsidTr="00731096">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i/>
                <w:iCs/>
                <w:sz w:val="26"/>
                <w:szCs w:val="26"/>
              </w:rPr>
            </w:pPr>
            <w:r w:rsidRPr="002E56AD">
              <w:rPr>
                <w:rFonts w:ascii="Times New Roman" w:hAnsi="Times New Roman" w:cs="Times New Roman"/>
                <w:i/>
                <w:iCs/>
                <w:sz w:val="26"/>
                <w:szCs w:val="26"/>
              </w:rPr>
              <w:t>подтвердились</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0</w:t>
            </w:r>
          </w:p>
        </w:tc>
      </w:tr>
      <w:tr w:rsidR="002E56AD" w:rsidRPr="002E56AD" w:rsidTr="00731096">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i/>
                <w:iCs/>
                <w:sz w:val="26"/>
                <w:szCs w:val="26"/>
              </w:rPr>
            </w:pPr>
            <w:r w:rsidRPr="002E56AD">
              <w:rPr>
                <w:rFonts w:ascii="Times New Roman" w:hAnsi="Times New Roman" w:cs="Times New Roman"/>
                <w:i/>
                <w:iCs/>
                <w:sz w:val="26"/>
                <w:szCs w:val="26"/>
              </w:rPr>
              <w:t>не подтвердились</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0</w:t>
            </w:r>
          </w:p>
        </w:tc>
      </w:tr>
      <w:tr w:rsidR="002E56AD" w:rsidRPr="002E56AD" w:rsidTr="00731096">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b/>
                <w:bCs/>
                <w:sz w:val="26"/>
                <w:szCs w:val="26"/>
              </w:rPr>
            </w:pPr>
            <w:r w:rsidRPr="002E56AD">
              <w:rPr>
                <w:rFonts w:ascii="Times New Roman" w:hAnsi="Times New Roman" w:cs="Times New Roman"/>
                <w:b/>
                <w:bCs/>
                <w:sz w:val="26"/>
                <w:szCs w:val="26"/>
              </w:rPr>
              <w:t>2.5. Принятые меры:</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0</w:t>
            </w:r>
          </w:p>
        </w:tc>
      </w:tr>
      <w:tr w:rsidR="002E56AD" w:rsidRPr="002E56AD" w:rsidTr="00731096">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sz w:val="26"/>
                <w:szCs w:val="26"/>
              </w:rPr>
            </w:pPr>
            <w:r w:rsidRPr="002E56AD">
              <w:rPr>
                <w:rFonts w:ascii="Times New Roman" w:hAnsi="Times New Roman" w:cs="Times New Roman"/>
                <w:sz w:val="26"/>
                <w:szCs w:val="26"/>
              </w:rPr>
              <w:t>2.5.1. Проведено внеплановых проверок (документарные/выездные), из них:</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0</w:t>
            </w:r>
          </w:p>
        </w:tc>
      </w:tr>
      <w:tr w:rsidR="002E56AD" w:rsidRPr="002E56AD" w:rsidTr="00731096">
        <w:trPr>
          <w:trHeight w:val="567"/>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sz w:val="26"/>
                <w:szCs w:val="26"/>
              </w:rPr>
            </w:pPr>
            <w:r w:rsidRPr="002E56AD">
              <w:rPr>
                <w:rFonts w:ascii="Times New Roman" w:hAnsi="Times New Roman" w:cs="Times New Roman"/>
                <w:sz w:val="26"/>
                <w:szCs w:val="26"/>
              </w:rPr>
              <w:t>выдано предписаний об устранении нарушений закона, сведения об исполнении выданных предписаний;</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0</w:t>
            </w:r>
          </w:p>
        </w:tc>
      </w:tr>
      <w:tr w:rsidR="002E56AD" w:rsidRPr="002E56AD" w:rsidTr="00731096">
        <w:trPr>
          <w:trHeight w:val="567"/>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sz w:val="26"/>
                <w:szCs w:val="26"/>
              </w:rPr>
            </w:pPr>
            <w:r w:rsidRPr="002E56AD">
              <w:rPr>
                <w:rFonts w:ascii="Times New Roman" w:hAnsi="Times New Roman" w:cs="Times New Roman"/>
                <w:sz w:val="26"/>
                <w:szCs w:val="26"/>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0</w:t>
            </w:r>
          </w:p>
        </w:tc>
      </w:tr>
      <w:tr w:rsidR="002E56AD" w:rsidRPr="002E56AD" w:rsidTr="00731096">
        <w:trPr>
          <w:trHeight w:val="850"/>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sz w:val="26"/>
                <w:szCs w:val="26"/>
              </w:rPr>
            </w:pPr>
            <w:r w:rsidRPr="002E56AD">
              <w:rPr>
                <w:rFonts w:ascii="Times New Roman" w:hAnsi="Times New Roman" w:cs="Times New Roman"/>
                <w:sz w:val="26"/>
                <w:szCs w:val="26"/>
              </w:rPr>
              <w:t xml:space="preserve">направлено требований оператору об </w:t>
            </w:r>
            <w:proofErr w:type="spellStart"/>
            <w:r w:rsidRPr="002E56AD">
              <w:rPr>
                <w:rFonts w:ascii="Times New Roman" w:hAnsi="Times New Roman" w:cs="Times New Roman"/>
                <w:sz w:val="26"/>
                <w:szCs w:val="26"/>
              </w:rPr>
              <w:t>уточн</w:t>
            </w:r>
            <w:proofErr w:type="spellEnd"/>
            <w:r w:rsidRPr="002E56AD">
              <w:rPr>
                <w:rFonts w:ascii="Times New Roman" w:hAnsi="Times New Roman" w:cs="Times New Roman"/>
                <w:sz w:val="26"/>
                <w:szCs w:val="26"/>
              </w:rPr>
              <w:t xml:space="preserve">., </w:t>
            </w:r>
            <w:proofErr w:type="spellStart"/>
            <w:r w:rsidRPr="002E56AD">
              <w:rPr>
                <w:rFonts w:ascii="Times New Roman" w:hAnsi="Times New Roman" w:cs="Times New Roman"/>
                <w:sz w:val="26"/>
                <w:szCs w:val="26"/>
              </w:rPr>
              <w:t>блокир</w:t>
            </w:r>
            <w:proofErr w:type="spellEnd"/>
            <w:r w:rsidRPr="002E56AD">
              <w:rPr>
                <w:rFonts w:ascii="Times New Roman" w:hAnsi="Times New Roman" w:cs="Times New Roman"/>
                <w:sz w:val="26"/>
                <w:szCs w:val="26"/>
              </w:rPr>
              <w:t xml:space="preserve">. или </w:t>
            </w:r>
            <w:proofErr w:type="spellStart"/>
            <w:r w:rsidRPr="002E56AD">
              <w:rPr>
                <w:rFonts w:ascii="Times New Roman" w:hAnsi="Times New Roman" w:cs="Times New Roman"/>
                <w:sz w:val="26"/>
                <w:szCs w:val="26"/>
              </w:rPr>
              <w:t>унич</w:t>
            </w:r>
            <w:proofErr w:type="spellEnd"/>
            <w:r w:rsidRPr="002E56AD">
              <w:rPr>
                <w:rFonts w:ascii="Times New Roman" w:hAnsi="Times New Roman" w:cs="Times New Roman"/>
                <w:sz w:val="26"/>
                <w:szCs w:val="26"/>
              </w:rPr>
              <w:t>. недостоверных или полученных незаконным путем ПД, из них операторами добровольно устранены выявленные нарушения;</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0</w:t>
            </w:r>
          </w:p>
        </w:tc>
      </w:tr>
      <w:tr w:rsidR="002E56AD" w:rsidRPr="002E56AD" w:rsidTr="00731096">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sz w:val="26"/>
                <w:szCs w:val="26"/>
              </w:rPr>
            </w:pPr>
            <w:r w:rsidRPr="002E56AD">
              <w:rPr>
                <w:rFonts w:ascii="Times New Roman" w:hAnsi="Times New Roman" w:cs="Times New Roman"/>
                <w:sz w:val="26"/>
                <w:szCs w:val="26"/>
              </w:rPr>
              <w:t>2.5.2. Направлено материалов в</w:t>
            </w:r>
            <w:r w:rsidRPr="002E56AD">
              <w:rPr>
                <w:rFonts w:ascii="Times New Roman" w:hAnsi="Times New Roman" w:cs="Times New Roman"/>
                <w:b/>
                <w:bCs/>
                <w:sz w:val="26"/>
                <w:szCs w:val="26"/>
              </w:rPr>
              <w:t xml:space="preserve"> органы прокуратуры</w:t>
            </w:r>
            <w:r w:rsidRPr="002E56AD">
              <w:rPr>
                <w:rFonts w:ascii="Times New Roman" w:hAnsi="Times New Roman" w:cs="Times New Roman"/>
                <w:sz w:val="26"/>
                <w:szCs w:val="26"/>
              </w:rPr>
              <w:t>, из них:</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0</w:t>
            </w:r>
          </w:p>
        </w:tc>
      </w:tr>
      <w:tr w:rsidR="002E56AD" w:rsidRPr="002E56AD" w:rsidTr="00731096">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sz w:val="26"/>
                <w:szCs w:val="26"/>
              </w:rPr>
            </w:pPr>
            <w:r w:rsidRPr="002E56AD">
              <w:rPr>
                <w:rFonts w:ascii="Times New Roman" w:hAnsi="Times New Roman" w:cs="Times New Roman"/>
                <w:sz w:val="26"/>
                <w:szCs w:val="26"/>
              </w:rPr>
              <w:lastRenderedPageBreak/>
              <w:t>возбуждено административное производство по ст. 13.11 КоАП РФ;</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0</w:t>
            </w:r>
          </w:p>
        </w:tc>
      </w:tr>
      <w:tr w:rsidR="002E56AD" w:rsidRPr="002E56AD" w:rsidTr="00731096">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sz w:val="26"/>
                <w:szCs w:val="26"/>
              </w:rPr>
            </w:pPr>
            <w:r w:rsidRPr="002E56AD">
              <w:rPr>
                <w:rFonts w:ascii="Times New Roman" w:hAnsi="Times New Roman" w:cs="Times New Roman"/>
                <w:sz w:val="26"/>
                <w:szCs w:val="26"/>
              </w:rPr>
              <w:t>внесено представлений;</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0</w:t>
            </w:r>
          </w:p>
        </w:tc>
      </w:tr>
      <w:tr w:rsidR="002E56AD" w:rsidRPr="002E56AD" w:rsidTr="00731096">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sz w:val="26"/>
                <w:szCs w:val="26"/>
              </w:rPr>
            </w:pPr>
            <w:r w:rsidRPr="002E56AD">
              <w:rPr>
                <w:rFonts w:ascii="Times New Roman" w:hAnsi="Times New Roman" w:cs="Times New Roman"/>
                <w:sz w:val="26"/>
                <w:szCs w:val="26"/>
              </w:rPr>
              <w:t>выдано предупреждений;</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0</w:t>
            </w:r>
          </w:p>
        </w:tc>
      </w:tr>
      <w:tr w:rsidR="002E56AD" w:rsidRPr="002E56AD" w:rsidTr="00731096">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sz w:val="26"/>
                <w:szCs w:val="26"/>
              </w:rPr>
            </w:pPr>
            <w:r w:rsidRPr="002E56AD">
              <w:rPr>
                <w:rFonts w:ascii="Times New Roman" w:hAnsi="Times New Roman" w:cs="Times New Roman"/>
                <w:sz w:val="26"/>
                <w:szCs w:val="26"/>
              </w:rPr>
              <w:t>отказано в возбуждении адм. производства в связи с:</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0</w:t>
            </w:r>
          </w:p>
        </w:tc>
      </w:tr>
      <w:tr w:rsidR="002E56AD" w:rsidRPr="002E56AD" w:rsidTr="00731096">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i/>
                <w:iCs/>
                <w:sz w:val="26"/>
                <w:szCs w:val="26"/>
              </w:rPr>
            </w:pPr>
            <w:r w:rsidRPr="002E56AD">
              <w:rPr>
                <w:rFonts w:ascii="Times New Roman" w:hAnsi="Times New Roman" w:cs="Times New Roman"/>
                <w:i/>
                <w:iCs/>
                <w:sz w:val="26"/>
                <w:szCs w:val="26"/>
              </w:rPr>
              <w:t>а) отсутствием состава административного правонарушения;</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0</w:t>
            </w:r>
          </w:p>
        </w:tc>
      </w:tr>
      <w:tr w:rsidR="002E56AD" w:rsidRPr="002E56AD" w:rsidTr="00731096">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i/>
                <w:iCs/>
                <w:sz w:val="26"/>
                <w:szCs w:val="26"/>
              </w:rPr>
            </w:pPr>
            <w:r w:rsidRPr="002E56AD">
              <w:rPr>
                <w:rFonts w:ascii="Times New Roman" w:hAnsi="Times New Roman" w:cs="Times New Roman"/>
                <w:i/>
                <w:iCs/>
                <w:sz w:val="26"/>
                <w:szCs w:val="26"/>
              </w:rPr>
              <w:t>б) истечением срока;</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0</w:t>
            </w:r>
          </w:p>
        </w:tc>
      </w:tr>
      <w:tr w:rsidR="002E56AD" w:rsidRPr="002E56AD" w:rsidTr="00731096">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i/>
                <w:iCs/>
                <w:sz w:val="26"/>
                <w:szCs w:val="26"/>
              </w:rPr>
            </w:pPr>
            <w:r w:rsidRPr="002E56AD">
              <w:rPr>
                <w:rFonts w:ascii="Times New Roman" w:hAnsi="Times New Roman" w:cs="Times New Roman"/>
                <w:i/>
                <w:iCs/>
                <w:sz w:val="26"/>
                <w:szCs w:val="26"/>
              </w:rPr>
              <w:t>в) иные основания;</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0</w:t>
            </w:r>
          </w:p>
        </w:tc>
      </w:tr>
      <w:tr w:rsidR="002E56AD" w:rsidRPr="002E56AD" w:rsidTr="00731096">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sz w:val="26"/>
                <w:szCs w:val="26"/>
              </w:rPr>
            </w:pPr>
            <w:r w:rsidRPr="002E56AD">
              <w:rPr>
                <w:rFonts w:ascii="Times New Roman" w:hAnsi="Times New Roman" w:cs="Times New Roman"/>
                <w:sz w:val="26"/>
                <w:szCs w:val="26"/>
              </w:rPr>
              <w:t>информация не представлена.</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0</w:t>
            </w:r>
          </w:p>
        </w:tc>
      </w:tr>
      <w:tr w:rsidR="002E56AD" w:rsidRPr="002E56AD" w:rsidTr="00731096">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sz w:val="26"/>
                <w:szCs w:val="26"/>
              </w:rPr>
            </w:pPr>
            <w:r w:rsidRPr="002E56AD">
              <w:rPr>
                <w:rFonts w:ascii="Times New Roman" w:hAnsi="Times New Roman" w:cs="Times New Roman"/>
                <w:sz w:val="26"/>
                <w:szCs w:val="26"/>
              </w:rPr>
              <w:t>2.5.3. </w:t>
            </w:r>
            <w:r w:rsidRPr="002E56AD">
              <w:rPr>
                <w:rFonts w:ascii="Times New Roman" w:hAnsi="Times New Roman" w:cs="Times New Roman"/>
                <w:b/>
                <w:bCs/>
                <w:sz w:val="26"/>
                <w:szCs w:val="26"/>
              </w:rPr>
              <w:t>Направлено</w:t>
            </w:r>
            <w:r w:rsidRPr="002E56AD">
              <w:rPr>
                <w:rFonts w:ascii="Times New Roman" w:hAnsi="Times New Roman" w:cs="Times New Roman"/>
                <w:sz w:val="26"/>
                <w:szCs w:val="26"/>
              </w:rPr>
              <w:t xml:space="preserve"> материалов </w:t>
            </w:r>
            <w:r w:rsidRPr="002E56AD">
              <w:rPr>
                <w:rFonts w:ascii="Times New Roman" w:hAnsi="Times New Roman" w:cs="Times New Roman"/>
                <w:b/>
                <w:bCs/>
                <w:sz w:val="26"/>
                <w:szCs w:val="26"/>
              </w:rPr>
              <w:t>в суд</w:t>
            </w:r>
            <w:r w:rsidRPr="002E56AD">
              <w:rPr>
                <w:rFonts w:ascii="Times New Roman" w:hAnsi="Times New Roman" w:cs="Times New Roman"/>
                <w:sz w:val="26"/>
                <w:szCs w:val="26"/>
              </w:rPr>
              <w:t>, из них:</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0</w:t>
            </w:r>
          </w:p>
        </w:tc>
      </w:tr>
      <w:tr w:rsidR="002E56AD" w:rsidRPr="002E56AD" w:rsidTr="00731096">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sz w:val="26"/>
                <w:szCs w:val="26"/>
              </w:rPr>
            </w:pPr>
            <w:r w:rsidRPr="002E56AD">
              <w:rPr>
                <w:rFonts w:ascii="Times New Roman" w:hAnsi="Times New Roman" w:cs="Times New Roman"/>
                <w:sz w:val="26"/>
                <w:szCs w:val="26"/>
              </w:rPr>
              <w:t>принято решений об удовлетворении требований Роскомнадзора;</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0</w:t>
            </w:r>
          </w:p>
        </w:tc>
      </w:tr>
      <w:tr w:rsidR="002E56AD" w:rsidRPr="002E56AD" w:rsidTr="00731096">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sz w:val="26"/>
                <w:szCs w:val="26"/>
              </w:rPr>
            </w:pPr>
            <w:r w:rsidRPr="002E56AD">
              <w:rPr>
                <w:rFonts w:ascii="Times New Roman" w:hAnsi="Times New Roman" w:cs="Times New Roman"/>
                <w:sz w:val="26"/>
                <w:szCs w:val="26"/>
              </w:rPr>
              <w:t>принято решение об отказе в удовлетворении требований Роскомнадзора;</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0</w:t>
            </w:r>
          </w:p>
        </w:tc>
      </w:tr>
      <w:tr w:rsidR="002E56AD" w:rsidRPr="002E56AD" w:rsidTr="00731096">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sz w:val="26"/>
                <w:szCs w:val="26"/>
              </w:rPr>
            </w:pPr>
            <w:r w:rsidRPr="002E56AD">
              <w:rPr>
                <w:rFonts w:ascii="Times New Roman" w:hAnsi="Times New Roman" w:cs="Times New Roman"/>
                <w:sz w:val="26"/>
                <w:szCs w:val="26"/>
              </w:rPr>
              <w:t>находятся на рассмотрении в суде.</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0</w:t>
            </w:r>
          </w:p>
        </w:tc>
      </w:tr>
      <w:tr w:rsidR="002E56AD" w:rsidRPr="002E56AD" w:rsidTr="00731096">
        <w:trPr>
          <w:trHeight w:val="567"/>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sz w:val="26"/>
                <w:szCs w:val="26"/>
              </w:rPr>
            </w:pPr>
            <w:r w:rsidRPr="002E56AD">
              <w:rPr>
                <w:rFonts w:ascii="Times New Roman" w:hAnsi="Times New Roman" w:cs="Times New Roman"/>
                <w:sz w:val="26"/>
                <w:szCs w:val="26"/>
              </w:rPr>
              <w:t>3.Жалобы на предоставление государственной услуги "</w:t>
            </w:r>
            <w:r w:rsidRPr="002E56AD">
              <w:rPr>
                <w:rFonts w:ascii="Times New Roman" w:hAnsi="Times New Roman" w:cs="Times New Roman"/>
                <w:b/>
                <w:bCs/>
                <w:sz w:val="26"/>
                <w:szCs w:val="26"/>
              </w:rPr>
              <w:t>Ведение реестра</w:t>
            </w:r>
            <w:r w:rsidRPr="002E56AD">
              <w:rPr>
                <w:rFonts w:ascii="Times New Roman" w:hAnsi="Times New Roman" w:cs="Times New Roman"/>
                <w:sz w:val="26"/>
                <w:szCs w:val="26"/>
              </w:rPr>
              <w:t xml:space="preserve"> операторов, осуществляющих обработку персональных данных" и результаты рассмотрения жалоб</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0</w:t>
            </w:r>
          </w:p>
        </w:tc>
      </w:tr>
      <w:tr w:rsidR="002E56AD" w:rsidRPr="002E56AD" w:rsidTr="00731096">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sz w:val="26"/>
                <w:szCs w:val="26"/>
              </w:rPr>
            </w:pPr>
            <w:r w:rsidRPr="002E56AD">
              <w:rPr>
                <w:rFonts w:ascii="Times New Roman" w:hAnsi="Times New Roman" w:cs="Times New Roman"/>
                <w:sz w:val="26"/>
                <w:szCs w:val="26"/>
              </w:rPr>
              <w:t>3.1. Внесение сведений в реестр</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0</w:t>
            </w:r>
          </w:p>
        </w:tc>
      </w:tr>
      <w:tr w:rsidR="002E56AD" w:rsidRPr="002E56AD" w:rsidTr="00731096">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i/>
                <w:iCs/>
                <w:sz w:val="26"/>
                <w:szCs w:val="26"/>
              </w:rPr>
            </w:pPr>
            <w:r w:rsidRPr="002E56AD">
              <w:rPr>
                <w:rFonts w:ascii="Times New Roman" w:hAnsi="Times New Roman" w:cs="Times New Roman"/>
                <w:i/>
                <w:iCs/>
                <w:sz w:val="26"/>
                <w:szCs w:val="26"/>
              </w:rPr>
              <w:t>подтвердились</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0</w:t>
            </w:r>
          </w:p>
        </w:tc>
      </w:tr>
      <w:tr w:rsidR="002E56AD" w:rsidRPr="002E56AD" w:rsidTr="00731096">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i/>
                <w:iCs/>
                <w:sz w:val="26"/>
                <w:szCs w:val="26"/>
              </w:rPr>
            </w:pPr>
            <w:r w:rsidRPr="002E56AD">
              <w:rPr>
                <w:rFonts w:ascii="Times New Roman" w:hAnsi="Times New Roman" w:cs="Times New Roman"/>
                <w:i/>
                <w:iCs/>
                <w:sz w:val="26"/>
                <w:szCs w:val="26"/>
              </w:rPr>
              <w:t>не подтвердились</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0</w:t>
            </w:r>
          </w:p>
        </w:tc>
      </w:tr>
      <w:tr w:rsidR="002E56AD" w:rsidRPr="002E56AD" w:rsidTr="00731096">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sz w:val="26"/>
                <w:szCs w:val="26"/>
              </w:rPr>
            </w:pPr>
            <w:r w:rsidRPr="002E56AD">
              <w:rPr>
                <w:rFonts w:ascii="Times New Roman" w:hAnsi="Times New Roman" w:cs="Times New Roman"/>
                <w:sz w:val="26"/>
                <w:szCs w:val="26"/>
              </w:rPr>
              <w:t>3.2. Изменение сведений в реестре</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0</w:t>
            </w:r>
          </w:p>
        </w:tc>
      </w:tr>
      <w:tr w:rsidR="002E56AD" w:rsidRPr="002E56AD" w:rsidTr="00731096">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i/>
                <w:iCs/>
                <w:sz w:val="26"/>
                <w:szCs w:val="26"/>
              </w:rPr>
            </w:pPr>
            <w:r w:rsidRPr="002E56AD">
              <w:rPr>
                <w:rFonts w:ascii="Times New Roman" w:hAnsi="Times New Roman" w:cs="Times New Roman"/>
                <w:i/>
                <w:iCs/>
                <w:sz w:val="26"/>
                <w:szCs w:val="26"/>
              </w:rPr>
              <w:t>подтвердились</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0</w:t>
            </w:r>
          </w:p>
        </w:tc>
      </w:tr>
      <w:tr w:rsidR="002E56AD" w:rsidRPr="002E56AD" w:rsidTr="00731096">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i/>
                <w:iCs/>
                <w:sz w:val="26"/>
                <w:szCs w:val="26"/>
              </w:rPr>
            </w:pPr>
            <w:r w:rsidRPr="002E56AD">
              <w:rPr>
                <w:rFonts w:ascii="Times New Roman" w:hAnsi="Times New Roman" w:cs="Times New Roman"/>
                <w:i/>
                <w:iCs/>
                <w:sz w:val="26"/>
                <w:szCs w:val="26"/>
              </w:rPr>
              <w:t>не подтвердились</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0</w:t>
            </w:r>
          </w:p>
        </w:tc>
      </w:tr>
      <w:tr w:rsidR="002E56AD" w:rsidRPr="002E56AD" w:rsidTr="00731096">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sz w:val="26"/>
                <w:szCs w:val="26"/>
              </w:rPr>
            </w:pPr>
            <w:r w:rsidRPr="002E56AD">
              <w:rPr>
                <w:rFonts w:ascii="Times New Roman" w:hAnsi="Times New Roman" w:cs="Times New Roman"/>
                <w:sz w:val="26"/>
                <w:szCs w:val="26"/>
              </w:rPr>
              <w:t>3.3. Исключение сведений из реестра</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0</w:t>
            </w:r>
          </w:p>
        </w:tc>
      </w:tr>
      <w:tr w:rsidR="002E56AD" w:rsidRPr="002E56AD" w:rsidTr="00731096">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i/>
                <w:iCs/>
                <w:sz w:val="26"/>
                <w:szCs w:val="26"/>
              </w:rPr>
            </w:pPr>
            <w:r w:rsidRPr="002E56AD">
              <w:rPr>
                <w:rFonts w:ascii="Times New Roman" w:hAnsi="Times New Roman" w:cs="Times New Roman"/>
                <w:i/>
                <w:iCs/>
                <w:sz w:val="26"/>
                <w:szCs w:val="26"/>
              </w:rPr>
              <w:t>подтвердились</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0</w:t>
            </w:r>
          </w:p>
        </w:tc>
      </w:tr>
      <w:tr w:rsidR="002E56AD" w:rsidRPr="002E56AD" w:rsidTr="00731096">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i/>
                <w:iCs/>
                <w:sz w:val="26"/>
                <w:szCs w:val="26"/>
              </w:rPr>
            </w:pPr>
            <w:r w:rsidRPr="002E56AD">
              <w:rPr>
                <w:rFonts w:ascii="Times New Roman" w:hAnsi="Times New Roman" w:cs="Times New Roman"/>
                <w:i/>
                <w:iCs/>
                <w:sz w:val="26"/>
                <w:szCs w:val="26"/>
              </w:rPr>
              <w:t>не подтвердились</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0</w:t>
            </w:r>
          </w:p>
        </w:tc>
      </w:tr>
      <w:tr w:rsidR="002E56AD" w:rsidRPr="002E56AD" w:rsidTr="00731096">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sz w:val="26"/>
                <w:szCs w:val="26"/>
              </w:rPr>
            </w:pPr>
            <w:r w:rsidRPr="002E56AD">
              <w:rPr>
                <w:rFonts w:ascii="Times New Roman" w:hAnsi="Times New Roman" w:cs="Times New Roman"/>
                <w:sz w:val="26"/>
                <w:szCs w:val="26"/>
              </w:rPr>
              <w:t>3.4. Предоставление выписки из реестра</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0</w:t>
            </w:r>
          </w:p>
        </w:tc>
      </w:tr>
      <w:tr w:rsidR="002E56AD" w:rsidRPr="002E56AD" w:rsidTr="00731096">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i/>
                <w:iCs/>
                <w:sz w:val="26"/>
                <w:szCs w:val="26"/>
              </w:rPr>
            </w:pPr>
            <w:r w:rsidRPr="002E56AD">
              <w:rPr>
                <w:rFonts w:ascii="Times New Roman" w:hAnsi="Times New Roman" w:cs="Times New Roman"/>
                <w:i/>
                <w:iCs/>
                <w:sz w:val="26"/>
                <w:szCs w:val="26"/>
              </w:rPr>
              <w:t>подтвердились</w:t>
            </w:r>
          </w:p>
        </w:tc>
        <w:tc>
          <w:tcPr>
            <w:tcW w:w="1524" w:type="dxa"/>
            <w:tcBorders>
              <w:top w:val="nil"/>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0</w:t>
            </w:r>
          </w:p>
        </w:tc>
      </w:tr>
      <w:tr w:rsidR="002E56AD" w:rsidRPr="002E56AD" w:rsidTr="00731096">
        <w:trPr>
          <w:trHeight w:val="283"/>
        </w:trPr>
        <w:tc>
          <w:tcPr>
            <w:tcW w:w="8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6AD" w:rsidRPr="002E56AD" w:rsidRDefault="002E56AD" w:rsidP="00731096">
            <w:pPr>
              <w:spacing w:line="240" w:lineRule="auto"/>
              <w:rPr>
                <w:rFonts w:ascii="Times New Roman" w:hAnsi="Times New Roman" w:cs="Times New Roman"/>
                <w:i/>
                <w:iCs/>
                <w:sz w:val="26"/>
                <w:szCs w:val="26"/>
              </w:rPr>
            </w:pPr>
            <w:r w:rsidRPr="002E56AD">
              <w:rPr>
                <w:rFonts w:ascii="Times New Roman" w:hAnsi="Times New Roman" w:cs="Times New Roman"/>
                <w:i/>
                <w:iCs/>
                <w:sz w:val="26"/>
                <w:szCs w:val="26"/>
              </w:rPr>
              <w:t>не подтвердились</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2E56AD" w:rsidRPr="002E56AD" w:rsidRDefault="002E56AD" w:rsidP="00731096">
            <w:pPr>
              <w:spacing w:line="240" w:lineRule="auto"/>
              <w:jc w:val="center"/>
              <w:rPr>
                <w:rFonts w:ascii="Times New Roman" w:hAnsi="Times New Roman" w:cs="Times New Roman"/>
                <w:color w:val="000000"/>
                <w:sz w:val="26"/>
                <w:szCs w:val="26"/>
              </w:rPr>
            </w:pPr>
            <w:r w:rsidRPr="002E56AD">
              <w:rPr>
                <w:rFonts w:ascii="Times New Roman" w:hAnsi="Times New Roman" w:cs="Times New Roman"/>
                <w:color w:val="000000"/>
                <w:sz w:val="26"/>
                <w:szCs w:val="26"/>
              </w:rPr>
              <w:t>0</w:t>
            </w:r>
          </w:p>
        </w:tc>
      </w:tr>
    </w:tbl>
    <w:p w:rsidR="002E56AD" w:rsidRPr="002E56AD" w:rsidRDefault="002E56AD" w:rsidP="002E56AD">
      <w:pPr>
        <w:spacing w:line="240" w:lineRule="auto"/>
        <w:rPr>
          <w:rFonts w:ascii="Times New Roman" w:hAnsi="Times New Roman" w:cs="Times New Roman"/>
          <w:b/>
          <w:sz w:val="26"/>
          <w:szCs w:val="26"/>
          <w:highlight w:val="yellow"/>
        </w:rPr>
      </w:pPr>
    </w:p>
    <w:p w:rsidR="002E56AD" w:rsidRPr="002E56AD" w:rsidRDefault="002E56AD" w:rsidP="002E56AD">
      <w:pPr>
        <w:spacing w:line="240" w:lineRule="auto"/>
        <w:ind w:firstLine="709"/>
        <w:rPr>
          <w:rFonts w:ascii="Times New Roman" w:hAnsi="Times New Roman" w:cs="Times New Roman"/>
          <w:sz w:val="26"/>
          <w:szCs w:val="26"/>
          <w:highlight w:val="yellow"/>
        </w:rPr>
      </w:pPr>
    </w:p>
    <w:p w:rsidR="002E56AD" w:rsidRPr="002E56AD" w:rsidRDefault="002E56AD" w:rsidP="002E56AD">
      <w:pPr>
        <w:spacing w:line="240" w:lineRule="auto"/>
        <w:ind w:firstLine="709"/>
        <w:rPr>
          <w:rFonts w:ascii="Times New Roman" w:hAnsi="Times New Roman" w:cs="Times New Roman"/>
          <w:sz w:val="26"/>
          <w:szCs w:val="26"/>
        </w:rPr>
      </w:pPr>
      <w:r w:rsidRPr="002E56AD">
        <w:rPr>
          <w:rFonts w:ascii="Times New Roman" w:hAnsi="Times New Roman" w:cs="Times New Roman"/>
          <w:sz w:val="26"/>
          <w:szCs w:val="26"/>
        </w:rPr>
        <w:lastRenderedPageBreak/>
        <w:t>Сведения о фактической нагрузке приведены в таблице:</w:t>
      </w:r>
    </w:p>
    <w:p w:rsidR="002E56AD" w:rsidRPr="002E56AD" w:rsidRDefault="002E56AD" w:rsidP="002E56AD">
      <w:pPr>
        <w:spacing w:line="240" w:lineRule="auto"/>
        <w:ind w:firstLine="709"/>
        <w:rPr>
          <w:rFonts w:ascii="Times New Roman" w:hAnsi="Times New Roman" w:cs="Times New Roman"/>
          <w:sz w:val="26"/>
          <w:szCs w:val="26"/>
        </w:rPr>
      </w:pPr>
    </w:p>
    <w:tbl>
      <w:tblPr>
        <w:tblStyle w:val="af8"/>
        <w:tblW w:w="5000" w:type="pct"/>
        <w:tblLook w:val="04A0" w:firstRow="1" w:lastRow="0" w:firstColumn="1" w:lastColumn="0" w:noHBand="0" w:noVBand="1"/>
      </w:tblPr>
      <w:tblGrid>
        <w:gridCol w:w="409"/>
        <w:gridCol w:w="1264"/>
        <w:gridCol w:w="805"/>
        <w:gridCol w:w="805"/>
        <w:gridCol w:w="804"/>
        <w:gridCol w:w="804"/>
        <w:gridCol w:w="664"/>
        <w:gridCol w:w="804"/>
        <w:gridCol w:w="804"/>
        <w:gridCol w:w="804"/>
        <w:gridCol w:w="804"/>
        <w:gridCol w:w="574"/>
      </w:tblGrid>
      <w:tr w:rsidR="002E56AD" w:rsidRPr="002E56AD" w:rsidTr="00731096">
        <w:trPr>
          <w:tblHeader/>
        </w:trPr>
        <w:tc>
          <w:tcPr>
            <w:tcW w:w="321" w:type="pct"/>
            <w:vAlign w:val="center"/>
          </w:tcPr>
          <w:p w:rsidR="002E56AD" w:rsidRPr="002E56AD" w:rsidRDefault="002E56AD" w:rsidP="00731096">
            <w:pPr>
              <w:tabs>
                <w:tab w:val="left" w:pos="9072"/>
              </w:tabs>
              <w:jc w:val="center"/>
              <w:rPr>
                <w:iCs/>
                <w:sz w:val="26"/>
                <w:szCs w:val="26"/>
              </w:rPr>
            </w:pPr>
            <w:r w:rsidRPr="002E56AD">
              <w:rPr>
                <w:iCs/>
                <w:sz w:val="26"/>
                <w:szCs w:val="26"/>
              </w:rPr>
              <w:t xml:space="preserve">№ </w:t>
            </w:r>
            <w:proofErr w:type="spellStart"/>
            <w:r w:rsidRPr="002E56AD">
              <w:rPr>
                <w:iCs/>
                <w:sz w:val="26"/>
                <w:szCs w:val="26"/>
              </w:rPr>
              <w:t>пп</w:t>
            </w:r>
            <w:proofErr w:type="spellEnd"/>
          </w:p>
        </w:tc>
        <w:tc>
          <w:tcPr>
            <w:tcW w:w="883" w:type="pct"/>
            <w:vAlign w:val="center"/>
          </w:tcPr>
          <w:p w:rsidR="002E56AD" w:rsidRPr="002E56AD" w:rsidRDefault="002E56AD" w:rsidP="00731096">
            <w:pPr>
              <w:tabs>
                <w:tab w:val="left" w:pos="9072"/>
              </w:tabs>
              <w:jc w:val="center"/>
              <w:rPr>
                <w:b/>
                <w:iCs/>
                <w:sz w:val="26"/>
                <w:szCs w:val="26"/>
              </w:rPr>
            </w:pPr>
            <w:r w:rsidRPr="002E56AD">
              <w:rPr>
                <w:b/>
                <w:iCs/>
                <w:sz w:val="26"/>
                <w:szCs w:val="26"/>
              </w:rPr>
              <w:t>Средняя нагрузка на сотрудника</w:t>
            </w:r>
          </w:p>
        </w:tc>
        <w:tc>
          <w:tcPr>
            <w:tcW w:w="388" w:type="pct"/>
            <w:vAlign w:val="center"/>
          </w:tcPr>
          <w:p w:rsidR="002E56AD" w:rsidRPr="002E56AD" w:rsidRDefault="002E56AD" w:rsidP="00731096">
            <w:pPr>
              <w:jc w:val="center"/>
              <w:rPr>
                <w:color w:val="000000"/>
                <w:sz w:val="26"/>
                <w:szCs w:val="26"/>
              </w:rPr>
            </w:pPr>
            <w:r w:rsidRPr="002E56AD">
              <w:rPr>
                <w:color w:val="000000"/>
                <w:sz w:val="26"/>
                <w:szCs w:val="26"/>
              </w:rPr>
              <w:t>1 квартал 2016</w:t>
            </w:r>
          </w:p>
        </w:tc>
        <w:tc>
          <w:tcPr>
            <w:tcW w:w="389" w:type="pct"/>
            <w:vAlign w:val="center"/>
          </w:tcPr>
          <w:p w:rsidR="002E56AD" w:rsidRPr="002E56AD" w:rsidRDefault="002E56AD" w:rsidP="00731096">
            <w:pPr>
              <w:jc w:val="center"/>
              <w:rPr>
                <w:color w:val="000000"/>
                <w:sz w:val="26"/>
                <w:szCs w:val="26"/>
              </w:rPr>
            </w:pPr>
            <w:r w:rsidRPr="002E56AD">
              <w:rPr>
                <w:color w:val="000000"/>
                <w:sz w:val="26"/>
                <w:szCs w:val="26"/>
              </w:rPr>
              <w:t>2 квартал 2016</w:t>
            </w:r>
          </w:p>
        </w:tc>
        <w:tc>
          <w:tcPr>
            <w:tcW w:w="389" w:type="pct"/>
            <w:vAlign w:val="center"/>
          </w:tcPr>
          <w:p w:rsidR="002E56AD" w:rsidRPr="002E56AD" w:rsidRDefault="002E56AD" w:rsidP="00731096">
            <w:pPr>
              <w:jc w:val="center"/>
              <w:rPr>
                <w:color w:val="000000"/>
                <w:sz w:val="26"/>
                <w:szCs w:val="26"/>
              </w:rPr>
            </w:pPr>
            <w:r w:rsidRPr="002E56AD">
              <w:rPr>
                <w:color w:val="000000"/>
                <w:sz w:val="26"/>
                <w:szCs w:val="26"/>
              </w:rPr>
              <w:t>3 квартал 2016</w:t>
            </w:r>
          </w:p>
        </w:tc>
        <w:tc>
          <w:tcPr>
            <w:tcW w:w="389" w:type="pct"/>
            <w:vAlign w:val="center"/>
          </w:tcPr>
          <w:p w:rsidR="002E56AD" w:rsidRPr="002E56AD" w:rsidRDefault="002E56AD" w:rsidP="00731096">
            <w:pPr>
              <w:jc w:val="center"/>
              <w:rPr>
                <w:color w:val="000000"/>
                <w:sz w:val="26"/>
                <w:szCs w:val="26"/>
              </w:rPr>
            </w:pPr>
            <w:r w:rsidRPr="002E56AD">
              <w:rPr>
                <w:color w:val="000000"/>
                <w:sz w:val="26"/>
                <w:szCs w:val="26"/>
              </w:rPr>
              <w:t>4 квартал 2016</w:t>
            </w:r>
          </w:p>
        </w:tc>
        <w:tc>
          <w:tcPr>
            <w:tcW w:w="344" w:type="pct"/>
            <w:shd w:val="clear" w:color="auto" w:fill="D9D9D9" w:themeFill="background1" w:themeFillShade="D9"/>
            <w:vAlign w:val="center"/>
          </w:tcPr>
          <w:p w:rsidR="002E56AD" w:rsidRPr="002E56AD" w:rsidRDefault="002E56AD" w:rsidP="00731096">
            <w:pPr>
              <w:jc w:val="center"/>
              <w:rPr>
                <w:b/>
                <w:color w:val="000000"/>
                <w:sz w:val="26"/>
                <w:szCs w:val="26"/>
              </w:rPr>
            </w:pPr>
            <w:r w:rsidRPr="002E56AD">
              <w:rPr>
                <w:b/>
                <w:color w:val="000000"/>
                <w:sz w:val="26"/>
                <w:szCs w:val="26"/>
              </w:rPr>
              <w:t>2016</w:t>
            </w:r>
          </w:p>
        </w:tc>
        <w:tc>
          <w:tcPr>
            <w:tcW w:w="385" w:type="pct"/>
            <w:vAlign w:val="center"/>
          </w:tcPr>
          <w:p w:rsidR="002E56AD" w:rsidRPr="002E56AD" w:rsidRDefault="002E56AD" w:rsidP="00731096">
            <w:pPr>
              <w:jc w:val="center"/>
              <w:rPr>
                <w:color w:val="000000"/>
                <w:sz w:val="26"/>
                <w:szCs w:val="26"/>
              </w:rPr>
            </w:pPr>
            <w:r w:rsidRPr="002E56AD">
              <w:rPr>
                <w:color w:val="000000"/>
                <w:sz w:val="26"/>
                <w:szCs w:val="26"/>
              </w:rPr>
              <w:t>1 квартал 2017</w:t>
            </w:r>
          </w:p>
        </w:tc>
        <w:tc>
          <w:tcPr>
            <w:tcW w:w="389" w:type="pct"/>
            <w:vAlign w:val="center"/>
          </w:tcPr>
          <w:p w:rsidR="002E56AD" w:rsidRPr="002E56AD" w:rsidRDefault="002E56AD" w:rsidP="00731096">
            <w:pPr>
              <w:jc w:val="center"/>
              <w:rPr>
                <w:color w:val="000000"/>
                <w:sz w:val="26"/>
                <w:szCs w:val="26"/>
              </w:rPr>
            </w:pPr>
            <w:r w:rsidRPr="002E56AD">
              <w:rPr>
                <w:color w:val="000000"/>
                <w:sz w:val="26"/>
                <w:szCs w:val="26"/>
              </w:rPr>
              <w:t>2 квартал 2017</w:t>
            </w:r>
          </w:p>
        </w:tc>
        <w:tc>
          <w:tcPr>
            <w:tcW w:w="389" w:type="pct"/>
            <w:vAlign w:val="center"/>
          </w:tcPr>
          <w:p w:rsidR="002E56AD" w:rsidRPr="002E56AD" w:rsidRDefault="002E56AD" w:rsidP="00731096">
            <w:pPr>
              <w:jc w:val="center"/>
              <w:rPr>
                <w:color w:val="000000"/>
                <w:sz w:val="26"/>
                <w:szCs w:val="26"/>
              </w:rPr>
            </w:pPr>
            <w:r w:rsidRPr="002E56AD">
              <w:rPr>
                <w:color w:val="000000"/>
                <w:sz w:val="26"/>
                <w:szCs w:val="26"/>
              </w:rPr>
              <w:t>3 квартал 2017</w:t>
            </w:r>
          </w:p>
        </w:tc>
        <w:tc>
          <w:tcPr>
            <w:tcW w:w="389" w:type="pct"/>
            <w:vAlign w:val="center"/>
          </w:tcPr>
          <w:p w:rsidR="002E56AD" w:rsidRPr="002E56AD" w:rsidRDefault="002E56AD" w:rsidP="00731096">
            <w:pPr>
              <w:jc w:val="center"/>
              <w:rPr>
                <w:color w:val="000000"/>
                <w:sz w:val="26"/>
                <w:szCs w:val="26"/>
              </w:rPr>
            </w:pPr>
            <w:r w:rsidRPr="002E56AD">
              <w:rPr>
                <w:color w:val="000000"/>
                <w:sz w:val="26"/>
                <w:szCs w:val="26"/>
              </w:rPr>
              <w:t>4 квартал 2017</w:t>
            </w:r>
          </w:p>
        </w:tc>
        <w:tc>
          <w:tcPr>
            <w:tcW w:w="344" w:type="pct"/>
            <w:shd w:val="clear" w:color="auto" w:fill="D9D9D9" w:themeFill="background1" w:themeFillShade="D9"/>
            <w:vAlign w:val="center"/>
          </w:tcPr>
          <w:p w:rsidR="002E56AD" w:rsidRPr="002E56AD" w:rsidRDefault="002E56AD" w:rsidP="00731096">
            <w:pPr>
              <w:jc w:val="center"/>
              <w:rPr>
                <w:b/>
                <w:color w:val="000000"/>
                <w:sz w:val="26"/>
                <w:szCs w:val="26"/>
              </w:rPr>
            </w:pPr>
            <w:r w:rsidRPr="002E56AD">
              <w:rPr>
                <w:b/>
                <w:color w:val="000000"/>
                <w:sz w:val="26"/>
                <w:szCs w:val="26"/>
              </w:rPr>
              <w:t>2017</w:t>
            </w:r>
          </w:p>
        </w:tc>
      </w:tr>
      <w:tr w:rsidR="002E56AD" w:rsidRPr="002E56AD" w:rsidTr="00731096">
        <w:tc>
          <w:tcPr>
            <w:tcW w:w="321" w:type="pct"/>
            <w:vAlign w:val="center"/>
          </w:tcPr>
          <w:p w:rsidR="002E56AD" w:rsidRPr="002E56AD" w:rsidRDefault="002E56AD" w:rsidP="00731096">
            <w:pPr>
              <w:tabs>
                <w:tab w:val="left" w:pos="9072"/>
              </w:tabs>
              <w:jc w:val="center"/>
              <w:rPr>
                <w:iCs/>
                <w:sz w:val="26"/>
                <w:szCs w:val="26"/>
              </w:rPr>
            </w:pPr>
            <w:r w:rsidRPr="002E56AD">
              <w:rPr>
                <w:iCs/>
                <w:sz w:val="26"/>
                <w:szCs w:val="26"/>
              </w:rPr>
              <w:t>1</w:t>
            </w:r>
          </w:p>
        </w:tc>
        <w:tc>
          <w:tcPr>
            <w:tcW w:w="883" w:type="pct"/>
            <w:vAlign w:val="center"/>
          </w:tcPr>
          <w:p w:rsidR="002E56AD" w:rsidRPr="002E56AD" w:rsidRDefault="002E56AD" w:rsidP="00731096">
            <w:pPr>
              <w:tabs>
                <w:tab w:val="left" w:pos="9072"/>
              </w:tabs>
              <w:jc w:val="center"/>
              <w:rPr>
                <w:iCs/>
                <w:sz w:val="26"/>
                <w:szCs w:val="26"/>
              </w:rPr>
            </w:pPr>
            <w:r w:rsidRPr="002E56AD">
              <w:rPr>
                <w:iCs/>
                <w:sz w:val="26"/>
                <w:szCs w:val="26"/>
              </w:rPr>
              <w:t>общее количество мероприятий (документов)</w:t>
            </w:r>
          </w:p>
        </w:tc>
        <w:tc>
          <w:tcPr>
            <w:tcW w:w="388" w:type="pct"/>
            <w:vAlign w:val="center"/>
          </w:tcPr>
          <w:p w:rsidR="002E56AD" w:rsidRPr="002E56AD" w:rsidRDefault="002E56AD" w:rsidP="00731096">
            <w:pPr>
              <w:tabs>
                <w:tab w:val="left" w:pos="9072"/>
              </w:tabs>
              <w:jc w:val="center"/>
              <w:rPr>
                <w:iCs/>
                <w:sz w:val="26"/>
                <w:szCs w:val="26"/>
              </w:rPr>
            </w:pPr>
            <w:r w:rsidRPr="002E56AD">
              <w:rPr>
                <w:iCs/>
                <w:sz w:val="26"/>
                <w:szCs w:val="26"/>
              </w:rPr>
              <w:t>249</w:t>
            </w:r>
          </w:p>
        </w:tc>
        <w:tc>
          <w:tcPr>
            <w:tcW w:w="389" w:type="pct"/>
            <w:vAlign w:val="center"/>
          </w:tcPr>
          <w:p w:rsidR="002E56AD" w:rsidRPr="002E56AD" w:rsidRDefault="002E56AD" w:rsidP="00731096">
            <w:pPr>
              <w:tabs>
                <w:tab w:val="left" w:pos="9072"/>
              </w:tabs>
              <w:jc w:val="center"/>
              <w:rPr>
                <w:iCs/>
                <w:sz w:val="26"/>
                <w:szCs w:val="26"/>
              </w:rPr>
            </w:pPr>
            <w:r w:rsidRPr="002E56AD">
              <w:rPr>
                <w:color w:val="000000"/>
                <w:sz w:val="26"/>
                <w:szCs w:val="26"/>
              </w:rPr>
              <w:t>275</w:t>
            </w:r>
          </w:p>
        </w:tc>
        <w:tc>
          <w:tcPr>
            <w:tcW w:w="389" w:type="pct"/>
            <w:vAlign w:val="center"/>
          </w:tcPr>
          <w:p w:rsidR="002E56AD" w:rsidRPr="002E56AD" w:rsidRDefault="002E56AD" w:rsidP="00731096">
            <w:pPr>
              <w:tabs>
                <w:tab w:val="left" w:pos="9072"/>
              </w:tabs>
              <w:jc w:val="center"/>
              <w:rPr>
                <w:iCs/>
                <w:sz w:val="26"/>
                <w:szCs w:val="26"/>
              </w:rPr>
            </w:pPr>
            <w:r w:rsidRPr="002E56AD">
              <w:rPr>
                <w:iCs/>
                <w:sz w:val="26"/>
                <w:szCs w:val="26"/>
              </w:rPr>
              <w:t>251</w:t>
            </w:r>
          </w:p>
        </w:tc>
        <w:tc>
          <w:tcPr>
            <w:tcW w:w="389" w:type="pct"/>
            <w:vAlign w:val="center"/>
          </w:tcPr>
          <w:p w:rsidR="002E56AD" w:rsidRPr="002E56AD" w:rsidRDefault="002E56AD" w:rsidP="00731096">
            <w:pPr>
              <w:tabs>
                <w:tab w:val="left" w:pos="9072"/>
              </w:tabs>
              <w:jc w:val="center"/>
              <w:rPr>
                <w:iCs/>
                <w:sz w:val="26"/>
                <w:szCs w:val="26"/>
              </w:rPr>
            </w:pPr>
            <w:r w:rsidRPr="002E56AD">
              <w:rPr>
                <w:iCs/>
                <w:sz w:val="26"/>
                <w:szCs w:val="26"/>
              </w:rPr>
              <w:t>231</w:t>
            </w:r>
          </w:p>
        </w:tc>
        <w:tc>
          <w:tcPr>
            <w:tcW w:w="344" w:type="pct"/>
            <w:shd w:val="clear" w:color="auto" w:fill="D9D9D9" w:themeFill="background1" w:themeFillShade="D9"/>
            <w:vAlign w:val="center"/>
          </w:tcPr>
          <w:p w:rsidR="002E56AD" w:rsidRPr="002E56AD" w:rsidRDefault="002E56AD" w:rsidP="00731096">
            <w:pPr>
              <w:tabs>
                <w:tab w:val="left" w:pos="9072"/>
              </w:tabs>
              <w:jc w:val="center"/>
              <w:rPr>
                <w:iCs/>
                <w:sz w:val="26"/>
                <w:szCs w:val="26"/>
              </w:rPr>
            </w:pPr>
            <w:r w:rsidRPr="002E56AD">
              <w:rPr>
                <w:iCs/>
                <w:sz w:val="26"/>
                <w:szCs w:val="26"/>
              </w:rPr>
              <w:t>1006</w:t>
            </w:r>
          </w:p>
        </w:tc>
        <w:tc>
          <w:tcPr>
            <w:tcW w:w="385" w:type="pct"/>
            <w:vAlign w:val="center"/>
          </w:tcPr>
          <w:p w:rsidR="002E56AD" w:rsidRPr="002E56AD" w:rsidRDefault="002E56AD" w:rsidP="00731096">
            <w:pPr>
              <w:tabs>
                <w:tab w:val="left" w:pos="9072"/>
              </w:tabs>
              <w:jc w:val="center"/>
              <w:rPr>
                <w:iCs/>
                <w:sz w:val="26"/>
                <w:szCs w:val="26"/>
                <w:highlight w:val="yellow"/>
              </w:rPr>
            </w:pPr>
            <w:r w:rsidRPr="002E56AD">
              <w:rPr>
                <w:color w:val="000000"/>
                <w:sz w:val="26"/>
                <w:szCs w:val="26"/>
              </w:rPr>
              <w:t>198</w:t>
            </w:r>
          </w:p>
        </w:tc>
        <w:tc>
          <w:tcPr>
            <w:tcW w:w="389" w:type="pct"/>
            <w:vAlign w:val="center"/>
          </w:tcPr>
          <w:p w:rsidR="002E56AD" w:rsidRPr="002E56AD" w:rsidRDefault="002E56AD" w:rsidP="00731096">
            <w:pPr>
              <w:tabs>
                <w:tab w:val="left" w:pos="9072"/>
              </w:tabs>
              <w:jc w:val="center"/>
              <w:rPr>
                <w:iCs/>
                <w:sz w:val="26"/>
                <w:szCs w:val="26"/>
                <w:highlight w:val="yellow"/>
              </w:rPr>
            </w:pPr>
          </w:p>
        </w:tc>
        <w:tc>
          <w:tcPr>
            <w:tcW w:w="389" w:type="pct"/>
            <w:vAlign w:val="center"/>
          </w:tcPr>
          <w:p w:rsidR="002E56AD" w:rsidRPr="002E56AD" w:rsidRDefault="002E56AD" w:rsidP="00731096">
            <w:pPr>
              <w:tabs>
                <w:tab w:val="left" w:pos="9072"/>
              </w:tabs>
              <w:jc w:val="center"/>
              <w:rPr>
                <w:iCs/>
                <w:sz w:val="26"/>
                <w:szCs w:val="26"/>
                <w:highlight w:val="yellow"/>
              </w:rPr>
            </w:pPr>
          </w:p>
        </w:tc>
        <w:tc>
          <w:tcPr>
            <w:tcW w:w="389" w:type="pct"/>
            <w:vAlign w:val="center"/>
          </w:tcPr>
          <w:p w:rsidR="002E56AD" w:rsidRPr="002E56AD" w:rsidRDefault="002E56AD" w:rsidP="00731096">
            <w:pPr>
              <w:tabs>
                <w:tab w:val="left" w:pos="9072"/>
              </w:tabs>
              <w:jc w:val="center"/>
              <w:rPr>
                <w:iCs/>
                <w:sz w:val="26"/>
                <w:szCs w:val="26"/>
                <w:highlight w:val="yellow"/>
              </w:rPr>
            </w:pPr>
          </w:p>
        </w:tc>
        <w:tc>
          <w:tcPr>
            <w:tcW w:w="344" w:type="pct"/>
            <w:shd w:val="clear" w:color="auto" w:fill="D9D9D9" w:themeFill="background1" w:themeFillShade="D9"/>
            <w:vAlign w:val="center"/>
          </w:tcPr>
          <w:p w:rsidR="002E56AD" w:rsidRPr="002E56AD" w:rsidRDefault="002E56AD" w:rsidP="00731096">
            <w:pPr>
              <w:tabs>
                <w:tab w:val="left" w:pos="9072"/>
              </w:tabs>
              <w:jc w:val="center"/>
              <w:rPr>
                <w:iCs/>
                <w:sz w:val="26"/>
                <w:szCs w:val="26"/>
                <w:highlight w:val="yellow"/>
              </w:rPr>
            </w:pPr>
            <w:r w:rsidRPr="002E56AD">
              <w:rPr>
                <w:color w:val="000000"/>
                <w:sz w:val="26"/>
                <w:szCs w:val="26"/>
              </w:rPr>
              <w:t>198</w:t>
            </w:r>
          </w:p>
        </w:tc>
      </w:tr>
      <w:tr w:rsidR="002E56AD" w:rsidRPr="002E56AD" w:rsidTr="00731096">
        <w:tc>
          <w:tcPr>
            <w:tcW w:w="321" w:type="pct"/>
            <w:vAlign w:val="center"/>
          </w:tcPr>
          <w:p w:rsidR="002E56AD" w:rsidRPr="002E56AD" w:rsidRDefault="002E56AD" w:rsidP="00731096">
            <w:pPr>
              <w:tabs>
                <w:tab w:val="left" w:pos="9072"/>
              </w:tabs>
              <w:jc w:val="center"/>
              <w:rPr>
                <w:iCs/>
                <w:sz w:val="26"/>
                <w:szCs w:val="26"/>
              </w:rPr>
            </w:pPr>
            <w:r w:rsidRPr="002E56AD">
              <w:rPr>
                <w:iCs/>
                <w:sz w:val="26"/>
                <w:szCs w:val="26"/>
              </w:rPr>
              <w:t>2</w:t>
            </w:r>
          </w:p>
        </w:tc>
        <w:tc>
          <w:tcPr>
            <w:tcW w:w="883" w:type="pct"/>
            <w:vAlign w:val="center"/>
          </w:tcPr>
          <w:p w:rsidR="002E56AD" w:rsidRPr="002E56AD" w:rsidRDefault="002E56AD" w:rsidP="00731096">
            <w:pPr>
              <w:tabs>
                <w:tab w:val="left" w:pos="9072"/>
              </w:tabs>
              <w:jc w:val="center"/>
              <w:rPr>
                <w:iCs/>
                <w:sz w:val="26"/>
                <w:szCs w:val="26"/>
              </w:rPr>
            </w:pPr>
            <w:r w:rsidRPr="002E56AD">
              <w:rPr>
                <w:iCs/>
                <w:sz w:val="26"/>
                <w:szCs w:val="26"/>
              </w:rPr>
              <w:t>трудоемкость на одно мероприятие (чел./час.)</w:t>
            </w:r>
          </w:p>
        </w:tc>
        <w:tc>
          <w:tcPr>
            <w:tcW w:w="388" w:type="pct"/>
            <w:vAlign w:val="center"/>
          </w:tcPr>
          <w:p w:rsidR="002E56AD" w:rsidRPr="002E56AD" w:rsidRDefault="002E56AD" w:rsidP="00731096">
            <w:pPr>
              <w:tabs>
                <w:tab w:val="left" w:pos="9072"/>
              </w:tabs>
              <w:jc w:val="center"/>
              <w:rPr>
                <w:iCs/>
                <w:sz w:val="26"/>
                <w:szCs w:val="26"/>
              </w:rPr>
            </w:pPr>
            <w:r w:rsidRPr="002E56AD">
              <w:rPr>
                <w:iCs/>
                <w:sz w:val="26"/>
                <w:szCs w:val="26"/>
              </w:rPr>
              <w:t>20</w:t>
            </w:r>
          </w:p>
        </w:tc>
        <w:tc>
          <w:tcPr>
            <w:tcW w:w="389" w:type="pct"/>
            <w:vAlign w:val="center"/>
          </w:tcPr>
          <w:p w:rsidR="002E56AD" w:rsidRPr="002E56AD" w:rsidRDefault="002E56AD" w:rsidP="00731096">
            <w:pPr>
              <w:tabs>
                <w:tab w:val="left" w:pos="9072"/>
              </w:tabs>
              <w:jc w:val="center"/>
              <w:rPr>
                <w:iCs/>
                <w:sz w:val="26"/>
                <w:szCs w:val="26"/>
              </w:rPr>
            </w:pPr>
            <w:r w:rsidRPr="002E56AD">
              <w:rPr>
                <w:iCs/>
                <w:sz w:val="26"/>
                <w:szCs w:val="26"/>
              </w:rPr>
              <w:t>20</w:t>
            </w:r>
          </w:p>
        </w:tc>
        <w:tc>
          <w:tcPr>
            <w:tcW w:w="389" w:type="pct"/>
            <w:vAlign w:val="center"/>
          </w:tcPr>
          <w:p w:rsidR="002E56AD" w:rsidRPr="002E56AD" w:rsidRDefault="002E56AD" w:rsidP="00731096">
            <w:pPr>
              <w:tabs>
                <w:tab w:val="left" w:pos="9072"/>
              </w:tabs>
              <w:jc w:val="center"/>
              <w:rPr>
                <w:iCs/>
                <w:sz w:val="26"/>
                <w:szCs w:val="26"/>
              </w:rPr>
            </w:pPr>
            <w:r w:rsidRPr="002E56AD">
              <w:rPr>
                <w:iCs/>
                <w:sz w:val="26"/>
                <w:szCs w:val="26"/>
              </w:rPr>
              <w:t>20</w:t>
            </w:r>
          </w:p>
        </w:tc>
        <w:tc>
          <w:tcPr>
            <w:tcW w:w="389" w:type="pct"/>
            <w:vAlign w:val="center"/>
          </w:tcPr>
          <w:p w:rsidR="002E56AD" w:rsidRPr="002E56AD" w:rsidRDefault="002E56AD" w:rsidP="00731096">
            <w:pPr>
              <w:tabs>
                <w:tab w:val="left" w:pos="9072"/>
              </w:tabs>
              <w:jc w:val="center"/>
              <w:rPr>
                <w:iCs/>
                <w:sz w:val="26"/>
                <w:szCs w:val="26"/>
              </w:rPr>
            </w:pPr>
            <w:r w:rsidRPr="002E56AD">
              <w:rPr>
                <w:iCs/>
                <w:sz w:val="26"/>
                <w:szCs w:val="26"/>
              </w:rPr>
              <w:t>20</w:t>
            </w:r>
          </w:p>
        </w:tc>
        <w:tc>
          <w:tcPr>
            <w:tcW w:w="344" w:type="pct"/>
            <w:shd w:val="clear" w:color="auto" w:fill="D9D9D9" w:themeFill="background1" w:themeFillShade="D9"/>
            <w:vAlign w:val="center"/>
          </w:tcPr>
          <w:p w:rsidR="002E56AD" w:rsidRPr="002E56AD" w:rsidRDefault="002E56AD" w:rsidP="00731096">
            <w:pPr>
              <w:tabs>
                <w:tab w:val="left" w:pos="9072"/>
              </w:tabs>
              <w:jc w:val="center"/>
              <w:rPr>
                <w:iCs/>
                <w:sz w:val="26"/>
                <w:szCs w:val="26"/>
              </w:rPr>
            </w:pPr>
            <w:r w:rsidRPr="002E56AD">
              <w:rPr>
                <w:iCs/>
                <w:sz w:val="26"/>
                <w:szCs w:val="26"/>
              </w:rPr>
              <w:t>20</w:t>
            </w:r>
          </w:p>
        </w:tc>
        <w:tc>
          <w:tcPr>
            <w:tcW w:w="385" w:type="pct"/>
            <w:vAlign w:val="center"/>
          </w:tcPr>
          <w:p w:rsidR="002E56AD" w:rsidRPr="002E56AD" w:rsidRDefault="002E56AD" w:rsidP="00731096">
            <w:pPr>
              <w:tabs>
                <w:tab w:val="left" w:pos="9072"/>
              </w:tabs>
              <w:jc w:val="center"/>
              <w:rPr>
                <w:iCs/>
                <w:sz w:val="26"/>
                <w:szCs w:val="26"/>
                <w:highlight w:val="yellow"/>
              </w:rPr>
            </w:pPr>
            <w:r w:rsidRPr="002E56AD">
              <w:rPr>
                <w:iCs/>
                <w:sz w:val="26"/>
                <w:szCs w:val="26"/>
              </w:rPr>
              <w:t>15</w:t>
            </w:r>
          </w:p>
        </w:tc>
        <w:tc>
          <w:tcPr>
            <w:tcW w:w="389" w:type="pct"/>
            <w:vAlign w:val="center"/>
          </w:tcPr>
          <w:p w:rsidR="002E56AD" w:rsidRPr="002E56AD" w:rsidRDefault="002E56AD" w:rsidP="00731096">
            <w:pPr>
              <w:tabs>
                <w:tab w:val="left" w:pos="9072"/>
              </w:tabs>
              <w:jc w:val="center"/>
              <w:rPr>
                <w:iCs/>
                <w:sz w:val="26"/>
                <w:szCs w:val="26"/>
                <w:highlight w:val="yellow"/>
              </w:rPr>
            </w:pPr>
          </w:p>
        </w:tc>
        <w:tc>
          <w:tcPr>
            <w:tcW w:w="389" w:type="pct"/>
            <w:vAlign w:val="center"/>
          </w:tcPr>
          <w:p w:rsidR="002E56AD" w:rsidRPr="002E56AD" w:rsidRDefault="002E56AD" w:rsidP="00731096">
            <w:pPr>
              <w:tabs>
                <w:tab w:val="left" w:pos="9072"/>
              </w:tabs>
              <w:jc w:val="center"/>
              <w:rPr>
                <w:iCs/>
                <w:sz w:val="26"/>
                <w:szCs w:val="26"/>
                <w:highlight w:val="yellow"/>
              </w:rPr>
            </w:pPr>
          </w:p>
        </w:tc>
        <w:tc>
          <w:tcPr>
            <w:tcW w:w="389" w:type="pct"/>
            <w:vAlign w:val="center"/>
          </w:tcPr>
          <w:p w:rsidR="002E56AD" w:rsidRPr="002E56AD" w:rsidRDefault="002E56AD" w:rsidP="00731096">
            <w:pPr>
              <w:tabs>
                <w:tab w:val="left" w:pos="9072"/>
              </w:tabs>
              <w:jc w:val="center"/>
              <w:rPr>
                <w:iCs/>
                <w:sz w:val="26"/>
                <w:szCs w:val="26"/>
                <w:highlight w:val="yellow"/>
              </w:rPr>
            </w:pPr>
          </w:p>
        </w:tc>
        <w:tc>
          <w:tcPr>
            <w:tcW w:w="344" w:type="pct"/>
            <w:shd w:val="clear" w:color="auto" w:fill="D9D9D9" w:themeFill="background1" w:themeFillShade="D9"/>
            <w:vAlign w:val="center"/>
          </w:tcPr>
          <w:p w:rsidR="002E56AD" w:rsidRPr="002E56AD" w:rsidRDefault="002E56AD" w:rsidP="00731096">
            <w:pPr>
              <w:tabs>
                <w:tab w:val="left" w:pos="9072"/>
              </w:tabs>
              <w:jc w:val="center"/>
              <w:rPr>
                <w:iCs/>
                <w:sz w:val="26"/>
                <w:szCs w:val="26"/>
                <w:highlight w:val="yellow"/>
              </w:rPr>
            </w:pPr>
            <w:r w:rsidRPr="002E56AD">
              <w:rPr>
                <w:iCs/>
                <w:sz w:val="26"/>
                <w:szCs w:val="26"/>
              </w:rPr>
              <w:t>15</w:t>
            </w:r>
          </w:p>
        </w:tc>
      </w:tr>
      <w:tr w:rsidR="002E56AD" w:rsidRPr="002E56AD" w:rsidTr="00731096">
        <w:tc>
          <w:tcPr>
            <w:tcW w:w="321" w:type="pct"/>
            <w:vAlign w:val="center"/>
          </w:tcPr>
          <w:p w:rsidR="002E56AD" w:rsidRPr="002E56AD" w:rsidRDefault="002E56AD" w:rsidP="00731096">
            <w:pPr>
              <w:tabs>
                <w:tab w:val="left" w:pos="9072"/>
              </w:tabs>
              <w:jc w:val="center"/>
              <w:rPr>
                <w:iCs/>
                <w:sz w:val="26"/>
                <w:szCs w:val="26"/>
              </w:rPr>
            </w:pPr>
            <w:r w:rsidRPr="002E56AD">
              <w:rPr>
                <w:iCs/>
                <w:sz w:val="26"/>
                <w:szCs w:val="26"/>
              </w:rPr>
              <w:t>3</w:t>
            </w:r>
          </w:p>
        </w:tc>
        <w:tc>
          <w:tcPr>
            <w:tcW w:w="883" w:type="pct"/>
            <w:vAlign w:val="center"/>
          </w:tcPr>
          <w:p w:rsidR="002E56AD" w:rsidRPr="002E56AD" w:rsidRDefault="002E56AD" w:rsidP="00731096">
            <w:pPr>
              <w:tabs>
                <w:tab w:val="left" w:pos="9072"/>
              </w:tabs>
              <w:jc w:val="center"/>
              <w:rPr>
                <w:iCs/>
                <w:sz w:val="26"/>
                <w:szCs w:val="26"/>
              </w:rPr>
            </w:pPr>
            <w:r w:rsidRPr="002E56AD">
              <w:rPr>
                <w:iCs/>
                <w:sz w:val="26"/>
                <w:szCs w:val="26"/>
              </w:rPr>
              <w:t>общие трудозатраты (чел./час.)</w:t>
            </w:r>
          </w:p>
        </w:tc>
        <w:tc>
          <w:tcPr>
            <w:tcW w:w="388" w:type="pct"/>
            <w:vAlign w:val="center"/>
          </w:tcPr>
          <w:p w:rsidR="002E56AD" w:rsidRPr="002E56AD" w:rsidRDefault="002E56AD" w:rsidP="00731096">
            <w:pPr>
              <w:tabs>
                <w:tab w:val="left" w:pos="9072"/>
              </w:tabs>
              <w:jc w:val="center"/>
              <w:rPr>
                <w:iCs/>
                <w:sz w:val="26"/>
                <w:szCs w:val="26"/>
              </w:rPr>
            </w:pPr>
            <w:r w:rsidRPr="002E56AD">
              <w:rPr>
                <w:iCs/>
                <w:sz w:val="26"/>
                <w:szCs w:val="26"/>
              </w:rPr>
              <w:t>4980</w:t>
            </w:r>
          </w:p>
        </w:tc>
        <w:tc>
          <w:tcPr>
            <w:tcW w:w="389" w:type="pct"/>
            <w:vAlign w:val="center"/>
          </w:tcPr>
          <w:p w:rsidR="002E56AD" w:rsidRPr="002E56AD" w:rsidRDefault="002E56AD" w:rsidP="00731096">
            <w:pPr>
              <w:tabs>
                <w:tab w:val="left" w:pos="9072"/>
              </w:tabs>
              <w:jc w:val="center"/>
              <w:rPr>
                <w:iCs/>
                <w:sz w:val="26"/>
                <w:szCs w:val="26"/>
              </w:rPr>
            </w:pPr>
            <w:r w:rsidRPr="002E56AD">
              <w:rPr>
                <w:iCs/>
                <w:sz w:val="26"/>
                <w:szCs w:val="26"/>
              </w:rPr>
              <w:t>5500</w:t>
            </w:r>
          </w:p>
        </w:tc>
        <w:tc>
          <w:tcPr>
            <w:tcW w:w="389" w:type="pct"/>
            <w:vAlign w:val="center"/>
          </w:tcPr>
          <w:p w:rsidR="002E56AD" w:rsidRPr="002E56AD" w:rsidRDefault="002E56AD" w:rsidP="00731096">
            <w:pPr>
              <w:tabs>
                <w:tab w:val="left" w:pos="9072"/>
              </w:tabs>
              <w:jc w:val="center"/>
              <w:rPr>
                <w:iCs/>
                <w:sz w:val="26"/>
                <w:szCs w:val="26"/>
              </w:rPr>
            </w:pPr>
            <w:r w:rsidRPr="002E56AD">
              <w:rPr>
                <w:iCs/>
                <w:sz w:val="26"/>
                <w:szCs w:val="26"/>
              </w:rPr>
              <w:t>5020</w:t>
            </w:r>
          </w:p>
        </w:tc>
        <w:tc>
          <w:tcPr>
            <w:tcW w:w="389" w:type="pct"/>
            <w:vAlign w:val="center"/>
          </w:tcPr>
          <w:p w:rsidR="002E56AD" w:rsidRPr="002E56AD" w:rsidRDefault="002E56AD" w:rsidP="00731096">
            <w:pPr>
              <w:tabs>
                <w:tab w:val="left" w:pos="9072"/>
              </w:tabs>
              <w:jc w:val="center"/>
              <w:rPr>
                <w:iCs/>
                <w:sz w:val="26"/>
                <w:szCs w:val="26"/>
              </w:rPr>
            </w:pPr>
            <w:r w:rsidRPr="002E56AD">
              <w:rPr>
                <w:iCs/>
                <w:sz w:val="26"/>
                <w:szCs w:val="26"/>
              </w:rPr>
              <w:t>4620</w:t>
            </w:r>
          </w:p>
        </w:tc>
        <w:tc>
          <w:tcPr>
            <w:tcW w:w="344" w:type="pct"/>
            <w:shd w:val="clear" w:color="auto" w:fill="D9D9D9" w:themeFill="background1" w:themeFillShade="D9"/>
            <w:vAlign w:val="center"/>
          </w:tcPr>
          <w:p w:rsidR="002E56AD" w:rsidRPr="002E56AD" w:rsidRDefault="002E56AD" w:rsidP="00731096">
            <w:pPr>
              <w:tabs>
                <w:tab w:val="left" w:pos="9072"/>
              </w:tabs>
              <w:jc w:val="center"/>
              <w:rPr>
                <w:iCs/>
                <w:sz w:val="26"/>
                <w:szCs w:val="26"/>
              </w:rPr>
            </w:pPr>
            <w:r w:rsidRPr="002E56AD">
              <w:rPr>
                <w:iCs/>
                <w:sz w:val="26"/>
                <w:szCs w:val="26"/>
              </w:rPr>
              <w:t>20120</w:t>
            </w:r>
          </w:p>
        </w:tc>
        <w:tc>
          <w:tcPr>
            <w:tcW w:w="385" w:type="pct"/>
            <w:vAlign w:val="center"/>
          </w:tcPr>
          <w:p w:rsidR="002E56AD" w:rsidRPr="002E56AD" w:rsidRDefault="002E56AD" w:rsidP="00731096">
            <w:pPr>
              <w:tabs>
                <w:tab w:val="left" w:pos="9072"/>
              </w:tabs>
              <w:jc w:val="center"/>
              <w:rPr>
                <w:iCs/>
                <w:sz w:val="26"/>
                <w:szCs w:val="26"/>
                <w:highlight w:val="yellow"/>
              </w:rPr>
            </w:pPr>
            <w:r w:rsidRPr="002E56AD">
              <w:rPr>
                <w:iCs/>
                <w:sz w:val="26"/>
                <w:szCs w:val="26"/>
              </w:rPr>
              <w:t>2970</w:t>
            </w:r>
          </w:p>
        </w:tc>
        <w:tc>
          <w:tcPr>
            <w:tcW w:w="389" w:type="pct"/>
            <w:vAlign w:val="center"/>
          </w:tcPr>
          <w:p w:rsidR="002E56AD" w:rsidRPr="002E56AD" w:rsidRDefault="002E56AD" w:rsidP="00731096">
            <w:pPr>
              <w:tabs>
                <w:tab w:val="left" w:pos="9072"/>
              </w:tabs>
              <w:jc w:val="center"/>
              <w:rPr>
                <w:iCs/>
                <w:sz w:val="26"/>
                <w:szCs w:val="26"/>
                <w:highlight w:val="yellow"/>
              </w:rPr>
            </w:pPr>
          </w:p>
        </w:tc>
        <w:tc>
          <w:tcPr>
            <w:tcW w:w="389" w:type="pct"/>
            <w:vAlign w:val="center"/>
          </w:tcPr>
          <w:p w:rsidR="002E56AD" w:rsidRPr="002E56AD" w:rsidRDefault="002E56AD" w:rsidP="00731096">
            <w:pPr>
              <w:tabs>
                <w:tab w:val="left" w:pos="9072"/>
              </w:tabs>
              <w:jc w:val="center"/>
              <w:rPr>
                <w:iCs/>
                <w:sz w:val="26"/>
                <w:szCs w:val="26"/>
                <w:highlight w:val="yellow"/>
              </w:rPr>
            </w:pPr>
          </w:p>
        </w:tc>
        <w:tc>
          <w:tcPr>
            <w:tcW w:w="389" w:type="pct"/>
            <w:vAlign w:val="center"/>
          </w:tcPr>
          <w:p w:rsidR="002E56AD" w:rsidRPr="002E56AD" w:rsidRDefault="002E56AD" w:rsidP="00731096">
            <w:pPr>
              <w:tabs>
                <w:tab w:val="left" w:pos="9072"/>
              </w:tabs>
              <w:jc w:val="center"/>
              <w:rPr>
                <w:iCs/>
                <w:sz w:val="26"/>
                <w:szCs w:val="26"/>
                <w:highlight w:val="yellow"/>
              </w:rPr>
            </w:pPr>
          </w:p>
        </w:tc>
        <w:tc>
          <w:tcPr>
            <w:tcW w:w="344" w:type="pct"/>
            <w:shd w:val="clear" w:color="auto" w:fill="D9D9D9" w:themeFill="background1" w:themeFillShade="D9"/>
            <w:vAlign w:val="center"/>
          </w:tcPr>
          <w:p w:rsidR="002E56AD" w:rsidRPr="002E56AD" w:rsidRDefault="002E56AD" w:rsidP="00731096">
            <w:pPr>
              <w:tabs>
                <w:tab w:val="left" w:pos="9072"/>
              </w:tabs>
              <w:jc w:val="center"/>
              <w:rPr>
                <w:iCs/>
                <w:sz w:val="26"/>
                <w:szCs w:val="26"/>
                <w:highlight w:val="yellow"/>
              </w:rPr>
            </w:pPr>
            <w:r w:rsidRPr="002E56AD">
              <w:rPr>
                <w:iCs/>
                <w:sz w:val="26"/>
                <w:szCs w:val="26"/>
              </w:rPr>
              <w:t>2970</w:t>
            </w:r>
          </w:p>
        </w:tc>
      </w:tr>
      <w:tr w:rsidR="002E56AD" w:rsidRPr="002E56AD" w:rsidTr="00731096">
        <w:tc>
          <w:tcPr>
            <w:tcW w:w="321" w:type="pct"/>
            <w:vAlign w:val="center"/>
          </w:tcPr>
          <w:p w:rsidR="002E56AD" w:rsidRPr="002E56AD" w:rsidRDefault="002E56AD" w:rsidP="00731096">
            <w:pPr>
              <w:tabs>
                <w:tab w:val="left" w:pos="9072"/>
              </w:tabs>
              <w:jc w:val="center"/>
              <w:rPr>
                <w:iCs/>
                <w:sz w:val="26"/>
                <w:szCs w:val="26"/>
              </w:rPr>
            </w:pPr>
            <w:r w:rsidRPr="002E56AD">
              <w:rPr>
                <w:iCs/>
                <w:sz w:val="26"/>
                <w:szCs w:val="26"/>
              </w:rPr>
              <w:t>4</w:t>
            </w:r>
          </w:p>
        </w:tc>
        <w:tc>
          <w:tcPr>
            <w:tcW w:w="883" w:type="pct"/>
            <w:vAlign w:val="center"/>
          </w:tcPr>
          <w:p w:rsidR="002E56AD" w:rsidRPr="002E56AD" w:rsidRDefault="002E56AD" w:rsidP="00731096">
            <w:pPr>
              <w:tabs>
                <w:tab w:val="left" w:pos="9072"/>
              </w:tabs>
              <w:jc w:val="center"/>
              <w:rPr>
                <w:iCs/>
                <w:sz w:val="26"/>
                <w:szCs w:val="26"/>
              </w:rPr>
            </w:pPr>
            <w:r w:rsidRPr="002E56AD">
              <w:rPr>
                <w:iCs/>
                <w:sz w:val="26"/>
                <w:szCs w:val="26"/>
              </w:rPr>
              <w:t>фактическое количество сотрудников (чел.)</w:t>
            </w:r>
          </w:p>
        </w:tc>
        <w:tc>
          <w:tcPr>
            <w:tcW w:w="388" w:type="pct"/>
            <w:vAlign w:val="center"/>
          </w:tcPr>
          <w:p w:rsidR="002E56AD" w:rsidRPr="002E56AD" w:rsidRDefault="002E56AD" w:rsidP="00731096">
            <w:pPr>
              <w:tabs>
                <w:tab w:val="left" w:pos="9072"/>
              </w:tabs>
              <w:jc w:val="center"/>
              <w:rPr>
                <w:iCs/>
                <w:sz w:val="26"/>
                <w:szCs w:val="26"/>
              </w:rPr>
            </w:pPr>
            <w:r w:rsidRPr="002E56AD">
              <w:rPr>
                <w:iCs/>
                <w:sz w:val="26"/>
                <w:szCs w:val="26"/>
              </w:rPr>
              <w:t>4</w:t>
            </w:r>
          </w:p>
        </w:tc>
        <w:tc>
          <w:tcPr>
            <w:tcW w:w="389" w:type="pct"/>
            <w:vAlign w:val="center"/>
          </w:tcPr>
          <w:p w:rsidR="002E56AD" w:rsidRPr="002E56AD" w:rsidRDefault="002E56AD" w:rsidP="00731096">
            <w:pPr>
              <w:tabs>
                <w:tab w:val="left" w:pos="9072"/>
              </w:tabs>
              <w:jc w:val="center"/>
              <w:rPr>
                <w:iCs/>
                <w:sz w:val="26"/>
                <w:szCs w:val="26"/>
              </w:rPr>
            </w:pPr>
            <w:r w:rsidRPr="002E56AD">
              <w:rPr>
                <w:iCs/>
                <w:sz w:val="26"/>
                <w:szCs w:val="26"/>
              </w:rPr>
              <w:t>4</w:t>
            </w:r>
          </w:p>
        </w:tc>
        <w:tc>
          <w:tcPr>
            <w:tcW w:w="389" w:type="pct"/>
            <w:vAlign w:val="center"/>
          </w:tcPr>
          <w:p w:rsidR="002E56AD" w:rsidRPr="002E56AD" w:rsidRDefault="002E56AD" w:rsidP="00731096">
            <w:pPr>
              <w:tabs>
                <w:tab w:val="left" w:pos="9072"/>
              </w:tabs>
              <w:jc w:val="center"/>
              <w:rPr>
                <w:iCs/>
                <w:sz w:val="26"/>
                <w:szCs w:val="26"/>
              </w:rPr>
            </w:pPr>
            <w:r w:rsidRPr="002E56AD">
              <w:rPr>
                <w:iCs/>
                <w:sz w:val="26"/>
                <w:szCs w:val="26"/>
              </w:rPr>
              <w:t>4</w:t>
            </w:r>
          </w:p>
        </w:tc>
        <w:tc>
          <w:tcPr>
            <w:tcW w:w="389" w:type="pct"/>
            <w:vAlign w:val="center"/>
          </w:tcPr>
          <w:p w:rsidR="002E56AD" w:rsidRPr="002E56AD" w:rsidRDefault="002E56AD" w:rsidP="00731096">
            <w:pPr>
              <w:tabs>
                <w:tab w:val="left" w:pos="9072"/>
              </w:tabs>
              <w:jc w:val="center"/>
              <w:rPr>
                <w:iCs/>
                <w:sz w:val="26"/>
                <w:szCs w:val="26"/>
              </w:rPr>
            </w:pPr>
            <w:r w:rsidRPr="002E56AD">
              <w:rPr>
                <w:iCs/>
                <w:sz w:val="26"/>
                <w:szCs w:val="26"/>
              </w:rPr>
              <w:t>4</w:t>
            </w:r>
          </w:p>
        </w:tc>
        <w:tc>
          <w:tcPr>
            <w:tcW w:w="344" w:type="pct"/>
            <w:shd w:val="clear" w:color="auto" w:fill="D9D9D9" w:themeFill="background1" w:themeFillShade="D9"/>
            <w:vAlign w:val="center"/>
          </w:tcPr>
          <w:p w:rsidR="002E56AD" w:rsidRPr="002E56AD" w:rsidRDefault="002E56AD" w:rsidP="00731096">
            <w:pPr>
              <w:tabs>
                <w:tab w:val="left" w:pos="9072"/>
              </w:tabs>
              <w:jc w:val="center"/>
              <w:rPr>
                <w:iCs/>
                <w:sz w:val="26"/>
                <w:szCs w:val="26"/>
              </w:rPr>
            </w:pPr>
            <w:r w:rsidRPr="002E56AD">
              <w:rPr>
                <w:iCs/>
                <w:sz w:val="26"/>
                <w:szCs w:val="26"/>
              </w:rPr>
              <w:t>4</w:t>
            </w:r>
          </w:p>
        </w:tc>
        <w:tc>
          <w:tcPr>
            <w:tcW w:w="385" w:type="pct"/>
            <w:vAlign w:val="center"/>
          </w:tcPr>
          <w:p w:rsidR="002E56AD" w:rsidRPr="002E56AD" w:rsidRDefault="002E56AD" w:rsidP="00731096">
            <w:pPr>
              <w:tabs>
                <w:tab w:val="left" w:pos="9072"/>
              </w:tabs>
              <w:jc w:val="center"/>
              <w:rPr>
                <w:iCs/>
                <w:sz w:val="26"/>
                <w:szCs w:val="26"/>
                <w:highlight w:val="yellow"/>
              </w:rPr>
            </w:pPr>
            <w:r w:rsidRPr="002E56AD">
              <w:rPr>
                <w:iCs/>
                <w:sz w:val="26"/>
                <w:szCs w:val="26"/>
              </w:rPr>
              <w:t>3</w:t>
            </w:r>
          </w:p>
        </w:tc>
        <w:tc>
          <w:tcPr>
            <w:tcW w:w="389" w:type="pct"/>
            <w:vAlign w:val="center"/>
          </w:tcPr>
          <w:p w:rsidR="002E56AD" w:rsidRPr="002E56AD" w:rsidRDefault="002E56AD" w:rsidP="00731096">
            <w:pPr>
              <w:tabs>
                <w:tab w:val="left" w:pos="9072"/>
              </w:tabs>
              <w:jc w:val="center"/>
              <w:rPr>
                <w:iCs/>
                <w:sz w:val="26"/>
                <w:szCs w:val="26"/>
                <w:highlight w:val="yellow"/>
              </w:rPr>
            </w:pPr>
          </w:p>
        </w:tc>
        <w:tc>
          <w:tcPr>
            <w:tcW w:w="389" w:type="pct"/>
            <w:vAlign w:val="center"/>
          </w:tcPr>
          <w:p w:rsidR="002E56AD" w:rsidRPr="002E56AD" w:rsidRDefault="002E56AD" w:rsidP="00731096">
            <w:pPr>
              <w:tabs>
                <w:tab w:val="left" w:pos="9072"/>
              </w:tabs>
              <w:jc w:val="center"/>
              <w:rPr>
                <w:iCs/>
                <w:sz w:val="26"/>
                <w:szCs w:val="26"/>
                <w:highlight w:val="yellow"/>
              </w:rPr>
            </w:pPr>
          </w:p>
        </w:tc>
        <w:tc>
          <w:tcPr>
            <w:tcW w:w="389" w:type="pct"/>
            <w:vAlign w:val="center"/>
          </w:tcPr>
          <w:p w:rsidR="002E56AD" w:rsidRPr="002E56AD" w:rsidRDefault="002E56AD" w:rsidP="00731096">
            <w:pPr>
              <w:tabs>
                <w:tab w:val="left" w:pos="9072"/>
              </w:tabs>
              <w:jc w:val="center"/>
              <w:rPr>
                <w:iCs/>
                <w:sz w:val="26"/>
                <w:szCs w:val="26"/>
                <w:highlight w:val="yellow"/>
              </w:rPr>
            </w:pPr>
          </w:p>
        </w:tc>
        <w:tc>
          <w:tcPr>
            <w:tcW w:w="344" w:type="pct"/>
            <w:shd w:val="clear" w:color="auto" w:fill="D9D9D9" w:themeFill="background1" w:themeFillShade="D9"/>
            <w:vAlign w:val="center"/>
          </w:tcPr>
          <w:p w:rsidR="002E56AD" w:rsidRPr="002E56AD" w:rsidRDefault="002E56AD" w:rsidP="00731096">
            <w:pPr>
              <w:tabs>
                <w:tab w:val="left" w:pos="9072"/>
              </w:tabs>
              <w:jc w:val="center"/>
              <w:rPr>
                <w:iCs/>
                <w:sz w:val="26"/>
                <w:szCs w:val="26"/>
                <w:highlight w:val="yellow"/>
              </w:rPr>
            </w:pPr>
            <w:r w:rsidRPr="002E56AD">
              <w:rPr>
                <w:iCs/>
                <w:sz w:val="26"/>
                <w:szCs w:val="26"/>
              </w:rPr>
              <w:t>3</w:t>
            </w:r>
          </w:p>
        </w:tc>
      </w:tr>
      <w:tr w:rsidR="002E56AD" w:rsidRPr="002E56AD" w:rsidTr="00731096">
        <w:tc>
          <w:tcPr>
            <w:tcW w:w="321" w:type="pct"/>
            <w:vAlign w:val="center"/>
          </w:tcPr>
          <w:p w:rsidR="002E56AD" w:rsidRPr="002E56AD" w:rsidRDefault="002E56AD" w:rsidP="00731096">
            <w:pPr>
              <w:tabs>
                <w:tab w:val="left" w:pos="9072"/>
              </w:tabs>
              <w:jc w:val="center"/>
              <w:rPr>
                <w:iCs/>
                <w:sz w:val="26"/>
                <w:szCs w:val="26"/>
              </w:rPr>
            </w:pPr>
            <w:r w:rsidRPr="002E56AD">
              <w:rPr>
                <w:iCs/>
                <w:sz w:val="26"/>
                <w:szCs w:val="26"/>
              </w:rPr>
              <w:t>5</w:t>
            </w:r>
          </w:p>
        </w:tc>
        <w:tc>
          <w:tcPr>
            <w:tcW w:w="883" w:type="pct"/>
            <w:vAlign w:val="center"/>
          </w:tcPr>
          <w:p w:rsidR="002E56AD" w:rsidRPr="002E56AD" w:rsidRDefault="002E56AD" w:rsidP="00731096">
            <w:pPr>
              <w:tabs>
                <w:tab w:val="left" w:pos="9072"/>
              </w:tabs>
              <w:jc w:val="center"/>
              <w:rPr>
                <w:iCs/>
                <w:sz w:val="26"/>
                <w:szCs w:val="26"/>
              </w:rPr>
            </w:pPr>
            <w:r w:rsidRPr="002E56AD">
              <w:rPr>
                <w:iCs/>
                <w:sz w:val="26"/>
                <w:szCs w:val="26"/>
              </w:rPr>
              <w:t>средняя нагрузка на сотрудника (чел./час)</w:t>
            </w:r>
          </w:p>
        </w:tc>
        <w:tc>
          <w:tcPr>
            <w:tcW w:w="388" w:type="pct"/>
            <w:vAlign w:val="center"/>
          </w:tcPr>
          <w:p w:rsidR="002E56AD" w:rsidRPr="002E56AD" w:rsidRDefault="002E56AD" w:rsidP="00731096">
            <w:pPr>
              <w:tabs>
                <w:tab w:val="left" w:pos="9072"/>
              </w:tabs>
              <w:jc w:val="center"/>
              <w:rPr>
                <w:iCs/>
                <w:sz w:val="26"/>
                <w:szCs w:val="26"/>
              </w:rPr>
            </w:pPr>
            <w:r w:rsidRPr="002E56AD">
              <w:rPr>
                <w:iCs/>
                <w:sz w:val="26"/>
                <w:szCs w:val="26"/>
              </w:rPr>
              <w:t>1245</w:t>
            </w:r>
          </w:p>
        </w:tc>
        <w:tc>
          <w:tcPr>
            <w:tcW w:w="389" w:type="pct"/>
            <w:vAlign w:val="center"/>
          </w:tcPr>
          <w:p w:rsidR="002E56AD" w:rsidRPr="002E56AD" w:rsidRDefault="002E56AD" w:rsidP="00731096">
            <w:pPr>
              <w:tabs>
                <w:tab w:val="left" w:pos="9072"/>
              </w:tabs>
              <w:jc w:val="center"/>
              <w:rPr>
                <w:iCs/>
                <w:sz w:val="26"/>
                <w:szCs w:val="26"/>
              </w:rPr>
            </w:pPr>
            <w:r w:rsidRPr="002E56AD">
              <w:rPr>
                <w:iCs/>
                <w:sz w:val="26"/>
                <w:szCs w:val="26"/>
              </w:rPr>
              <w:t>1375</w:t>
            </w:r>
          </w:p>
        </w:tc>
        <w:tc>
          <w:tcPr>
            <w:tcW w:w="389" w:type="pct"/>
            <w:vAlign w:val="center"/>
          </w:tcPr>
          <w:p w:rsidR="002E56AD" w:rsidRPr="002E56AD" w:rsidRDefault="002E56AD" w:rsidP="00731096">
            <w:pPr>
              <w:tabs>
                <w:tab w:val="left" w:pos="9072"/>
              </w:tabs>
              <w:jc w:val="center"/>
              <w:rPr>
                <w:iCs/>
                <w:sz w:val="26"/>
                <w:szCs w:val="26"/>
              </w:rPr>
            </w:pPr>
            <w:r w:rsidRPr="002E56AD">
              <w:rPr>
                <w:iCs/>
                <w:sz w:val="26"/>
                <w:szCs w:val="26"/>
              </w:rPr>
              <w:t>1255</w:t>
            </w:r>
          </w:p>
        </w:tc>
        <w:tc>
          <w:tcPr>
            <w:tcW w:w="389" w:type="pct"/>
            <w:vAlign w:val="center"/>
          </w:tcPr>
          <w:p w:rsidR="002E56AD" w:rsidRPr="002E56AD" w:rsidRDefault="002E56AD" w:rsidP="00731096">
            <w:pPr>
              <w:tabs>
                <w:tab w:val="left" w:pos="9072"/>
              </w:tabs>
              <w:jc w:val="center"/>
              <w:rPr>
                <w:iCs/>
                <w:sz w:val="26"/>
                <w:szCs w:val="26"/>
              </w:rPr>
            </w:pPr>
            <w:r w:rsidRPr="002E56AD">
              <w:rPr>
                <w:iCs/>
                <w:sz w:val="26"/>
                <w:szCs w:val="26"/>
              </w:rPr>
              <w:t>1155</w:t>
            </w:r>
          </w:p>
        </w:tc>
        <w:tc>
          <w:tcPr>
            <w:tcW w:w="344" w:type="pct"/>
            <w:shd w:val="clear" w:color="auto" w:fill="D9D9D9" w:themeFill="background1" w:themeFillShade="D9"/>
            <w:vAlign w:val="center"/>
          </w:tcPr>
          <w:p w:rsidR="002E56AD" w:rsidRPr="002E56AD" w:rsidRDefault="002E56AD" w:rsidP="00731096">
            <w:pPr>
              <w:tabs>
                <w:tab w:val="left" w:pos="9072"/>
              </w:tabs>
              <w:jc w:val="center"/>
              <w:rPr>
                <w:iCs/>
                <w:sz w:val="26"/>
                <w:szCs w:val="26"/>
              </w:rPr>
            </w:pPr>
            <w:r w:rsidRPr="002E56AD">
              <w:rPr>
                <w:iCs/>
                <w:sz w:val="26"/>
                <w:szCs w:val="26"/>
              </w:rPr>
              <w:t>5030</w:t>
            </w:r>
          </w:p>
        </w:tc>
        <w:tc>
          <w:tcPr>
            <w:tcW w:w="385" w:type="pct"/>
            <w:vAlign w:val="center"/>
          </w:tcPr>
          <w:p w:rsidR="002E56AD" w:rsidRPr="002E56AD" w:rsidRDefault="002E56AD" w:rsidP="00731096">
            <w:pPr>
              <w:tabs>
                <w:tab w:val="left" w:pos="9072"/>
              </w:tabs>
              <w:jc w:val="center"/>
              <w:rPr>
                <w:iCs/>
                <w:sz w:val="26"/>
                <w:szCs w:val="26"/>
                <w:highlight w:val="yellow"/>
              </w:rPr>
            </w:pPr>
            <w:r w:rsidRPr="002E56AD">
              <w:rPr>
                <w:iCs/>
                <w:sz w:val="26"/>
                <w:szCs w:val="26"/>
              </w:rPr>
              <w:t>990</w:t>
            </w:r>
          </w:p>
        </w:tc>
        <w:tc>
          <w:tcPr>
            <w:tcW w:w="389" w:type="pct"/>
            <w:vAlign w:val="center"/>
          </w:tcPr>
          <w:p w:rsidR="002E56AD" w:rsidRPr="002E56AD" w:rsidRDefault="002E56AD" w:rsidP="00731096">
            <w:pPr>
              <w:tabs>
                <w:tab w:val="left" w:pos="9072"/>
              </w:tabs>
              <w:jc w:val="center"/>
              <w:rPr>
                <w:iCs/>
                <w:sz w:val="26"/>
                <w:szCs w:val="26"/>
                <w:highlight w:val="yellow"/>
              </w:rPr>
            </w:pPr>
          </w:p>
        </w:tc>
        <w:tc>
          <w:tcPr>
            <w:tcW w:w="389" w:type="pct"/>
            <w:vAlign w:val="center"/>
          </w:tcPr>
          <w:p w:rsidR="002E56AD" w:rsidRPr="002E56AD" w:rsidRDefault="002E56AD" w:rsidP="00731096">
            <w:pPr>
              <w:tabs>
                <w:tab w:val="left" w:pos="9072"/>
              </w:tabs>
              <w:jc w:val="center"/>
              <w:rPr>
                <w:iCs/>
                <w:sz w:val="26"/>
                <w:szCs w:val="26"/>
                <w:highlight w:val="yellow"/>
              </w:rPr>
            </w:pPr>
          </w:p>
        </w:tc>
        <w:tc>
          <w:tcPr>
            <w:tcW w:w="389" w:type="pct"/>
            <w:vAlign w:val="center"/>
          </w:tcPr>
          <w:p w:rsidR="002E56AD" w:rsidRPr="002E56AD" w:rsidRDefault="002E56AD" w:rsidP="00731096">
            <w:pPr>
              <w:tabs>
                <w:tab w:val="left" w:pos="9072"/>
              </w:tabs>
              <w:jc w:val="center"/>
              <w:rPr>
                <w:iCs/>
                <w:sz w:val="26"/>
                <w:szCs w:val="26"/>
                <w:highlight w:val="yellow"/>
              </w:rPr>
            </w:pPr>
          </w:p>
        </w:tc>
        <w:tc>
          <w:tcPr>
            <w:tcW w:w="344" w:type="pct"/>
            <w:shd w:val="clear" w:color="auto" w:fill="D9D9D9" w:themeFill="background1" w:themeFillShade="D9"/>
            <w:vAlign w:val="center"/>
          </w:tcPr>
          <w:p w:rsidR="002E56AD" w:rsidRPr="002E56AD" w:rsidRDefault="002E56AD" w:rsidP="00731096">
            <w:pPr>
              <w:tabs>
                <w:tab w:val="left" w:pos="9072"/>
              </w:tabs>
              <w:jc w:val="center"/>
              <w:rPr>
                <w:iCs/>
                <w:sz w:val="26"/>
                <w:szCs w:val="26"/>
                <w:highlight w:val="yellow"/>
              </w:rPr>
            </w:pPr>
            <w:r w:rsidRPr="002E56AD">
              <w:rPr>
                <w:iCs/>
                <w:sz w:val="26"/>
                <w:szCs w:val="26"/>
              </w:rPr>
              <w:t>990</w:t>
            </w:r>
          </w:p>
        </w:tc>
      </w:tr>
    </w:tbl>
    <w:p w:rsidR="002E56AD" w:rsidRPr="002E56AD" w:rsidRDefault="002E56AD" w:rsidP="002E56AD">
      <w:pPr>
        <w:tabs>
          <w:tab w:val="left" w:pos="9072"/>
        </w:tabs>
        <w:spacing w:line="240" w:lineRule="auto"/>
        <w:ind w:firstLine="709"/>
        <w:jc w:val="right"/>
        <w:rPr>
          <w:rFonts w:ascii="Times New Roman" w:hAnsi="Times New Roman" w:cs="Times New Roman"/>
          <w:b/>
          <w:sz w:val="26"/>
          <w:szCs w:val="26"/>
        </w:rPr>
      </w:pPr>
    </w:p>
    <w:p w:rsidR="002E56AD" w:rsidRPr="002E56AD" w:rsidRDefault="002E56AD" w:rsidP="002E56AD">
      <w:pPr>
        <w:ind w:firstLine="709"/>
        <w:rPr>
          <w:rFonts w:ascii="Times New Roman" w:hAnsi="Times New Roman" w:cs="Times New Roman"/>
          <w:sz w:val="26"/>
          <w:szCs w:val="26"/>
        </w:rPr>
      </w:pPr>
      <w:r w:rsidRPr="002E56AD">
        <w:rPr>
          <w:rFonts w:ascii="Times New Roman" w:hAnsi="Times New Roman" w:cs="Times New Roman"/>
          <w:sz w:val="26"/>
          <w:szCs w:val="26"/>
        </w:rPr>
        <w:t>Все поступившие обращения были рассмотрены в установленные законодательством Российской Федерации сроки. Заявителям своевременно были направлены ответы на обращения.</w:t>
      </w:r>
    </w:p>
    <w:p w:rsidR="001A1FA8" w:rsidRPr="002E56AD" w:rsidRDefault="001A1FA8">
      <w:pPr>
        <w:rPr>
          <w:rFonts w:ascii="Times New Roman" w:hAnsi="Times New Roman" w:cs="Times New Roman"/>
          <w:sz w:val="26"/>
          <w:szCs w:val="26"/>
        </w:rPr>
      </w:pPr>
    </w:p>
    <w:sectPr w:rsidR="001A1FA8" w:rsidRPr="002E56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6515F"/>
    <w:multiLevelType w:val="hybridMultilevel"/>
    <w:tmpl w:val="F1A60864"/>
    <w:lvl w:ilvl="0" w:tplc="665E8F5A">
      <w:start w:val="6"/>
      <w:numFmt w:val="decimal"/>
      <w:lvlText w:val="%1."/>
      <w:lvlJc w:val="left"/>
      <w:pPr>
        <w:ind w:left="1440" w:hanging="360"/>
      </w:pPr>
      <w:rPr>
        <w:rFonts w:ascii="Calibri" w:hAnsi="Calibri" w:cs="Calibri"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5EC6804"/>
    <w:multiLevelType w:val="multilevel"/>
    <w:tmpl w:val="1D84CDFC"/>
    <w:lvl w:ilvl="0">
      <w:start w:val="1"/>
      <w:numFmt w:val="upperRoman"/>
      <w:pStyle w:val="3"/>
      <w:lvlText w:val="%1."/>
      <w:lvlJc w:val="left"/>
      <w:pPr>
        <w:ind w:left="1080" w:hanging="720"/>
      </w:pPr>
      <w:rPr>
        <w:rFonts w:cs="Times New Roman" w:hint="default"/>
        <w:i w:val="0"/>
        <w:color w:val="auto"/>
      </w:rPr>
    </w:lvl>
    <w:lvl w:ilvl="1">
      <w:start w:val="3"/>
      <w:numFmt w:val="decimal"/>
      <w:isLgl/>
      <w:lvlText w:val="%1.%2."/>
      <w:lvlJc w:val="left"/>
      <w:pPr>
        <w:ind w:left="1110" w:hanging="750"/>
      </w:pPr>
      <w:rPr>
        <w:rFonts w:cs="Times New Roman" w:hint="default"/>
      </w:rPr>
    </w:lvl>
    <w:lvl w:ilvl="2">
      <w:start w:val="2"/>
      <w:numFmt w:val="decimal"/>
      <w:isLgl/>
      <w:lvlText w:val="%1.%2.%3."/>
      <w:lvlJc w:val="left"/>
      <w:pPr>
        <w:ind w:left="1110" w:hanging="75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BF26E9F"/>
    <w:multiLevelType w:val="hybridMultilevel"/>
    <w:tmpl w:val="B0BC9F40"/>
    <w:lvl w:ilvl="0" w:tplc="70667B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57151C3"/>
    <w:multiLevelType w:val="hybridMultilevel"/>
    <w:tmpl w:val="A12C8BE8"/>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1E7975"/>
    <w:multiLevelType w:val="hybridMultilevel"/>
    <w:tmpl w:val="8D603E30"/>
    <w:lvl w:ilvl="0" w:tplc="5900B5EC">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0DF355A"/>
    <w:multiLevelType w:val="hybridMultilevel"/>
    <w:tmpl w:val="D3145542"/>
    <w:lvl w:ilvl="0" w:tplc="A080EC2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21266431"/>
    <w:multiLevelType w:val="hybridMultilevel"/>
    <w:tmpl w:val="F2DEEFC2"/>
    <w:lvl w:ilvl="0" w:tplc="8BACA83E">
      <w:start w:val="1"/>
      <w:numFmt w:val="decimal"/>
      <w:lvlText w:val="%1."/>
      <w:lvlJc w:val="left"/>
      <w:pPr>
        <w:ind w:left="1495" w:hanging="360"/>
      </w:pPr>
      <w:rPr>
        <w:rFonts w:ascii="Times New Roman" w:eastAsia="Times New Roman" w:hAnsi="Times New Roman" w:cs="Times New Roman"/>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7">
    <w:nsid w:val="2CA979CA"/>
    <w:multiLevelType w:val="hybridMultilevel"/>
    <w:tmpl w:val="D76623BC"/>
    <w:lvl w:ilvl="0" w:tplc="E812AA90">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DDD43FD"/>
    <w:multiLevelType w:val="hybridMultilevel"/>
    <w:tmpl w:val="8D28BF20"/>
    <w:lvl w:ilvl="0" w:tplc="76CCD6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8C52C12"/>
    <w:multiLevelType w:val="hybridMultilevel"/>
    <w:tmpl w:val="8534C062"/>
    <w:lvl w:ilvl="0" w:tplc="53D6D12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3136912"/>
    <w:multiLevelType w:val="hybridMultilevel"/>
    <w:tmpl w:val="B308A822"/>
    <w:lvl w:ilvl="0" w:tplc="CAB899F2">
      <w:start w:val="1"/>
      <w:numFmt w:val="decimal"/>
      <w:pStyle w:val="a"/>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11">
    <w:nsid w:val="50B27C48"/>
    <w:multiLevelType w:val="hybridMultilevel"/>
    <w:tmpl w:val="9F8A212E"/>
    <w:lvl w:ilvl="0" w:tplc="E5F6CE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1C50318"/>
    <w:multiLevelType w:val="hybridMultilevel"/>
    <w:tmpl w:val="C07264E8"/>
    <w:lvl w:ilvl="0" w:tplc="761CB030">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62FF1E1C"/>
    <w:multiLevelType w:val="hybridMultilevel"/>
    <w:tmpl w:val="DDC20078"/>
    <w:lvl w:ilvl="0" w:tplc="F29863A2">
      <w:start w:val="4"/>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4">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5">
    <w:nsid w:val="6C832DBC"/>
    <w:multiLevelType w:val="hybridMultilevel"/>
    <w:tmpl w:val="E452BD58"/>
    <w:lvl w:ilvl="0" w:tplc="FDA66B2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F0D5B46"/>
    <w:multiLevelType w:val="hybridMultilevel"/>
    <w:tmpl w:val="83247C30"/>
    <w:lvl w:ilvl="0" w:tplc="92B6D518">
      <w:start w:val="1"/>
      <w:numFmt w:val="decimal"/>
      <w:lvlText w:val="%1."/>
      <w:lvlJc w:val="left"/>
      <w:pPr>
        <w:ind w:left="1446" w:hanging="102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7">
    <w:nsid w:val="7F5713DE"/>
    <w:multiLevelType w:val="hybridMultilevel"/>
    <w:tmpl w:val="2A3CC31E"/>
    <w:lvl w:ilvl="0" w:tplc="3AAAE2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10"/>
  </w:num>
  <w:num w:numId="3">
    <w:abstractNumId w:val="1"/>
  </w:num>
  <w:num w:numId="4">
    <w:abstractNumId w:val="1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5"/>
  </w:num>
  <w:num w:numId="8">
    <w:abstractNumId w:val="0"/>
  </w:num>
  <w:num w:numId="9">
    <w:abstractNumId w:val="7"/>
  </w:num>
  <w:num w:numId="10">
    <w:abstractNumId w:val="15"/>
  </w:num>
  <w:num w:numId="11">
    <w:abstractNumId w:val="6"/>
  </w:num>
  <w:num w:numId="12">
    <w:abstractNumId w:val="9"/>
  </w:num>
  <w:num w:numId="13">
    <w:abstractNumId w:val="2"/>
  </w:num>
  <w:num w:numId="14">
    <w:abstractNumId w:val="3"/>
  </w:num>
  <w:num w:numId="15">
    <w:abstractNumId w:val="13"/>
  </w:num>
  <w:num w:numId="16">
    <w:abstractNumId w:val="8"/>
  </w:num>
  <w:num w:numId="17">
    <w:abstractNumId w:val="4"/>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04D"/>
    <w:rsid w:val="001A1FA8"/>
    <w:rsid w:val="002E56AD"/>
    <w:rsid w:val="00BF0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B6147C-510C-42C2-BE64-717EE884C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autoRedefine/>
    <w:uiPriority w:val="99"/>
    <w:qFormat/>
    <w:rsid w:val="002E56AD"/>
    <w:pPr>
      <w:pageBreakBefore/>
      <w:spacing w:after="0" w:line="240" w:lineRule="auto"/>
      <w:jc w:val="both"/>
      <w:outlineLvl w:val="0"/>
    </w:pPr>
    <w:rPr>
      <w:rFonts w:ascii="Times New Roman" w:eastAsia="Times New Roman" w:hAnsi="Times New Roman" w:cs="Times New Roman"/>
      <w:b/>
      <w:bCs/>
      <w:kern w:val="32"/>
      <w:sz w:val="28"/>
      <w:szCs w:val="28"/>
      <w:lang w:eastAsia="ru-RU"/>
    </w:rPr>
  </w:style>
  <w:style w:type="paragraph" w:styleId="2">
    <w:name w:val="heading 2"/>
    <w:basedOn w:val="a0"/>
    <w:next w:val="a0"/>
    <w:link w:val="20"/>
    <w:autoRedefine/>
    <w:uiPriority w:val="99"/>
    <w:qFormat/>
    <w:rsid w:val="002E56AD"/>
    <w:pPr>
      <w:widowControl w:val="0"/>
      <w:tabs>
        <w:tab w:val="left" w:pos="709"/>
        <w:tab w:val="left" w:pos="993"/>
        <w:tab w:val="left" w:pos="1985"/>
        <w:tab w:val="left" w:pos="2410"/>
      </w:tabs>
      <w:spacing w:after="0" w:line="240" w:lineRule="auto"/>
      <w:jc w:val="both"/>
      <w:outlineLvl w:val="1"/>
    </w:pPr>
    <w:rPr>
      <w:rFonts w:ascii="Times New Roman" w:eastAsia="Times New Roman" w:hAnsi="Times New Roman" w:cs="Times New Roman"/>
      <w:b/>
      <w:i/>
      <w:color w:val="000000"/>
      <w:sz w:val="26"/>
      <w:szCs w:val="26"/>
      <w:lang w:eastAsia="ru-RU"/>
    </w:rPr>
  </w:style>
  <w:style w:type="paragraph" w:styleId="3">
    <w:name w:val="heading 3"/>
    <w:basedOn w:val="a0"/>
    <w:next w:val="a0"/>
    <w:link w:val="30"/>
    <w:autoRedefine/>
    <w:qFormat/>
    <w:rsid w:val="002E56AD"/>
    <w:pPr>
      <w:pageBreakBefore/>
      <w:numPr>
        <w:numId w:val="3"/>
      </w:numPr>
      <w:tabs>
        <w:tab w:val="left" w:pos="709"/>
        <w:tab w:val="left" w:pos="1985"/>
        <w:tab w:val="right" w:pos="10065"/>
      </w:tabs>
      <w:spacing w:after="0" w:line="240" w:lineRule="auto"/>
      <w:outlineLvl w:val="2"/>
    </w:pPr>
    <w:rPr>
      <w:rFonts w:ascii="Cambria" w:eastAsia="Times New Roman" w:hAnsi="Cambria" w:cs="Times New Roman"/>
      <w:b/>
      <w:caps/>
      <w:sz w:val="28"/>
      <w:szCs w:val="28"/>
      <w:lang w:eastAsia="ru-RU"/>
    </w:rPr>
  </w:style>
  <w:style w:type="paragraph" w:styleId="4">
    <w:name w:val="heading 4"/>
    <w:basedOn w:val="a0"/>
    <w:next w:val="a0"/>
    <w:link w:val="40"/>
    <w:uiPriority w:val="99"/>
    <w:qFormat/>
    <w:rsid w:val="002E56AD"/>
    <w:pPr>
      <w:spacing w:after="0" w:line="240" w:lineRule="auto"/>
      <w:ind w:firstLine="720"/>
      <w:jc w:val="both"/>
      <w:outlineLvl w:val="3"/>
    </w:pPr>
    <w:rPr>
      <w:rFonts w:ascii="Times New Roman" w:eastAsia="Times New Roman" w:hAnsi="Times New Roman" w:cs="Times New Roman"/>
      <w:i/>
      <w:sz w:val="26"/>
      <w:szCs w:val="26"/>
      <w:u w:val="single"/>
      <w:lang w:eastAsia="ru-RU"/>
    </w:rPr>
  </w:style>
  <w:style w:type="paragraph" w:styleId="5">
    <w:name w:val="heading 5"/>
    <w:basedOn w:val="a0"/>
    <w:next w:val="a0"/>
    <w:link w:val="50"/>
    <w:uiPriority w:val="99"/>
    <w:qFormat/>
    <w:rsid w:val="002E56AD"/>
    <w:pPr>
      <w:keepNext/>
      <w:numPr>
        <w:ilvl w:val="4"/>
        <w:numId w:val="1"/>
      </w:numPr>
      <w:spacing w:before="120" w:after="120" w:line="220" w:lineRule="atLeast"/>
      <w:jc w:val="both"/>
      <w:outlineLvl w:val="4"/>
    </w:pPr>
    <w:rPr>
      <w:rFonts w:ascii="Calibri" w:eastAsia="Times New Roman" w:hAnsi="Calibri" w:cs="Times New Roman"/>
      <w:b/>
      <w:bCs/>
      <w:i/>
      <w:iCs/>
      <w:sz w:val="26"/>
      <w:szCs w:val="26"/>
      <w:lang w:eastAsia="ru-RU"/>
    </w:rPr>
  </w:style>
  <w:style w:type="paragraph" w:styleId="6">
    <w:name w:val="heading 6"/>
    <w:basedOn w:val="a0"/>
    <w:next w:val="a0"/>
    <w:link w:val="60"/>
    <w:uiPriority w:val="99"/>
    <w:qFormat/>
    <w:rsid w:val="002E56AD"/>
    <w:pPr>
      <w:keepNext/>
      <w:numPr>
        <w:ilvl w:val="5"/>
        <w:numId w:val="1"/>
      </w:numPr>
      <w:spacing w:after="0" w:line="360" w:lineRule="auto"/>
      <w:jc w:val="center"/>
      <w:outlineLvl w:val="5"/>
    </w:pPr>
    <w:rPr>
      <w:rFonts w:ascii="Calibri" w:eastAsia="Times New Roman" w:hAnsi="Calibri" w:cs="Times New Roman"/>
      <w:b/>
      <w:bCs/>
      <w:sz w:val="20"/>
      <w:szCs w:val="20"/>
      <w:lang w:eastAsia="ru-RU"/>
    </w:rPr>
  </w:style>
  <w:style w:type="paragraph" w:styleId="7">
    <w:name w:val="heading 7"/>
    <w:basedOn w:val="a0"/>
    <w:next w:val="a0"/>
    <w:link w:val="70"/>
    <w:uiPriority w:val="99"/>
    <w:qFormat/>
    <w:rsid w:val="002E56AD"/>
    <w:pPr>
      <w:keepNext/>
      <w:numPr>
        <w:ilvl w:val="6"/>
        <w:numId w:val="1"/>
      </w:numPr>
      <w:spacing w:after="0" w:line="360" w:lineRule="auto"/>
      <w:jc w:val="both"/>
      <w:outlineLvl w:val="6"/>
    </w:pPr>
    <w:rPr>
      <w:rFonts w:ascii="Calibri" w:eastAsia="Times New Roman" w:hAnsi="Calibri" w:cs="Times New Roman"/>
      <w:sz w:val="24"/>
      <w:szCs w:val="24"/>
      <w:lang w:eastAsia="ru-RU"/>
    </w:rPr>
  </w:style>
  <w:style w:type="paragraph" w:styleId="8">
    <w:name w:val="heading 8"/>
    <w:basedOn w:val="a0"/>
    <w:next w:val="a0"/>
    <w:link w:val="80"/>
    <w:uiPriority w:val="99"/>
    <w:qFormat/>
    <w:rsid w:val="002E56AD"/>
    <w:pPr>
      <w:keepNext/>
      <w:numPr>
        <w:ilvl w:val="7"/>
        <w:numId w:val="1"/>
      </w:numPr>
      <w:spacing w:before="120" w:after="0" w:line="360" w:lineRule="auto"/>
      <w:jc w:val="center"/>
      <w:outlineLvl w:val="7"/>
    </w:pPr>
    <w:rPr>
      <w:rFonts w:ascii="Calibri" w:eastAsia="Times New Roman" w:hAnsi="Calibri" w:cs="Times New Roman"/>
      <w:i/>
      <w:iCs/>
      <w:sz w:val="24"/>
      <w:szCs w:val="24"/>
      <w:lang w:eastAsia="ru-RU"/>
    </w:rPr>
  </w:style>
  <w:style w:type="paragraph" w:styleId="9">
    <w:name w:val="heading 9"/>
    <w:basedOn w:val="a0"/>
    <w:next w:val="a0"/>
    <w:link w:val="90"/>
    <w:uiPriority w:val="99"/>
    <w:qFormat/>
    <w:rsid w:val="002E56AD"/>
    <w:pPr>
      <w:keepNext/>
      <w:numPr>
        <w:ilvl w:val="8"/>
        <w:numId w:val="1"/>
      </w:numPr>
      <w:tabs>
        <w:tab w:val="left" w:pos="9072"/>
      </w:tabs>
      <w:spacing w:after="0" w:line="360" w:lineRule="auto"/>
      <w:ind w:right="566"/>
      <w:jc w:val="both"/>
      <w:outlineLvl w:val="8"/>
    </w:pPr>
    <w:rPr>
      <w:rFonts w:ascii="Cambria" w:eastAsia="Times New Roman" w:hAnsi="Cambria"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2E56AD"/>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uiPriority w:val="99"/>
    <w:rsid w:val="002E56AD"/>
    <w:rPr>
      <w:rFonts w:ascii="Times New Roman" w:eastAsia="Times New Roman" w:hAnsi="Times New Roman" w:cs="Times New Roman"/>
      <w:b/>
      <w:i/>
      <w:color w:val="000000"/>
      <w:sz w:val="26"/>
      <w:szCs w:val="26"/>
      <w:lang w:eastAsia="ru-RU"/>
    </w:rPr>
  </w:style>
  <w:style w:type="character" w:customStyle="1" w:styleId="30">
    <w:name w:val="Заголовок 3 Знак"/>
    <w:basedOn w:val="a1"/>
    <w:link w:val="3"/>
    <w:rsid w:val="002E56AD"/>
    <w:rPr>
      <w:rFonts w:ascii="Cambria" w:eastAsia="Times New Roman" w:hAnsi="Cambria" w:cs="Times New Roman"/>
      <w:b/>
      <w:caps/>
      <w:sz w:val="28"/>
      <w:szCs w:val="28"/>
      <w:lang w:eastAsia="ru-RU"/>
    </w:rPr>
  </w:style>
  <w:style w:type="character" w:customStyle="1" w:styleId="40">
    <w:name w:val="Заголовок 4 Знак"/>
    <w:basedOn w:val="a1"/>
    <w:link w:val="4"/>
    <w:uiPriority w:val="99"/>
    <w:rsid w:val="002E56AD"/>
    <w:rPr>
      <w:rFonts w:ascii="Times New Roman" w:eastAsia="Times New Roman" w:hAnsi="Times New Roman" w:cs="Times New Roman"/>
      <w:i/>
      <w:sz w:val="26"/>
      <w:szCs w:val="26"/>
      <w:u w:val="single"/>
      <w:lang w:eastAsia="ru-RU"/>
    </w:rPr>
  </w:style>
  <w:style w:type="character" w:customStyle="1" w:styleId="50">
    <w:name w:val="Заголовок 5 Знак"/>
    <w:basedOn w:val="a1"/>
    <w:link w:val="5"/>
    <w:uiPriority w:val="99"/>
    <w:rsid w:val="002E56AD"/>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2E56AD"/>
    <w:rPr>
      <w:rFonts w:ascii="Calibri" w:eastAsia="Times New Roman" w:hAnsi="Calibri" w:cs="Times New Roman"/>
      <w:b/>
      <w:bCs/>
      <w:sz w:val="20"/>
      <w:szCs w:val="20"/>
      <w:lang w:eastAsia="ru-RU"/>
    </w:rPr>
  </w:style>
  <w:style w:type="character" w:customStyle="1" w:styleId="70">
    <w:name w:val="Заголовок 7 Знак"/>
    <w:basedOn w:val="a1"/>
    <w:link w:val="7"/>
    <w:uiPriority w:val="99"/>
    <w:rsid w:val="002E56AD"/>
    <w:rPr>
      <w:rFonts w:ascii="Calibri" w:eastAsia="Times New Roman" w:hAnsi="Calibri" w:cs="Times New Roman"/>
      <w:sz w:val="24"/>
      <w:szCs w:val="24"/>
      <w:lang w:eastAsia="ru-RU"/>
    </w:rPr>
  </w:style>
  <w:style w:type="character" w:customStyle="1" w:styleId="80">
    <w:name w:val="Заголовок 8 Знак"/>
    <w:basedOn w:val="a1"/>
    <w:link w:val="8"/>
    <w:uiPriority w:val="99"/>
    <w:rsid w:val="002E56AD"/>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9"/>
    <w:rsid w:val="002E56AD"/>
    <w:rPr>
      <w:rFonts w:ascii="Cambria" w:eastAsia="Times New Roman" w:hAnsi="Cambria" w:cs="Times New Roman"/>
      <w:sz w:val="20"/>
      <w:szCs w:val="20"/>
      <w:lang w:eastAsia="ru-RU"/>
    </w:rPr>
  </w:style>
  <w:style w:type="paragraph" w:styleId="a4">
    <w:name w:val="Balloon Text"/>
    <w:basedOn w:val="a0"/>
    <w:link w:val="a5"/>
    <w:uiPriority w:val="99"/>
    <w:rsid w:val="002E56AD"/>
    <w:pPr>
      <w:spacing w:after="0" w:line="240" w:lineRule="auto"/>
      <w:jc w:val="both"/>
    </w:pPr>
    <w:rPr>
      <w:rFonts w:ascii="Tahoma" w:eastAsia="Times New Roman" w:hAnsi="Tahoma" w:cs="Tahoma"/>
      <w:sz w:val="16"/>
      <w:szCs w:val="16"/>
      <w:lang w:eastAsia="ru-RU"/>
    </w:rPr>
  </w:style>
  <w:style w:type="character" w:customStyle="1" w:styleId="a5">
    <w:name w:val="Текст выноски Знак"/>
    <w:basedOn w:val="a1"/>
    <w:link w:val="a4"/>
    <w:uiPriority w:val="99"/>
    <w:rsid w:val="002E56AD"/>
    <w:rPr>
      <w:rFonts w:ascii="Tahoma" w:eastAsia="Times New Roman" w:hAnsi="Tahoma" w:cs="Tahoma"/>
      <w:sz w:val="16"/>
      <w:szCs w:val="16"/>
      <w:lang w:eastAsia="ru-RU"/>
    </w:rPr>
  </w:style>
  <w:style w:type="paragraph" w:styleId="a6">
    <w:name w:val="header"/>
    <w:basedOn w:val="a0"/>
    <w:link w:val="a7"/>
    <w:uiPriority w:val="99"/>
    <w:rsid w:val="002E56AD"/>
    <w:pPr>
      <w:tabs>
        <w:tab w:val="center" w:pos="4153"/>
        <w:tab w:val="right" w:pos="8306"/>
      </w:tabs>
      <w:spacing w:after="0" w:line="360" w:lineRule="auto"/>
      <w:jc w:val="both"/>
    </w:pPr>
    <w:rPr>
      <w:rFonts w:ascii="Times New Roman" w:eastAsia="Times New Roman" w:hAnsi="Times New Roman" w:cs="Times New Roman"/>
      <w:sz w:val="24"/>
      <w:szCs w:val="20"/>
      <w:lang w:eastAsia="ru-RU"/>
    </w:rPr>
  </w:style>
  <w:style w:type="character" w:customStyle="1" w:styleId="a7">
    <w:name w:val="Верхний колонтитул Знак"/>
    <w:basedOn w:val="a1"/>
    <w:link w:val="a6"/>
    <w:uiPriority w:val="99"/>
    <w:rsid w:val="002E56AD"/>
    <w:rPr>
      <w:rFonts w:ascii="Times New Roman" w:eastAsia="Times New Roman" w:hAnsi="Times New Roman" w:cs="Times New Roman"/>
      <w:sz w:val="24"/>
      <w:szCs w:val="20"/>
      <w:lang w:eastAsia="ru-RU"/>
    </w:rPr>
  </w:style>
  <w:style w:type="character" w:styleId="a8">
    <w:name w:val="page number"/>
    <w:uiPriority w:val="99"/>
    <w:rsid w:val="002E56AD"/>
    <w:rPr>
      <w:rFonts w:cs="Times New Roman"/>
    </w:rPr>
  </w:style>
  <w:style w:type="paragraph" w:styleId="a9">
    <w:name w:val="Body Text"/>
    <w:basedOn w:val="a0"/>
    <w:link w:val="11"/>
    <w:uiPriority w:val="99"/>
    <w:rsid w:val="002E56AD"/>
    <w:pPr>
      <w:spacing w:after="0" w:line="360" w:lineRule="auto"/>
      <w:ind w:firstLine="720"/>
      <w:jc w:val="both"/>
    </w:pPr>
    <w:rPr>
      <w:rFonts w:ascii="Pragmatica" w:eastAsia="Times New Roman" w:hAnsi="Pragmatica" w:cs="Times New Roman"/>
      <w:sz w:val="24"/>
      <w:szCs w:val="20"/>
      <w:lang w:eastAsia="ru-RU"/>
    </w:rPr>
  </w:style>
  <w:style w:type="character" w:customStyle="1" w:styleId="aa">
    <w:name w:val="Основной текст Знак"/>
    <w:basedOn w:val="a1"/>
    <w:uiPriority w:val="99"/>
    <w:rsid w:val="002E56AD"/>
  </w:style>
  <w:style w:type="character" w:customStyle="1" w:styleId="11">
    <w:name w:val="Основной текст Знак1"/>
    <w:link w:val="a9"/>
    <w:uiPriority w:val="99"/>
    <w:locked/>
    <w:rsid w:val="002E56AD"/>
    <w:rPr>
      <w:rFonts w:ascii="Pragmatica" w:eastAsia="Times New Roman" w:hAnsi="Pragmatica" w:cs="Times New Roman"/>
      <w:sz w:val="24"/>
      <w:szCs w:val="20"/>
      <w:lang w:eastAsia="ru-RU"/>
    </w:rPr>
  </w:style>
  <w:style w:type="paragraph" w:styleId="ab">
    <w:name w:val="Body Text Indent"/>
    <w:basedOn w:val="a0"/>
    <w:link w:val="ac"/>
    <w:uiPriority w:val="99"/>
    <w:rsid w:val="002E56AD"/>
    <w:pPr>
      <w:spacing w:after="0" w:line="384" w:lineRule="auto"/>
      <w:ind w:firstLine="426"/>
      <w:jc w:val="both"/>
    </w:pPr>
    <w:rPr>
      <w:rFonts w:ascii="Times New Roman" w:eastAsia="Times New Roman" w:hAnsi="Times New Roman" w:cs="Times New Roman"/>
      <w:sz w:val="24"/>
      <w:szCs w:val="20"/>
      <w:lang w:eastAsia="ru-RU"/>
    </w:rPr>
  </w:style>
  <w:style w:type="character" w:customStyle="1" w:styleId="ac">
    <w:name w:val="Основной текст с отступом Знак"/>
    <w:basedOn w:val="a1"/>
    <w:link w:val="ab"/>
    <w:uiPriority w:val="99"/>
    <w:rsid w:val="002E56AD"/>
    <w:rPr>
      <w:rFonts w:ascii="Times New Roman" w:eastAsia="Times New Roman" w:hAnsi="Times New Roman" w:cs="Times New Roman"/>
      <w:sz w:val="24"/>
      <w:szCs w:val="20"/>
      <w:lang w:eastAsia="ru-RU"/>
    </w:rPr>
  </w:style>
  <w:style w:type="paragraph" w:styleId="21">
    <w:name w:val="Body Text 2"/>
    <w:basedOn w:val="a0"/>
    <w:link w:val="22"/>
    <w:uiPriority w:val="99"/>
    <w:rsid w:val="002E56AD"/>
    <w:pPr>
      <w:spacing w:after="0" w:line="36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1"/>
    <w:link w:val="21"/>
    <w:uiPriority w:val="99"/>
    <w:rsid w:val="002E56AD"/>
    <w:rPr>
      <w:rFonts w:ascii="Times New Roman" w:eastAsia="Times New Roman" w:hAnsi="Times New Roman" w:cs="Times New Roman"/>
      <w:sz w:val="24"/>
      <w:szCs w:val="20"/>
      <w:lang w:eastAsia="ru-RU"/>
    </w:rPr>
  </w:style>
  <w:style w:type="paragraph" w:styleId="23">
    <w:name w:val="Body Text Indent 2"/>
    <w:basedOn w:val="a0"/>
    <w:link w:val="24"/>
    <w:uiPriority w:val="99"/>
    <w:rsid w:val="002E56AD"/>
    <w:pPr>
      <w:spacing w:after="0" w:line="360" w:lineRule="auto"/>
      <w:ind w:left="993" w:hanging="284"/>
      <w:jc w:val="both"/>
    </w:pPr>
    <w:rPr>
      <w:rFonts w:ascii="Times New Roman" w:eastAsia="Times New Roman" w:hAnsi="Times New Roman" w:cs="Times New Roman"/>
      <w:spacing w:val="-5"/>
      <w:sz w:val="24"/>
      <w:szCs w:val="20"/>
      <w:lang w:eastAsia="ru-RU"/>
    </w:rPr>
  </w:style>
  <w:style w:type="character" w:customStyle="1" w:styleId="24">
    <w:name w:val="Основной текст с отступом 2 Знак"/>
    <w:basedOn w:val="a1"/>
    <w:link w:val="23"/>
    <w:uiPriority w:val="99"/>
    <w:rsid w:val="002E56AD"/>
    <w:rPr>
      <w:rFonts w:ascii="Times New Roman" w:eastAsia="Times New Roman" w:hAnsi="Times New Roman" w:cs="Times New Roman"/>
      <w:spacing w:val="-5"/>
      <w:sz w:val="24"/>
      <w:szCs w:val="20"/>
      <w:lang w:eastAsia="ru-RU"/>
    </w:rPr>
  </w:style>
  <w:style w:type="paragraph" w:styleId="31">
    <w:name w:val="Body Text Indent 3"/>
    <w:basedOn w:val="a0"/>
    <w:link w:val="32"/>
    <w:uiPriority w:val="99"/>
    <w:rsid w:val="002E56AD"/>
    <w:pPr>
      <w:spacing w:after="0" w:line="360" w:lineRule="auto"/>
      <w:ind w:left="1003" w:hanging="283"/>
      <w:jc w:val="both"/>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rsid w:val="002E56AD"/>
    <w:rPr>
      <w:rFonts w:ascii="Times New Roman" w:eastAsia="Times New Roman" w:hAnsi="Times New Roman" w:cs="Times New Roman"/>
      <w:sz w:val="16"/>
      <w:szCs w:val="16"/>
      <w:lang w:eastAsia="ru-RU"/>
    </w:rPr>
  </w:style>
  <w:style w:type="paragraph" w:styleId="ad">
    <w:name w:val="footer"/>
    <w:basedOn w:val="a0"/>
    <w:link w:val="ae"/>
    <w:uiPriority w:val="99"/>
    <w:rsid w:val="002E56AD"/>
    <w:pPr>
      <w:tabs>
        <w:tab w:val="center" w:pos="4153"/>
        <w:tab w:val="right" w:pos="8306"/>
      </w:tabs>
      <w:spacing w:after="0" w:line="360" w:lineRule="auto"/>
      <w:jc w:val="center"/>
    </w:pPr>
    <w:rPr>
      <w:rFonts w:ascii="Times New Roman" w:eastAsia="Times New Roman" w:hAnsi="Times New Roman" w:cs="Times New Roman"/>
      <w:sz w:val="24"/>
      <w:szCs w:val="20"/>
      <w:lang w:eastAsia="ru-RU"/>
    </w:rPr>
  </w:style>
  <w:style w:type="character" w:customStyle="1" w:styleId="ae">
    <w:name w:val="Нижний колонтитул Знак"/>
    <w:basedOn w:val="a1"/>
    <w:link w:val="ad"/>
    <w:uiPriority w:val="99"/>
    <w:rsid w:val="002E56AD"/>
    <w:rPr>
      <w:rFonts w:ascii="Times New Roman" w:eastAsia="Times New Roman" w:hAnsi="Times New Roman" w:cs="Times New Roman"/>
      <w:sz w:val="24"/>
      <w:szCs w:val="20"/>
      <w:lang w:eastAsia="ru-RU"/>
    </w:rPr>
  </w:style>
  <w:style w:type="paragraph" w:styleId="33">
    <w:name w:val="Body Text 3"/>
    <w:basedOn w:val="a0"/>
    <w:link w:val="34"/>
    <w:uiPriority w:val="99"/>
    <w:rsid w:val="002E56AD"/>
    <w:pPr>
      <w:spacing w:after="0" w:line="360" w:lineRule="auto"/>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uiPriority w:val="99"/>
    <w:rsid w:val="002E56AD"/>
    <w:rPr>
      <w:rFonts w:ascii="Times New Roman" w:eastAsia="Times New Roman" w:hAnsi="Times New Roman" w:cs="Times New Roman"/>
      <w:sz w:val="16"/>
      <w:szCs w:val="16"/>
      <w:lang w:eastAsia="ru-RU"/>
    </w:rPr>
  </w:style>
  <w:style w:type="character" w:styleId="af">
    <w:name w:val="annotation reference"/>
    <w:uiPriority w:val="99"/>
    <w:semiHidden/>
    <w:rsid w:val="002E56AD"/>
    <w:rPr>
      <w:rFonts w:cs="Times New Roman"/>
      <w:sz w:val="16"/>
    </w:rPr>
  </w:style>
  <w:style w:type="paragraph" w:styleId="af0">
    <w:name w:val="annotation text"/>
    <w:basedOn w:val="a0"/>
    <w:link w:val="af1"/>
    <w:uiPriority w:val="99"/>
    <w:semiHidden/>
    <w:rsid w:val="002E56AD"/>
    <w:pPr>
      <w:spacing w:after="0" w:line="360" w:lineRule="auto"/>
      <w:jc w:val="both"/>
    </w:pPr>
    <w:rPr>
      <w:rFonts w:ascii="Times New Roman" w:eastAsia="Times New Roman" w:hAnsi="Times New Roman" w:cs="Times New Roman"/>
      <w:sz w:val="20"/>
      <w:szCs w:val="20"/>
      <w:lang w:eastAsia="ru-RU"/>
    </w:rPr>
  </w:style>
  <w:style w:type="character" w:customStyle="1" w:styleId="af1">
    <w:name w:val="Текст примечания Знак"/>
    <w:basedOn w:val="a1"/>
    <w:link w:val="af0"/>
    <w:uiPriority w:val="99"/>
    <w:semiHidden/>
    <w:rsid w:val="002E56AD"/>
    <w:rPr>
      <w:rFonts w:ascii="Times New Roman" w:eastAsia="Times New Roman" w:hAnsi="Times New Roman" w:cs="Times New Roman"/>
      <w:sz w:val="20"/>
      <w:szCs w:val="20"/>
      <w:lang w:eastAsia="ru-RU"/>
    </w:rPr>
  </w:style>
  <w:style w:type="paragraph" w:customStyle="1" w:styleId="12">
    <w:name w:val="Обычный1"/>
    <w:rsid w:val="002E56AD"/>
    <w:pPr>
      <w:spacing w:after="0" w:line="240" w:lineRule="auto"/>
    </w:pPr>
    <w:rPr>
      <w:rFonts w:ascii="Times New Roman" w:eastAsia="Times New Roman" w:hAnsi="Times New Roman" w:cs="Times New Roman"/>
      <w:sz w:val="20"/>
      <w:szCs w:val="20"/>
      <w:lang w:eastAsia="ru-RU"/>
    </w:rPr>
  </w:style>
  <w:style w:type="paragraph" w:styleId="af2">
    <w:name w:val="Title"/>
    <w:basedOn w:val="a0"/>
    <w:link w:val="af3"/>
    <w:uiPriority w:val="99"/>
    <w:qFormat/>
    <w:rsid w:val="002E56AD"/>
    <w:pPr>
      <w:widowControl w:val="0"/>
      <w:spacing w:before="160" w:after="0" w:line="360" w:lineRule="auto"/>
      <w:ind w:left="2440"/>
      <w:jc w:val="center"/>
    </w:pPr>
    <w:rPr>
      <w:rFonts w:ascii="Cambria" w:eastAsia="Times New Roman" w:hAnsi="Cambria" w:cs="Times New Roman"/>
      <w:b/>
      <w:bCs/>
      <w:kern w:val="28"/>
      <w:sz w:val="32"/>
      <w:szCs w:val="32"/>
      <w:lang w:eastAsia="ru-RU"/>
    </w:rPr>
  </w:style>
  <w:style w:type="character" w:customStyle="1" w:styleId="af3">
    <w:name w:val="Название Знак"/>
    <w:basedOn w:val="a1"/>
    <w:link w:val="af2"/>
    <w:uiPriority w:val="99"/>
    <w:rsid w:val="002E56AD"/>
    <w:rPr>
      <w:rFonts w:ascii="Cambria" w:eastAsia="Times New Roman" w:hAnsi="Cambria" w:cs="Times New Roman"/>
      <w:b/>
      <w:bCs/>
      <w:kern w:val="28"/>
      <w:sz w:val="32"/>
      <w:szCs w:val="32"/>
      <w:lang w:eastAsia="ru-RU"/>
    </w:rPr>
  </w:style>
  <w:style w:type="paragraph" w:customStyle="1" w:styleId="FR2">
    <w:name w:val="FR2"/>
    <w:uiPriority w:val="99"/>
    <w:rsid w:val="002E56AD"/>
    <w:pPr>
      <w:widowControl w:val="0"/>
      <w:spacing w:before="120" w:after="0" w:line="240" w:lineRule="auto"/>
      <w:ind w:left="880" w:right="800"/>
      <w:jc w:val="center"/>
    </w:pPr>
    <w:rPr>
      <w:rFonts w:ascii="Arial" w:eastAsia="Times New Roman" w:hAnsi="Arial" w:cs="Times New Roman"/>
      <w:sz w:val="20"/>
      <w:szCs w:val="20"/>
      <w:lang w:eastAsia="ru-RU"/>
    </w:rPr>
  </w:style>
  <w:style w:type="paragraph" w:customStyle="1" w:styleId="FR1">
    <w:name w:val="FR1"/>
    <w:uiPriority w:val="99"/>
    <w:rsid w:val="002E56AD"/>
    <w:pPr>
      <w:widowControl w:val="0"/>
      <w:spacing w:before="100" w:after="0" w:line="240" w:lineRule="auto"/>
    </w:pPr>
    <w:rPr>
      <w:rFonts w:ascii="Arial" w:eastAsia="Times New Roman" w:hAnsi="Arial" w:cs="Times New Roman"/>
      <w:sz w:val="16"/>
      <w:szCs w:val="20"/>
      <w:lang w:eastAsia="ru-RU"/>
    </w:rPr>
  </w:style>
  <w:style w:type="paragraph" w:styleId="af4">
    <w:name w:val="Block Text"/>
    <w:basedOn w:val="a0"/>
    <w:uiPriority w:val="99"/>
    <w:rsid w:val="002E56AD"/>
    <w:pPr>
      <w:tabs>
        <w:tab w:val="left" w:pos="9072"/>
      </w:tabs>
      <w:spacing w:after="0" w:line="360" w:lineRule="auto"/>
      <w:ind w:left="1560" w:right="566" w:hanging="1560"/>
      <w:jc w:val="both"/>
    </w:pPr>
    <w:rPr>
      <w:rFonts w:ascii="Times New Roman" w:eastAsia="Times New Roman" w:hAnsi="Times New Roman" w:cs="Times New Roman"/>
      <w:sz w:val="26"/>
      <w:szCs w:val="20"/>
      <w:lang w:eastAsia="ru-RU"/>
    </w:rPr>
  </w:style>
  <w:style w:type="paragraph" w:customStyle="1" w:styleId="ConsNormal">
    <w:name w:val="ConsNormal"/>
    <w:uiPriority w:val="99"/>
    <w:rsid w:val="002E56AD"/>
    <w:pPr>
      <w:spacing w:after="0" w:line="240" w:lineRule="auto"/>
      <w:ind w:firstLine="720"/>
    </w:pPr>
    <w:rPr>
      <w:rFonts w:ascii="Arial" w:eastAsia="Times New Roman" w:hAnsi="Arial" w:cs="Times New Roman"/>
      <w:sz w:val="24"/>
      <w:szCs w:val="20"/>
      <w:lang w:eastAsia="ru-RU"/>
    </w:rPr>
  </w:style>
  <w:style w:type="paragraph" w:customStyle="1" w:styleId="210">
    <w:name w:val="Основной текст 21"/>
    <w:basedOn w:val="a0"/>
    <w:uiPriority w:val="99"/>
    <w:rsid w:val="002E56AD"/>
    <w:pPr>
      <w:widowControl w:val="0"/>
      <w:spacing w:after="0" w:line="360" w:lineRule="auto"/>
      <w:jc w:val="both"/>
    </w:pPr>
    <w:rPr>
      <w:rFonts w:ascii="Times New Roman" w:eastAsia="Times New Roman" w:hAnsi="Times New Roman" w:cs="Times New Roman"/>
      <w:sz w:val="26"/>
      <w:szCs w:val="20"/>
      <w:lang w:eastAsia="ru-RU"/>
    </w:rPr>
  </w:style>
  <w:style w:type="character" w:styleId="af5">
    <w:name w:val="Hyperlink"/>
    <w:uiPriority w:val="99"/>
    <w:rsid w:val="002E56AD"/>
    <w:rPr>
      <w:rFonts w:cs="Times New Roman"/>
      <w:color w:val="0000FF"/>
      <w:u w:val="single"/>
    </w:rPr>
  </w:style>
  <w:style w:type="paragraph" w:customStyle="1" w:styleId="af6">
    <w:name w:val="тело"/>
    <w:basedOn w:val="a0"/>
    <w:uiPriority w:val="99"/>
    <w:rsid w:val="002E56AD"/>
    <w:pPr>
      <w:spacing w:after="0" w:line="340" w:lineRule="exact"/>
      <w:ind w:firstLine="720"/>
      <w:jc w:val="both"/>
    </w:pPr>
    <w:rPr>
      <w:rFonts w:ascii="Times New Roman" w:eastAsia="Times New Roman" w:hAnsi="Times New Roman" w:cs="Times New Roman"/>
      <w:sz w:val="28"/>
      <w:szCs w:val="20"/>
      <w:lang w:eastAsia="ru-RU"/>
    </w:rPr>
  </w:style>
  <w:style w:type="character" w:styleId="af7">
    <w:name w:val="FollowedHyperlink"/>
    <w:uiPriority w:val="99"/>
    <w:rsid w:val="002E56AD"/>
    <w:rPr>
      <w:rFonts w:cs="Times New Roman"/>
      <w:color w:val="800080"/>
      <w:u w:val="single"/>
    </w:rPr>
  </w:style>
  <w:style w:type="table" w:styleId="af8">
    <w:name w:val="Table Grid"/>
    <w:basedOn w:val="a2"/>
    <w:uiPriority w:val="39"/>
    <w:rsid w:val="002E56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2E56AD"/>
    <w:pPr>
      <w:widowControl w:val="0"/>
      <w:autoSpaceDE w:val="0"/>
      <w:autoSpaceDN w:val="0"/>
      <w:adjustRightInd w:val="0"/>
      <w:spacing w:after="0" w:line="240" w:lineRule="auto"/>
      <w:ind w:firstLine="720"/>
    </w:pPr>
    <w:rPr>
      <w:rFonts w:ascii="Arial" w:eastAsia="Calibri" w:hAnsi="Arial" w:cs="Times New Roman"/>
      <w:lang w:eastAsia="ru-RU"/>
    </w:rPr>
  </w:style>
  <w:style w:type="paragraph" w:customStyle="1" w:styleId="xl23">
    <w:name w:val="xl23"/>
    <w:basedOn w:val="a0"/>
    <w:uiPriority w:val="99"/>
    <w:rsid w:val="002E56AD"/>
    <w:pPr>
      <w:spacing w:before="100" w:beforeAutospacing="1" w:after="100" w:afterAutospacing="1" w:line="360" w:lineRule="auto"/>
      <w:jc w:val="center"/>
      <w:textAlignment w:val="top"/>
    </w:pPr>
    <w:rPr>
      <w:rFonts w:ascii="Arial Unicode MS" w:eastAsia="Arial Unicode MS" w:hAnsi="Arial Unicode MS" w:cs="Arial Unicode MS"/>
      <w:sz w:val="18"/>
      <w:szCs w:val="18"/>
      <w:lang w:eastAsia="ru-RU"/>
    </w:rPr>
  </w:style>
  <w:style w:type="paragraph" w:customStyle="1" w:styleId="af9">
    <w:name w:val="ФирмаКуда"/>
    <w:uiPriority w:val="99"/>
    <w:rsid w:val="002E56AD"/>
    <w:pPr>
      <w:spacing w:after="0" w:line="240" w:lineRule="auto"/>
    </w:pPr>
    <w:rPr>
      <w:rFonts w:ascii="Arial" w:eastAsia="Times New Roman" w:hAnsi="Arial" w:cs="Times New Roman"/>
      <w:sz w:val="28"/>
      <w:szCs w:val="20"/>
      <w:lang w:val="en-GB" w:eastAsia="ru-RU"/>
    </w:rPr>
  </w:style>
  <w:style w:type="table" w:styleId="13">
    <w:name w:val="Table Grid 1"/>
    <w:basedOn w:val="a2"/>
    <w:uiPriority w:val="99"/>
    <w:rsid w:val="002E56A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99"/>
    <w:rsid w:val="002E56AD"/>
    <w:pPr>
      <w:tabs>
        <w:tab w:val="right" w:leader="dot" w:pos="10065"/>
      </w:tabs>
      <w:spacing w:before="120" w:after="120" w:line="240" w:lineRule="auto"/>
      <w:jc w:val="both"/>
      <w:outlineLvl w:val="0"/>
    </w:pPr>
    <w:rPr>
      <w:rFonts w:ascii="Times New Roman" w:eastAsia="Times New Roman" w:hAnsi="Times New Roman" w:cs="Times New Roman"/>
      <w:b/>
      <w:bCs/>
      <w:noProof/>
      <w:lang w:eastAsia="ru-RU"/>
    </w:rPr>
  </w:style>
  <w:style w:type="character" w:customStyle="1" w:styleId="25">
    <w:name w:val="Знак Знак2"/>
    <w:uiPriority w:val="99"/>
    <w:rsid w:val="002E56AD"/>
    <w:rPr>
      <w:sz w:val="24"/>
    </w:rPr>
  </w:style>
  <w:style w:type="character" w:customStyle="1" w:styleId="35">
    <w:name w:val="Знак Знак3"/>
    <w:uiPriority w:val="99"/>
    <w:rsid w:val="002E56AD"/>
    <w:rPr>
      <w:sz w:val="24"/>
    </w:rPr>
  </w:style>
  <w:style w:type="paragraph" w:customStyle="1" w:styleId="afa">
    <w:name w:val="Таблицы (моноширинный)"/>
    <w:basedOn w:val="a0"/>
    <w:next w:val="a0"/>
    <w:uiPriority w:val="99"/>
    <w:rsid w:val="002E56AD"/>
    <w:pPr>
      <w:autoSpaceDE w:val="0"/>
      <w:autoSpaceDN w:val="0"/>
      <w:adjustRightInd w:val="0"/>
      <w:spacing w:after="0" w:line="360" w:lineRule="auto"/>
      <w:jc w:val="both"/>
    </w:pPr>
    <w:rPr>
      <w:rFonts w:ascii="Courier New" w:eastAsia="Times New Roman" w:hAnsi="Courier New" w:cs="Courier New"/>
      <w:sz w:val="20"/>
      <w:szCs w:val="20"/>
      <w:lang w:eastAsia="ru-RU"/>
    </w:rPr>
  </w:style>
  <w:style w:type="paragraph" w:customStyle="1" w:styleId="ConsNonformat">
    <w:name w:val="ConsNonformat"/>
    <w:uiPriority w:val="99"/>
    <w:rsid w:val="002E56A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b">
    <w:name w:val="List Paragraph"/>
    <w:basedOn w:val="a0"/>
    <w:uiPriority w:val="34"/>
    <w:qFormat/>
    <w:rsid w:val="002E56AD"/>
    <w:pPr>
      <w:spacing w:after="0" w:line="360" w:lineRule="auto"/>
      <w:ind w:left="720"/>
      <w:contextualSpacing/>
      <w:jc w:val="both"/>
    </w:pPr>
    <w:rPr>
      <w:rFonts w:ascii="Times New Roman" w:eastAsia="Times New Roman" w:hAnsi="Times New Roman" w:cs="Times New Roman"/>
      <w:sz w:val="26"/>
      <w:szCs w:val="20"/>
      <w:lang w:eastAsia="ru-RU"/>
    </w:rPr>
  </w:style>
  <w:style w:type="paragraph" w:styleId="afc">
    <w:name w:val="caption"/>
    <w:basedOn w:val="a0"/>
    <w:next w:val="a0"/>
    <w:uiPriority w:val="99"/>
    <w:qFormat/>
    <w:rsid w:val="002E56AD"/>
    <w:pPr>
      <w:spacing w:after="0" w:line="360" w:lineRule="auto"/>
      <w:jc w:val="both"/>
    </w:pPr>
    <w:rPr>
      <w:rFonts w:ascii="Times New Roman" w:eastAsia="Times New Roman" w:hAnsi="Times New Roman" w:cs="Times New Roman"/>
      <w:b/>
      <w:bCs/>
      <w:sz w:val="20"/>
      <w:szCs w:val="20"/>
      <w:lang w:eastAsia="ru-RU"/>
    </w:rPr>
  </w:style>
  <w:style w:type="paragraph" w:customStyle="1" w:styleId="afd">
    <w:name w:val="НИР текст"/>
    <w:basedOn w:val="a0"/>
    <w:link w:val="afe"/>
    <w:uiPriority w:val="99"/>
    <w:rsid w:val="002E56AD"/>
    <w:pPr>
      <w:spacing w:after="0" w:line="360" w:lineRule="auto"/>
      <w:ind w:firstLine="709"/>
      <w:jc w:val="both"/>
    </w:pPr>
    <w:rPr>
      <w:rFonts w:ascii="Times New Roman" w:eastAsia="Calibri" w:hAnsi="Times New Roman" w:cs="Times New Roman"/>
      <w:sz w:val="28"/>
      <w:szCs w:val="20"/>
      <w:lang w:eastAsia="ru-RU"/>
    </w:rPr>
  </w:style>
  <w:style w:type="character" w:customStyle="1" w:styleId="afe">
    <w:name w:val="НИР текст Знак"/>
    <w:link w:val="afd"/>
    <w:uiPriority w:val="99"/>
    <w:locked/>
    <w:rsid w:val="002E56AD"/>
    <w:rPr>
      <w:rFonts w:ascii="Times New Roman" w:eastAsia="Calibri" w:hAnsi="Times New Roman" w:cs="Times New Roman"/>
      <w:sz w:val="28"/>
      <w:szCs w:val="20"/>
      <w:lang w:eastAsia="ru-RU"/>
    </w:rPr>
  </w:style>
  <w:style w:type="character" w:customStyle="1" w:styleId="41">
    <w:name w:val="Знак Знак4"/>
    <w:uiPriority w:val="99"/>
    <w:rsid w:val="002E56AD"/>
    <w:rPr>
      <w:rFonts w:ascii="Pragmatica" w:hAnsi="Pragmatica"/>
      <w:sz w:val="24"/>
      <w:lang w:val="ru-RU" w:eastAsia="ru-RU"/>
    </w:rPr>
  </w:style>
  <w:style w:type="paragraph" w:customStyle="1" w:styleId="ConsPlusTitle">
    <w:name w:val="ConsPlusTitle"/>
    <w:uiPriority w:val="99"/>
    <w:rsid w:val="002E56AD"/>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FontStyle34">
    <w:name w:val="Font Style34"/>
    <w:uiPriority w:val="99"/>
    <w:rsid w:val="002E56AD"/>
    <w:rPr>
      <w:rFonts w:ascii="Times New Roman" w:hAnsi="Times New Roman"/>
      <w:sz w:val="22"/>
    </w:rPr>
  </w:style>
  <w:style w:type="character" w:customStyle="1" w:styleId="FontStyle37">
    <w:name w:val="Font Style37"/>
    <w:uiPriority w:val="99"/>
    <w:rsid w:val="002E56AD"/>
    <w:rPr>
      <w:rFonts w:ascii="Times New Roman" w:hAnsi="Times New Roman"/>
      <w:sz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2E56AD"/>
    <w:pPr>
      <w:spacing w:before="100" w:beforeAutospacing="1" w:after="100" w:afterAutospacing="1" w:line="360" w:lineRule="auto"/>
      <w:jc w:val="both"/>
    </w:pPr>
    <w:rPr>
      <w:rFonts w:ascii="Tahoma" w:eastAsia="Times New Roman" w:hAnsi="Tahoma" w:cs="Times New Roman"/>
      <w:sz w:val="20"/>
      <w:szCs w:val="20"/>
      <w:lang w:val="en-US"/>
    </w:rPr>
  </w:style>
  <w:style w:type="paragraph" w:customStyle="1" w:styleId="211">
    <w:name w:val="Основной текст с отступом 21"/>
    <w:basedOn w:val="a0"/>
    <w:uiPriority w:val="99"/>
    <w:rsid w:val="002E56AD"/>
    <w:pPr>
      <w:spacing w:after="0" w:line="360" w:lineRule="auto"/>
      <w:ind w:left="1560" w:hanging="1560"/>
      <w:jc w:val="both"/>
    </w:pPr>
    <w:rPr>
      <w:rFonts w:ascii="Times New Roman" w:eastAsia="Times New Roman" w:hAnsi="Times New Roman" w:cs="Times New Roman"/>
      <w:sz w:val="26"/>
      <w:szCs w:val="24"/>
      <w:lang w:eastAsia="ru-RU"/>
    </w:rPr>
  </w:style>
  <w:style w:type="paragraph" w:customStyle="1" w:styleId="110">
    <w:name w:val="Обычный11"/>
    <w:uiPriority w:val="99"/>
    <w:rsid w:val="002E56AD"/>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2E56AD"/>
    <w:rPr>
      <w:rFonts w:ascii="Arial" w:eastAsia="Calibri" w:hAnsi="Arial" w:cs="Times New Roman"/>
      <w:lang w:eastAsia="ru-RU"/>
    </w:rPr>
  </w:style>
  <w:style w:type="paragraph" w:customStyle="1" w:styleId="ConsPlusNonformat">
    <w:name w:val="ConsPlusNonformat"/>
    <w:link w:val="ConsPlusNonformat0"/>
    <w:uiPriority w:val="99"/>
    <w:rsid w:val="002E56AD"/>
    <w:pPr>
      <w:widowControl w:val="0"/>
      <w:autoSpaceDE w:val="0"/>
      <w:autoSpaceDN w:val="0"/>
      <w:adjustRightInd w:val="0"/>
      <w:spacing w:after="0" w:line="240" w:lineRule="auto"/>
    </w:pPr>
    <w:rPr>
      <w:rFonts w:ascii="Courier New" w:eastAsia="Calibri" w:hAnsi="Courier New" w:cs="Times New Roman"/>
      <w:lang w:eastAsia="ru-RU"/>
    </w:rPr>
  </w:style>
  <w:style w:type="paragraph" w:customStyle="1" w:styleId="Style17">
    <w:name w:val="Style17"/>
    <w:basedOn w:val="a0"/>
    <w:uiPriority w:val="99"/>
    <w:rsid w:val="002E56AD"/>
    <w:pPr>
      <w:widowControl w:val="0"/>
      <w:autoSpaceDE w:val="0"/>
      <w:autoSpaceDN w:val="0"/>
      <w:adjustRightInd w:val="0"/>
      <w:spacing w:after="0" w:line="282" w:lineRule="exact"/>
      <w:ind w:firstLine="494"/>
      <w:jc w:val="both"/>
    </w:pPr>
    <w:rPr>
      <w:rFonts w:ascii="Times New Roman" w:eastAsia="Times New Roman" w:hAnsi="Times New Roman" w:cs="Times New Roman"/>
      <w:sz w:val="26"/>
      <w:szCs w:val="24"/>
      <w:lang w:eastAsia="ru-RU"/>
    </w:rPr>
  </w:style>
  <w:style w:type="character" w:customStyle="1" w:styleId="FontStyle39">
    <w:name w:val="Font Style39"/>
    <w:uiPriority w:val="99"/>
    <w:rsid w:val="002E56AD"/>
    <w:rPr>
      <w:rFonts w:ascii="Times New Roman" w:hAnsi="Times New Roman"/>
      <w:sz w:val="24"/>
    </w:rPr>
  </w:style>
  <w:style w:type="paragraph" w:customStyle="1" w:styleId="Style15">
    <w:name w:val="Style15"/>
    <w:basedOn w:val="a0"/>
    <w:uiPriority w:val="99"/>
    <w:rsid w:val="002E56AD"/>
    <w:pPr>
      <w:widowControl w:val="0"/>
      <w:autoSpaceDE w:val="0"/>
      <w:autoSpaceDN w:val="0"/>
      <w:adjustRightInd w:val="0"/>
      <w:spacing w:after="0" w:line="281" w:lineRule="exact"/>
      <w:jc w:val="center"/>
    </w:pPr>
    <w:rPr>
      <w:rFonts w:ascii="Times New Roman" w:eastAsia="Times New Roman" w:hAnsi="Times New Roman" w:cs="Times New Roman"/>
      <w:sz w:val="26"/>
      <w:szCs w:val="24"/>
      <w:lang w:eastAsia="ru-RU"/>
    </w:rPr>
  </w:style>
  <w:style w:type="character" w:customStyle="1" w:styleId="51">
    <w:name w:val="Знак Знак5"/>
    <w:uiPriority w:val="99"/>
    <w:rsid w:val="002E56AD"/>
    <w:rPr>
      <w:rFonts w:ascii="Pragmatica" w:hAnsi="Pragmatica"/>
      <w:sz w:val="24"/>
      <w:lang w:val="ru-RU" w:eastAsia="ru-RU"/>
    </w:rPr>
  </w:style>
  <w:style w:type="paragraph" w:customStyle="1" w:styleId="1130">
    <w:name w:val="Стиль Заголовок 1 + 13 пт По ширине Слева:  0 см Первая строка: ..."/>
    <w:basedOn w:val="1"/>
    <w:uiPriority w:val="99"/>
    <w:rsid w:val="002E56AD"/>
  </w:style>
  <w:style w:type="paragraph" w:customStyle="1" w:styleId="15">
    <w:name w:val="Стиль1"/>
    <w:basedOn w:val="2"/>
    <w:uiPriority w:val="99"/>
    <w:rsid w:val="002E56AD"/>
    <w:pPr>
      <w:tabs>
        <w:tab w:val="clear" w:pos="993"/>
      </w:tabs>
    </w:pPr>
  </w:style>
  <w:style w:type="paragraph" w:styleId="26">
    <w:name w:val="toc 2"/>
    <w:basedOn w:val="a0"/>
    <w:next w:val="a0"/>
    <w:autoRedefine/>
    <w:uiPriority w:val="99"/>
    <w:rsid w:val="002E56AD"/>
    <w:pPr>
      <w:tabs>
        <w:tab w:val="right" w:leader="dot" w:pos="10206"/>
      </w:tabs>
      <w:spacing w:after="120" w:line="240" w:lineRule="auto"/>
      <w:ind w:right="850"/>
      <w:jc w:val="both"/>
      <w:outlineLvl w:val="1"/>
    </w:pPr>
    <w:rPr>
      <w:rFonts w:ascii="Times New Roman" w:eastAsia="Times New Roman" w:hAnsi="Times New Roman" w:cs="Times New Roman"/>
      <w:b/>
      <w:bCs/>
      <w:noProof/>
      <w:lang w:eastAsia="ru-RU"/>
    </w:rPr>
  </w:style>
  <w:style w:type="paragraph" w:styleId="36">
    <w:name w:val="toc 3"/>
    <w:basedOn w:val="a0"/>
    <w:next w:val="a0"/>
    <w:autoRedefine/>
    <w:uiPriority w:val="99"/>
    <w:rsid w:val="002E56AD"/>
    <w:pPr>
      <w:tabs>
        <w:tab w:val="right" w:leader="dot" w:pos="10065"/>
      </w:tabs>
      <w:spacing w:before="120" w:after="120" w:line="240" w:lineRule="auto"/>
      <w:jc w:val="both"/>
      <w:outlineLvl w:val="2"/>
    </w:pPr>
    <w:rPr>
      <w:rFonts w:ascii="Times New Roman" w:eastAsia="Times New Roman" w:hAnsi="Times New Roman" w:cs="Times New Roman"/>
      <w:b/>
      <w:noProof/>
      <w:lang w:val="en-US" w:eastAsia="ru-RU"/>
    </w:rPr>
  </w:style>
  <w:style w:type="paragraph" w:styleId="42">
    <w:name w:val="toc 4"/>
    <w:basedOn w:val="a0"/>
    <w:next w:val="a0"/>
    <w:autoRedefine/>
    <w:uiPriority w:val="99"/>
    <w:rsid w:val="002E56AD"/>
    <w:pPr>
      <w:tabs>
        <w:tab w:val="right" w:leader="dot" w:pos="10206"/>
      </w:tabs>
      <w:spacing w:before="60" w:after="60" w:line="240" w:lineRule="auto"/>
      <w:ind w:left="482" w:right="850"/>
      <w:jc w:val="both"/>
      <w:outlineLvl w:val="3"/>
    </w:pPr>
    <w:rPr>
      <w:rFonts w:ascii="Times New Roman" w:eastAsia="Times New Roman" w:hAnsi="Times New Roman" w:cs="Times New Roman"/>
      <w:noProof/>
      <w:lang w:eastAsia="ru-RU"/>
    </w:rPr>
  </w:style>
  <w:style w:type="paragraph" w:styleId="52">
    <w:name w:val="toc 5"/>
    <w:basedOn w:val="a0"/>
    <w:next w:val="a0"/>
    <w:autoRedefine/>
    <w:uiPriority w:val="99"/>
    <w:rsid w:val="002E56AD"/>
    <w:pPr>
      <w:spacing w:after="0" w:line="360" w:lineRule="auto"/>
      <w:ind w:left="720"/>
      <w:jc w:val="both"/>
    </w:pPr>
    <w:rPr>
      <w:rFonts w:ascii="Calibri" w:eastAsia="Times New Roman" w:hAnsi="Calibri" w:cs="Times New Roman"/>
      <w:sz w:val="20"/>
      <w:szCs w:val="20"/>
      <w:lang w:eastAsia="ru-RU"/>
    </w:rPr>
  </w:style>
  <w:style w:type="paragraph" w:styleId="61">
    <w:name w:val="toc 6"/>
    <w:basedOn w:val="a0"/>
    <w:next w:val="a0"/>
    <w:autoRedefine/>
    <w:uiPriority w:val="99"/>
    <w:semiHidden/>
    <w:rsid w:val="002E56AD"/>
    <w:pPr>
      <w:spacing w:after="0" w:line="360" w:lineRule="auto"/>
      <w:ind w:left="960"/>
      <w:jc w:val="both"/>
    </w:pPr>
    <w:rPr>
      <w:rFonts w:ascii="Calibri" w:eastAsia="Times New Roman" w:hAnsi="Calibri" w:cs="Times New Roman"/>
      <w:sz w:val="20"/>
      <w:szCs w:val="20"/>
      <w:lang w:eastAsia="ru-RU"/>
    </w:rPr>
  </w:style>
  <w:style w:type="paragraph" w:styleId="71">
    <w:name w:val="toc 7"/>
    <w:basedOn w:val="a0"/>
    <w:next w:val="a0"/>
    <w:autoRedefine/>
    <w:uiPriority w:val="99"/>
    <w:semiHidden/>
    <w:rsid w:val="002E56AD"/>
    <w:pPr>
      <w:spacing w:after="0" w:line="360" w:lineRule="auto"/>
      <w:ind w:left="1200"/>
      <w:jc w:val="both"/>
    </w:pPr>
    <w:rPr>
      <w:rFonts w:ascii="Calibri" w:eastAsia="Times New Roman" w:hAnsi="Calibri" w:cs="Times New Roman"/>
      <w:sz w:val="20"/>
      <w:szCs w:val="20"/>
      <w:lang w:eastAsia="ru-RU"/>
    </w:rPr>
  </w:style>
  <w:style w:type="paragraph" w:styleId="81">
    <w:name w:val="toc 8"/>
    <w:basedOn w:val="a0"/>
    <w:next w:val="a0"/>
    <w:autoRedefine/>
    <w:uiPriority w:val="99"/>
    <w:semiHidden/>
    <w:rsid w:val="002E56AD"/>
    <w:pPr>
      <w:spacing w:after="0" w:line="360" w:lineRule="auto"/>
      <w:ind w:left="1440"/>
      <w:jc w:val="both"/>
    </w:pPr>
    <w:rPr>
      <w:rFonts w:ascii="Calibri" w:eastAsia="Times New Roman" w:hAnsi="Calibri" w:cs="Times New Roman"/>
      <w:sz w:val="20"/>
      <w:szCs w:val="20"/>
      <w:lang w:eastAsia="ru-RU"/>
    </w:rPr>
  </w:style>
  <w:style w:type="paragraph" w:styleId="91">
    <w:name w:val="toc 9"/>
    <w:basedOn w:val="a0"/>
    <w:next w:val="a0"/>
    <w:autoRedefine/>
    <w:uiPriority w:val="99"/>
    <w:semiHidden/>
    <w:rsid w:val="002E56AD"/>
    <w:pPr>
      <w:spacing w:after="0" w:line="360" w:lineRule="auto"/>
      <w:ind w:left="1680"/>
      <w:jc w:val="both"/>
    </w:pPr>
    <w:rPr>
      <w:rFonts w:ascii="Calibri" w:eastAsia="Times New Roman" w:hAnsi="Calibri" w:cs="Times New Roman"/>
      <w:sz w:val="20"/>
      <w:szCs w:val="20"/>
      <w:lang w:eastAsia="ru-RU"/>
    </w:rPr>
  </w:style>
  <w:style w:type="paragraph" w:customStyle="1" w:styleId="27">
    <w:name w:val="Стиль Оглавление 2 + По левому краю"/>
    <w:basedOn w:val="26"/>
    <w:autoRedefine/>
    <w:uiPriority w:val="99"/>
    <w:rsid w:val="002E56AD"/>
    <w:pPr>
      <w:jc w:val="left"/>
    </w:pPr>
    <w:rPr>
      <w:b w:val="0"/>
      <w:i/>
    </w:rPr>
  </w:style>
  <w:style w:type="paragraph" w:customStyle="1" w:styleId="200">
    <w:name w:val="Стиль Оглавление 2 + По левому краю Справа:  0 см Перед:  0 пт"/>
    <w:basedOn w:val="26"/>
    <w:autoRedefine/>
    <w:uiPriority w:val="99"/>
    <w:rsid w:val="002E56AD"/>
    <w:pPr>
      <w:ind w:right="0"/>
      <w:jc w:val="left"/>
    </w:pPr>
    <w:rPr>
      <w:i/>
    </w:rPr>
  </w:style>
  <w:style w:type="paragraph" w:customStyle="1" w:styleId="100">
    <w:name w:val="Стиль Оглавление 1 + Справа:  0 см"/>
    <w:basedOn w:val="14"/>
    <w:autoRedefine/>
    <w:uiPriority w:val="99"/>
    <w:rsid w:val="002E56AD"/>
    <w:rPr>
      <w:szCs w:val="20"/>
    </w:rPr>
  </w:style>
  <w:style w:type="paragraph" w:customStyle="1" w:styleId="Style7">
    <w:name w:val="Style7"/>
    <w:basedOn w:val="a0"/>
    <w:uiPriority w:val="99"/>
    <w:rsid w:val="002E56AD"/>
    <w:pPr>
      <w:widowControl w:val="0"/>
      <w:autoSpaceDE w:val="0"/>
      <w:autoSpaceDN w:val="0"/>
      <w:adjustRightInd w:val="0"/>
      <w:spacing w:after="0" w:line="360" w:lineRule="auto"/>
      <w:jc w:val="both"/>
    </w:pPr>
    <w:rPr>
      <w:rFonts w:ascii="Times New Roman" w:eastAsia="Times New Roman" w:hAnsi="Times New Roman" w:cs="Times New Roman"/>
      <w:sz w:val="26"/>
      <w:szCs w:val="24"/>
      <w:lang w:eastAsia="ru-RU"/>
    </w:rPr>
  </w:style>
  <w:style w:type="paragraph" w:styleId="16">
    <w:name w:val="index 1"/>
    <w:basedOn w:val="a0"/>
    <w:next w:val="a0"/>
    <w:autoRedefine/>
    <w:uiPriority w:val="99"/>
    <w:semiHidden/>
    <w:rsid w:val="002E56AD"/>
    <w:pPr>
      <w:spacing w:after="0" w:line="360" w:lineRule="auto"/>
      <w:ind w:left="240" w:hanging="240"/>
      <w:jc w:val="both"/>
    </w:pPr>
    <w:rPr>
      <w:rFonts w:ascii="Times New Roman" w:eastAsia="Times New Roman" w:hAnsi="Times New Roman" w:cs="Times New Roman"/>
      <w:sz w:val="18"/>
      <w:szCs w:val="18"/>
      <w:lang w:eastAsia="ru-RU"/>
    </w:rPr>
  </w:style>
  <w:style w:type="paragraph" w:styleId="28">
    <w:name w:val="index 2"/>
    <w:basedOn w:val="a0"/>
    <w:next w:val="a0"/>
    <w:autoRedefine/>
    <w:uiPriority w:val="99"/>
    <w:semiHidden/>
    <w:rsid w:val="002E56AD"/>
    <w:pPr>
      <w:spacing w:after="0" w:line="360" w:lineRule="auto"/>
      <w:ind w:left="480" w:hanging="240"/>
      <w:jc w:val="both"/>
    </w:pPr>
    <w:rPr>
      <w:rFonts w:ascii="Times New Roman" w:eastAsia="Times New Roman" w:hAnsi="Times New Roman" w:cs="Times New Roman"/>
      <w:sz w:val="18"/>
      <w:szCs w:val="18"/>
      <w:lang w:eastAsia="ru-RU"/>
    </w:rPr>
  </w:style>
  <w:style w:type="paragraph" w:styleId="37">
    <w:name w:val="index 3"/>
    <w:basedOn w:val="a0"/>
    <w:next w:val="a0"/>
    <w:autoRedefine/>
    <w:uiPriority w:val="99"/>
    <w:semiHidden/>
    <w:rsid w:val="002E56AD"/>
    <w:pPr>
      <w:spacing w:after="0" w:line="360" w:lineRule="auto"/>
      <w:ind w:left="720" w:hanging="240"/>
      <w:jc w:val="both"/>
    </w:pPr>
    <w:rPr>
      <w:rFonts w:ascii="Times New Roman" w:eastAsia="Times New Roman" w:hAnsi="Times New Roman" w:cs="Times New Roman"/>
      <w:sz w:val="18"/>
      <w:szCs w:val="18"/>
      <w:lang w:eastAsia="ru-RU"/>
    </w:rPr>
  </w:style>
  <w:style w:type="paragraph" w:styleId="43">
    <w:name w:val="index 4"/>
    <w:basedOn w:val="a0"/>
    <w:next w:val="a0"/>
    <w:autoRedefine/>
    <w:uiPriority w:val="99"/>
    <w:semiHidden/>
    <w:rsid w:val="002E56AD"/>
    <w:pPr>
      <w:spacing w:after="0" w:line="360" w:lineRule="auto"/>
      <w:ind w:left="960" w:hanging="240"/>
      <w:jc w:val="both"/>
    </w:pPr>
    <w:rPr>
      <w:rFonts w:ascii="Times New Roman" w:eastAsia="Times New Roman" w:hAnsi="Times New Roman" w:cs="Times New Roman"/>
      <w:sz w:val="18"/>
      <w:szCs w:val="18"/>
      <w:lang w:eastAsia="ru-RU"/>
    </w:rPr>
  </w:style>
  <w:style w:type="paragraph" w:styleId="53">
    <w:name w:val="index 5"/>
    <w:basedOn w:val="a0"/>
    <w:next w:val="a0"/>
    <w:autoRedefine/>
    <w:uiPriority w:val="99"/>
    <w:semiHidden/>
    <w:rsid w:val="002E56AD"/>
    <w:pPr>
      <w:spacing w:after="0" w:line="360" w:lineRule="auto"/>
      <w:ind w:left="1200" w:hanging="240"/>
      <w:jc w:val="both"/>
    </w:pPr>
    <w:rPr>
      <w:rFonts w:ascii="Times New Roman" w:eastAsia="Times New Roman" w:hAnsi="Times New Roman" w:cs="Times New Roman"/>
      <w:sz w:val="18"/>
      <w:szCs w:val="18"/>
      <w:lang w:eastAsia="ru-RU"/>
    </w:rPr>
  </w:style>
  <w:style w:type="paragraph" w:styleId="62">
    <w:name w:val="index 6"/>
    <w:basedOn w:val="a0"/>
    <w:next w:val="a0"/>
    <w:autoRedefine/>
    <w:uiPriority w:val="99"/>
    <w:semiHidden/>
    <w:rsid w:val="002E56AD"/>
    <w:pPr>
      <w:spacing w:after="0" w:line="360" w:lineRule="auto"/>
      <w:ind w:left="1440" w:hanging="240"/>
      <w:jc w:val="both"/>
    </w:pPr>
    <w:rPr>
      <w:rFonts w:ascii="Times New Roman" w:eastAsia="Times New Roman" w:hAnsi="Times New Roman" w:cs="Times New Roman"/>
      <w:sz w:val="18"/>
      <w:szCs w:val="18"/>
      <w:lang w:eastAsia="ru-RU"/>
    </w:rPr>
  </w:style>
  <w:style w:type="paragraph" w:styleId="72">
    <w:name w:val="index 7"/>
    <w:basedOn w:val="a0"/>
    <w:next w:val="a0"/>
    <w:autoRedefine/>
    <w:uiPriority w:val="99"/>
    <w:semiHidden/>
    <w:rsid w:val="002E56AD"/>
    <w:pPr>
      <w:spacing w:after="0" w:line="360" w:lineRule="auto"/>
      <w:ind w:left="1680" w:hanging="240"/>
      <w:jc w:val="both"/>
    </w:pPr>
    <w:rPr>
      <w:rFonts w:ascii="Times New Roman" w:eastAsia="Times New Roman" w:hAnsi="Times New Roman" w:cs="Times New Roman"/>
      <w:sz w:val="18"/>
      <w:szCs w:val="18"/>
      <w:lang w:eastAsia="ru-RU"/>
    </w:rPr>
  </w:style>
  <w:style w:type="paragraph" w:styleId="82">
    <w:name w:val="index 8"/>
    <w:basedOn w:val="a0"/>
    <w:next w:val="a0"/>
    <w:autoRedefine/>
    <w:uiPriority w:val="99"/>
    <w:semiHidden/>
    <w:rsid w:val="002E56AD"/>
    <w:pPr>
      <w:spacing w:after="0" w:line="360" w:lineRule="auto"/>
      <w:ind w:left="1920" w:hanging="240"/>
      <w:jc w:val="both"/>
    </w:pPr>
    <w:rPr>
      <w:rFonts w:ascii="Times New Roman" w:eastAsia="Times New Roman" w:hAnsi="Times New Roman" w:cs="Times New Roman"/>
      <w:sz w:val="18"/>
      <w:szCs w:val="18"/>
      <w:lang w:eastAsia="ru-RU"/>
    </w:rPr>
  </w:style>
  <w:style w:type="paragraph" w:styleId="92">
    <w:name w:val="index 9"/>
    <w:basedOn w:val="a0"/>
    <w:next w:val="a0"/>
    <w:autoRedefine/>
    <w:uiPriority w:val="99"/>
    <w:semiHidden/>
    <w:rsid w:val="002E56AD"/>
    <w:pPr>
      <w:spacing w:after="0" w:line="360" w:lineRule="auto"/>
      <w:ind w:left="2160" w:hanging="240"/>
      <w:jc w:val="both"/>
    </w:pPr>
    <w:rPr>
      <w:rFonts w:ascii="Times New Roman" w:eastAsia="Times New Roman" w:hAnsi="Times New Roman" w:cs="Times New Roman"/>
      <w:sz w:val="18"/>
      <w:szCs w:val="18"/>
      <w:lang w:eastAsia="ru-RU"/>
    </w:rPr>
  </w:style>
  <w:style w:type="paragraph" w:styleId="aff">
    <w:name w:val="index heading"/>
    <w:basedOn w:val="a0"/>
    <w:next w:val="16"/>
    <w:uiPriority w:val="99"/>
    <w:semiHidden/>
    <w:rsid w:val="002E56AD"/>
    <w:pPr>
      <w:spacing w:before="240" w:after="120" w:line="360" w:lineRule="auto"/>
      <w:jc w:val="center"/>
    </w:pPr>
    <w:rPr>
      <w:rFonts w:ascii="Times New Roman" w:eastAsia="Times New Roman" w:hAnsi="Times New Roman" w:cs="Times New Roman"/>
      <w:b/>
      <w:bCs/>
      <w:sz w:val="26"/>
      <w:szCs w:val="26"/>
      <w:lang w:eastAsia="ru-RU"/>
    </w:rPr>
  </w:style>
  <w:style w:type="paragraph" w:customStyle="1" w:styleId="Style5">
    <w:name w:val="Style5"/>
    <w:basedOn w:val="a0"/>
    <w:uiPriority w:val="99"/>
    <w:rsid w:val="002E56AD"/>
    <w:pPr>
      <w:widowControl w:val="0"/>
      <w:autoSpaceDE w:val="0"/>
      <w:autoSpaceDN w:val="0"/>
      <w:adjustRightInd w:val="0"/>
      <w:spacing w:after="0" w:line="446" w:lineRule="exact"/>
      <w:ind w:firstLine="595"/>
      <w:jc w:val="both"/>
    </w:pPr>
    <w:rPr>
      <w:rFonts w:ascii="Times New Roman" w:eastAsia="Times New Roman" w:hAnsi="Times New Roman" w:cs="Times New Roman"/>
      <w:sz w:val="26"/>
      <w:szCs w:val="24"/>
      <w:lang w:eastAsia="ru-RU"/>
    </w:rPr>
  </w:style>
  <w:style w:type="character" w:customStyle="1" w:styleId="63">
    <w:name w:val="Знак Знак6"/>
    <w:uiPriority w:val="99"/>
    <w:rsid w:val="002E56AD"/>
    <w:rPr>
      <w:rFonts w:ascii="Pragmatica" w:hAnsi="Pragmatica"/>
      <w:sz w:val="24"/>
      <w:lang w:val="ru-RU" w:eastAsia="ru-RU"/>
    </w:rPr>
  </w:style>
  <w:style w:type="paragraph" w:customStyle="1" w:styleId="17">
    <w:name w:val="Абзац списка1"/>
    <w:basedOn w:val="a0"/>
    <w:uiPriority w:val="99"/>
    <w:rsid w:val="002E56AD"/>
    <w:pPr>
      <w:spacing w:after="200" w:line="276" w:lineRule="auto"/>
      <w:ind w:left="720"/>
      <w:contextualSpacing/>
      <w:jc w:val="both"/>
    </w:pPr>
    <w:rPr>
      <w:rFonts w:ascii="Calibri" w:eastAsia="Times New Roman" w:hAnsi="Calibri" w:cs="Times New Roman"/>
    </w:rPr>
  </w:style>
  <w:style w:type="character" w:customStyle="1" w:styleId="73">
    <w:name w:val="Знак Знак7"/>
    <w:uiPriority w:val="99"/>
    <w:rsid w:val="002E56AD"/>
    <w:rPr>
      <w:rFonts w:ascii="Pragmatica" w:hAnsi="Pragmatica"/>
      <w:sz w:val="24"/>
      <w:lang w:val="ru-RU" w:eastAsia="ru-RU"/>
    </w:rPr>
  </w:style>
  <w:style w:type="character" w:customStyle="1" w:styleId="93">
    <w:name w:val="Знак Знак9"/>
    <w:uiPriority w:val="99"/>
    <w:rsid w:val="002E56AD"/>
    <w:rPr>
      <w:b/>
      <w:color w:val="000000"/>
      <w:sz w:val="26"/>
      <w:u w:val="single"/>
    </w:rPr>
  </w:style>
  <w:style w:type="character" w:customStyle="1" w:styleId="83">
    <w:name w:val="Знак Знак8"/>
    <w:uiPriority w:val="99"/>
    <w:rsid w:val="002E56AD"/>
    <w:rPr>
      <w:b/>
      <w:lang w:val="ru-RU" w:eastAsia="ru-RU"/>
    </w:rPr>
  </w:style>
  <w:style w:type="character" w:styleId="aff0">
    <w:name w:val="Strong"/>
    <w:uiPriority w:val="99"/>
    <w:qFormat/>
    <w:rsid w:val="002E56AD"/>
    <w:rPr>
      <w:rFonts w:cs="Times New Roman"/>
      <w:b/>
    </w:rPr>
  </w:style>
  <w:style w:type="character" w:customStyle="1" w:styleId="FontStyle23">
    <w:name w:val="Font Style23"/>
    <w:uiPriority w:val="99"/>
    <w:rsid w:val="002E56AD"/>
    <w:rPr>
      <w:rFonts w:ascii="Times New Roman" w:hAnsi="Times New Roman"/>
      <w:b/>
      <w:spacing w:val="10"/>
      <w:sz w:val="24"/>
    </w:rPr>
  </w:style>
  <w:style w:type="paragraph" w:styleId="aff1">
    <w:name w:val="Normal (Web)"/>
    <w:basedOn w:val="a0"/>
    <w:uiPriority w:val="99"/>
    <w:rsid w:val="002E56AD"/>
    <w:pPr>
      <w:spacing w:after="0" w:line="360" w:lineRule="auto"/>
      <w:jc w:val="both"/>
    </w:pPr>
    <w:rPr>
      <w:rFonts w:ascii="Times New Roman" w:eastAsia="Times New Roman" w:hAnsi="Times New Roman" w:cs="Times New Roman"/>
      <w:sz w:val="26"/>
      <w:szCs w:val="24"/>
      <w:lang w:eastAsia="ru-RU"/>
    </w:rPr>
  </w:style>
  <w:style w:type="character" w:customStyle="1" w:styleId="212">
    <w:name w:val="Знак Знак21"/>
    <w:uiPriority w:val="99"/>
    <w:rsid w:val="002E56AD"/>
    <w:rPr>
      <w:sz w:val="24"/>
    </w:rPr>
  </w:style>
  <w:style w:type="paragraph" w:customStyle="1" w:styleId="54">
    <w:name w:val="заголовок 5"/>
    <w:basedOn w:val="a0"/>
    <w:link w:val="55"/>
    <w:uiPriority w:val="99"/>
    <w:rsid w:val="002E56AD"/>
    <w:pPr>
      <w:spacing w:after="0" w:line="360" w:lineRule="auto"/>
      <w:ind w:firstLine="708"/>
      <w:jc w:val="both"/>
    </w:pPr>
    <w:rPr>
      <w:rFonts w:ascii="Times New Roman" w:eastAsia="Calibri" w:hAnsi="Times New Roman" w:cs="Times New Roman"/>
      <w:b/>
      <w:i/>
      <w:sz w:val="26"/>
      <w:szCs w:val="20"/>
      <w:u w:val="double"/>
      <w:lang w:eastAsia="ru-RU"/>
    </w:rPr>
  </w:style>
  <w:style w:type="paragraph" w:customStyle="1" w:styleId="64">
    <w:name w:val="заголовок 6"/>
    <w:basedOn w:val="a0"/>
    <w:link w:val="65"/>
    <w:uiPriority w:val="99"/>
    <w:rsid w:val="002E56AD"/>
    <w:pPr>
      <w:spacing w:after="0" w:line="360" w:lineRule="auto"/>
      <w:ind w:firstLine="708"/>
      <w:jc w:val="both"/>
    </w:pPr>
    <w:rPr>
      <w:rFonts w:ascii="Times New Roman" w:eastAsia="Calibri" w:hAnsi="Times New Roman" w:cs="Times New Roman"/>
      <w:i/>
      <w:sz w:val="26"/>
      <w:szCs w:val="20"/>
      <w:u w:val="single"/>
      <w:lang w:eastAsia="ru-RU"/>
    </w:rPr>
  </w:style>
  <w:style w:type="character" w:customStyle="1" w:styleId="55">
    <w:name w:val="заголовок 5 Знак"/>
    <w:link w:val="54"/>
    <w:uiPriority w:val="99"/>
    <w:locked/>
    <w:rsid w:val="002E56AD"/>
    <w:rPr>
      <w:rFonts w:ascii="Times New Roman" w:eastAsia="Calibri" w:hAnsi="Times New Roman" w:cs="Times New Roman"/>
      <w:b/>
      <w:i/>
      <w:sz w:val="26"/>
      <w:szCs w:val="20"/>
      <w:u w:val="double"/>
      <w:lang w:eastAsia="ru-RU"/>
    </w:rPr>
  </w:style>
  <w:style w:type="character" w:customStyle="1" w:styleId="65">
    <w:name w:val="заголовок 6 Знак"/>
    <w:link w:val="64"/>
    <w:uiPriority w:val="99"/>
    <w:locked/>
    <w:rsid w:val="002E56AD"/>
    <w:rPr>
      <w:rFonts w:ascii="Times New Roman" w:eastAsia="Calibri" w:hAnsi="Times New Roman" w:cs="Times New Roman"/>
      <w:i/>
      <w:sz w:val="26"/>
      <w:szCs w:val="20"/>
      <w:u w:val="single"/>
      <w:lang w:eastAsia="ru-RU"/>
    </w:rPr>
  </w:style>
  <w:style w:type="paragraph" w:customStyle="1" w:styleId="74">
    <w:name w:val="заголовок 7"/>
    <w:basedOn w:val="2"/>
    <w:link w:val="75"/>
    <w:uiPriority w:val="99"/>
    <w:rsid w:val="002E56AD"/>
    <w:rPr>
      <w:rFonts w:ascii="Cambria" w:eastAsia="Calibri" w:hAnsi="Cambria"/>
      <w:szCs w:val="20"/>
      <w:u w:val="double"/>
    </w:rPr>
  </w:style>
  <w:style w:type="character" w:customStyle="1" w:styleId="75">
    <w:name w:val="заголовок 7 Знак"/>
    <w:link w:val="74"/>
    <w:uiPriority w:val="99"/>
    <w:locked/>
    <w:rsid w:val="002E56AD"/>
    <w:rPr>
      <w:rFonts w:ascii="Cambria" w:eastAsia="Calibri" w:hAnsi="Cambria" w:cs="Times New Roman"/>
      <w:b/>
      <w:i/>
      <w:color w:val="000000"/>
      <w:sz w:val="26"/>
      <w:szCs w:val="20"/>
      <w:u w:val="double"/>
      <w:lang w:eastAsia="ru-RU"/>
    </w:rPr>
  </w:style>
  <w:style w:type="paragraph" w:customStyle="1" w:styleId="29">
    <w:name w:val="Обычный2"/>
    <w:basedOn w:val="ConsPlusNonformat"/>
    <w:link w:val="aff2"/>
    <w:uiPriority w:val="99"/>
    <w:rsid w:val="002E56AD"/>
    <w:pPr>
      <w:widowControl/>
      <w:spacing w:line="360" w:lineRule="auto"/>
      <w:ind w:firstLine="709"/>
      <w:jc w:val="both"/>
    </w:pPr>
    <w:rPr>
      <w:sz w:val="26"/>
      <w:szCs w:val="20"/>
    </w:rPr>
  </w:style>
  <w:style w:type="paragraph" w:customStyle="1" w:styleId="18">
    <w:name w:val="обычный 1"/>
    <w:basedOn w:val="a0"/>
    <w:link w:val="19"/>
    <w:uiPriority w:val="99"/>
    <w:rsid w:val="002E56AD"/>
    <w:pPr>
      <w:spacing w:after="0" w:line="360" w:lineRule="auto"/>
      <w:jc w:val="both"/>
    </w:pPr>
    <w:rPr>
      <w:rFonts w:ascii="Times New Roman" w:eastAsia="Calibri" w:hAnsi="Times New Roman" w:cs="Times New Roman"/>
      <w:sz w:val="20"/>
      <w:szCs w:val="20"/>
      <w:lang w:eastAsia="ru-RU"/>
    </w:rPr>
  </w:style>
  <w:style w:type="character" w:customStyle="1" w:styleId="ConsPlusNonformat0">
    <w:name w:val="ConsPlusNonformat Знак"/>
    <w:link w:val="ConsPlusNonformat"/>
    <w:uiPriority w:val="99"/>
    <w:locked/>
    <w:rsid w:val="002E56AD"/>
    <w:rPr>
      <w:rFonts w:ascii="Courier New" w:eastAsia="Calibri" w:hAnsi="Courier New" w:cs="Times New Roman"/>
      <w:lang w:eastAsia="ru-RU"/>
    </w:rPr>
  </w:style>
  <w:style w:type="character" w:customStyle="1" w:styleId="aff2">
    <w:name w:val="Обычный Знак"/>
    <w:link w:val="29"/>
    <w:uiPriority w:val="99"/>
    <w:locked/>
    <w:rsid w:val="002E56AD"/>
    <w:rPr>
      <w:rFonts w:ascii="Courier New" w:eastAsia="Calibri" w:hAnsi="Courier New" w:cs="Times New Roman"/>
      <w:sz w:val="26"/>
      <w:szCs w:val="20"/>
      <w:lang w:eastAsia="ru-RU"/>
    </w:rPr>
  </w:style>
  <w:style w:type="character" w:customStyle="1" w:styleId="19">
    <w:name w:val="обычный 1 Знак"/>
    <w:link w:val="18"/>
    <w:uiPriority w:val="99"/>
    <w:locked/>
    <w:rsid w:val="002E56AD"/>
    <w:rPr>
      <w:rFonts w:ascii="Times New Roman" w:eastAsia="Calibri" w:hAnsi="Times New Roman" w:cs="Times New Roman"/>
      <w:sz w:val="20"/>
      <w:szCs w:val="20"/>
      <w:lang w:eastAsia="ru-RU"/>
    </w:rPr>
  </w:style>
  <w:style w:type="paragraph" w:styleId="aff3">
    <w:name w:val="TOC Heading"/>
    <w:basedOn w:val="1"/>
    <w:next w:val="a0"/>
    <w:uiPriority w:val="99"/>
    <w:qFormat/>
    <w:rsid w:val="002E56AD"/>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uiPriority w:val="99"/>
    <w:rsid w:val="002E56AD"/>
    <w:rPr>
      <w:b w:val="0"/>
    </w:rPr>
  </w:style>
  <w:style w:type="character" w:customStyle="1" w:styleId="2b">
    <w:name w:val="обычный 2 Знак"/>
    <w:link w:val="2a"/>
    <w:uiPriority w:val="99"/>
    <w:locked/>
    <w:rsid w:val="002E56AD"/>
    <w:rPr>
      <w:rFonts w:ascii="Cambria" w:eastAsia="Calibri" w:hAnsi="Cambria" w:cs="Times New Roman"/>
      <w:i/>
      <w:color w:val="000000"/>
      <w:sz w:val="26"/>
      <w:szCs w:val="20"/>
      <w:u w:val="double"/>
      <w:lang w:eastAsia="ru-RU"/>
    </w:rPr>
  </w:style>
  <w:style w:type="paragraph" w:styleId="aff4">
    <w:name w:val="E-mail Signature"/>
    <w:basedOn w:val="a0"/>
    <w:link w:val="aff5"/>
    <w:uiPriority w:val="99"/>
    <w:rsid w:val="002E56AD"/>
    <w:pPr>
      <w:spacing w:after="0" w:line="360" w:lineRule="auto"/>
      <w:jc w:val="both"/>
    </w:pPr>
    <w:rPr>
      <w:rFonts w:ascii="Times New Roman" w:eastAsia="Times New Roman" w:hAnsi="Times New Roman" w:cs="Times New Roman"/>
      <w:sz w:val="24"/>
      <w:szCs w:val="20"/>
      <w:lang w:eastAsia="ru-RU"/>
    </w:rPr>
  </w:style>
  <w:style w:type="character" w:customStyle="1" w:styleId="aff5">
    <w:name w:val="Электронная подпись Знак"/>
    <w:basedOn w:val="a1"/>
    <w:link w:val="aff4"/>
    <w:uiPriority w:val="99"/>
    <w:rsid w:val="002E56AD"/>
    <w:rPr>
      <w:rFonts w:ascii="Times New Roman" w:eastAsia="Times New Roman" w:hAnsi="Times New Roman" w:cs="Times New Roman"/>
      <w:sz w:val="24"/>
      <w:szCs w:val="20"/>
      <w:lang w:eastAsia="ru-RU"/>
    </w:rPr>
  </w:style>
  <w:style w:type="paragraph" w:customStyle="1" w:styleId="a">
    <w:name w:val="списки"/>
    <w:basedOn w:val="a0"/>
    <w:link w:val="aff6"/>
    <w:uiPriority w:val="99"/>
    <w:rsid w:val="002E56AD"/>
    <w:pPr>
      <w:numPr>
        <w:numId w:val="2"/>
      </w:numPr>
      <w:spacing w:before="120" w:after="0" w:line="240" w:lineRule="auto"/>
      <w:ind w:left="658" w:hanging="658"/>
      <w:jc w:val="both"/>
    </w:pPr>
    <w:rPr>
      <w:rFonts w:ascii="Times New Roman" w:eastAsia="Calibri" w:hAnsi="Times New Roman" w:cs="Times New Roman"/>
      <w:sz w:val="26"/>
      <w:szCs w:val="20"/>
      <w:lang w:eastAsia="ru-RU"/>
    </w:rPr>
  </w:style>
  <w:style w:type="character" w:customStyle="1" w:styleId="aff6">
    <w:name w:val="списки Знак"/>
    <w:link w:val="a"/>
    <w:uiPriority w:val="99"/>
    <w:locked/>
    <w:rsid w:val="002E56AD"/>
    <w:rPr>
      <w:rFonts w:ascii="Times New Roman" w:eastAsia="Calibri" w:hAnsi="Times New Roman" w:cs="Times New Roman"/>
      <w:sz w:val="26"/>
      <w:szCs w:val="20"/>
      <w:lang w:eastAsia="ru-RU"/>
    </w:rPr>
  </w:style>
  <w:style w:type="paragraph" w:styleId="aff7">
    <w:name w:val="No Spacing"/>
    <w:uiPriority w:val="99"/>
    <w:qFormat/>
    <w:rsid w:val="002E56AD"/>
    <w:pPr>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0"/>
    <w:uiPriority w:val="99"/>
    <w:rsid w:val="002E56AD"/>
    <w:pPr>
      <w:widowControl w:val="0"/>
      <w:autoSpaceDE w:val="0"/>
      <w:autoSpaceDN w:val="0"/>
      <w:adjustRightInd w:val="0"/>
      <w:spacing w:after="0" w:line="277" w:lineRule="exact"/>
      <w:ind w:firstLine="504"/>
      <w:jc w:val="both"/>
    </w:pPr>
    <w:rPr>
      <w:rFonts w:ascii="Times New Roman" w:eastAsia="Times New Roman" w:hAnsi="Times New Roman" w:cs="Times New Roman"/>
      <w:sz w:val="24"/>
      <w:szCs w:val="24"/>
      <w:lang w:eastAsia="ru-RU"/>
    </w:rPr>
  </w:style>
  <w:style w:type="character" w:customStyle="1" w:styleId="FontStyle25">
    <w:name w:val="Font Style25"/>
    <w:uiPriority w:val="99"/>
    <w:rsid w:val="002E56AD"/>
    <w:rPr>
      <w:rFonts w:ascii="Times New Roman" w:hAnsi="Times New Roman" w:cs="Times New Roman"/>
      <w:sz w:val="24"/>
      <w:szCs w:val="24"/>
    </w:rPr>
  </w:style>
  <w:style w:type="paragraph" w:styleId="aff8">
    <w:name w:val="Subtitle"/>
    <w:basedOn w:val="a0"/>
    <w:next w:val="a0"/>
    <w:link w:val="aff9"/>
    <w:uiPriority w:val="99"/>
    <w:qFormat/>
    <w:rsid w:val="002E56AD"/>
    <w:pPr>
      <w:spacing w:after="60" w:line="240" w:lineRule="auto"/>
      <w:jc w:val="center"/>
      <w:outlineLvl w:val="1"/>
    </w:pPr>
    <w:rPr>
      <w:rFonts w:ascii="Cambria" w:eastAsia="Times New Roman" w:hAnsi="Cambria" w:cs="Times New Roman"/>
      <w:sz w:val="24"/>
      <w:szCs w:val="24"/>
      <w:lang w:eastAsia="ru-RU"/>
    </w:rPr>
  </w:style>
  <w:style w:type="character" w:customStyle="1" w:styleId="aff9">
    <w:name w:val="Подзаголовок Знак"/>
    <w:basedOn w:val="a1"/>
    <w:link w:val="aff8"/>
    <w:uiPriority w:val="99"/>
    <w:rsid w:val="002E56AD"/>
    <w:rPr>
      <w:rFonts w:ascii="Cambria" w:eastAsia="Times New Roman" w:hAnsi="Cambria" w:cs="Times New Roman"/>
      <w:sz w:val="24"/>
      <w:szCs w:val="24"/>
      <w:lang w:eastAsia="ru-RU"/>
    </w:rPr>
  </w:style>
  <w:style w:type="table" w:customStyle="1" w:styleId="1a">
    <w:name w:val="Сетка таблицы1"/>
    <w:uiPriority w:val="99"/>
    <w:rsid w:val="002E56AD"/>
    <w:pPr>
      <w:spacing w:after="0" w:line="240" w:lineRule="auto"/>
    </w:pPr>
    <w:rPr>
      <w:rFonts w:ascii="Times New Roman" w:eastAsia="Calibri" w:hAnsi="Times New Roman" w:cs="Times New Roman"/>
      <w:sz w:val="26"/>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uiPriority w:val="99"/>
    <w:rsid w:val="002E56AD"/>
  </w:style>
  <w:style w:type="paragraph" w:customStyle="1" w:styleId="2e">
    <w:name w:val="Заголовок2"/>
    <w:basedOn w:val="1"/>
    <w:link w:val="2f"/>
    <w:uiPriority w:val="99"/>
    <w:rsid w:val="002E56AD"/>
    <w:rPr>
      <w:i/>
    </w:rPr>
  </w:style>
  <w:style w:type="character" w:customStyle="1" w:styleId="2d">
    <w:name w:val="Стиль2 Знак"/>
    <w:link w:val="2c"/>
    <w:uiPriority w:val="99"/>
    <w:locked/>
    <w:rsid w:val="002E56AD"/>
    <w:rPr>
      <w:rFonts w:ascii="Times New Roman" w:eastAsia="Times New Roman" w:hAnsi="Times New Roman" w:cs="Times New Roman"/>
      <w:b/>
      <w:i/>
      <w:color w:val="000000"/>
      <w:sz w:val="26"/>
      <w:szCs w:val="26"/>
      <w:lang w:eastAsia="ru-RU"/>
    </w:rPr>
  </w:style>
  <w:style w:type="character" w:customStyle="1" w:styleId="2f">
    <w:name w:val="Заголовок2 Знак"/>
    <w:link w:val="2e"/>
    <w:uiPriority w:val="99"/>
    <w:locked/>
    <w:rsid w:val="002E56AD"/>
    <w:rPr>
      <w:rFonts w:ascii="Times New Roman" w:eastAsia="Times New Roman" w:hAnsi="Times New Roman" w:cs="Times New Roman"/>
      <w:b/>
      <w:bCs/>
      <w:i/>
      <w:kern w:val="32"/>
      <w:sz w:val="28"/>
      <w:szCs w:val="28"/>
      <w:lang w:eastAsia="ru-RU"/>
    </w:rPr>
  </w:style>
  <w:style w:type="table" w:customStyle="1" w:styleId="2f0">
    <w:name w:val="Сетка таблицы2"/>
    <w:uiPriority w:val="99"/>
    <w:rsid w:val="002E56A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8">
    <w:name w:val="Обычный3"/>
    <w:rsid w:val="002E56AD"/>
    <w:pPr>
      <w:spacing w:after="0" w:line="240" w:lineRule="auto"/>
    </w:pPr>
    <w:rPr>
      <w:rFonts w:ascii="Times New Roman" w:eastAsia="Times New Roman" w:hAnsi="Times New Roman" w:cs="Times New Roman"/>
      <w:sz w:val="24"/>
      <w:szCs w:val="20"/>
      <w:lang w:eastAsia="ru-RU"/>
    </w:rPr>
  </w:style>
  <w:style w:type="paragraph" w:customStyle="1" w:styleId="affa">
    <w:name w:val="Знак Знак Знак Знак"/>
    <w:basedOn w:val="a0"/>
    <w:uiPriority w:val="99"/>
    <w:rsid w:val="002E56AD"/>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b">
    <w:name w:val="Стиль"/>
    <w:uiPriority w:val="99"/>
    <w:rsid w:val="002E56AD"/>
    <w:pPr>
      <w:widowControl w:val="0"/>
      <w:autoSpaceDE w:val="0"/>
      <w:autoSpaceDN w:val="0"/>
      <w:adjustRightInd w:val="0"/>
      <w:spacing w:after="200" w:line="276" w:lineRule="auto"/>
    </w:pPr>
    <w:rPr>
      <w:rFonts w:ascii="Calibri" w:eastAsia="Times New Roman" w:hAnsi="Calibri" w:cs="Times New Roman"/>
      <w:sz w:val="24"/>
      <w:szCs w:val="24"/>
      <w:lang w:eastAsia="ru-RU"/>
    </w:rPr>
  </w:style>
  <w:style w:type="paragraph" w:customStyle="1" w:styleId="39">
    <w:name w:val="Знак Знак Знак Знак3"/>
    <w:basedOn w:val="a0"/>
    <w:uiPriority w:val="99"/>
    <w:rsid w:val="002E56AD"/>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2f1">
    <w:name w:val="Знак Знак Знак Знак2"/>
    <w:basedOn w:val="a0"/>
    <w:uiPriority w:val="99"/>
    <w:rsid w:val="002E56AD"/>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c">
    <w:name w:val="Текст (прав. подпись)"/>
    <w:basedOn w:val="a0"/>
    <w:next w:val="a0"/>
    <w:uiPriority w:val="99"/>
    <w:rsid w:val="002E56AD"/>
    <w:pPr>
      <w:widowControl w:val="0"/>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1b">
    <w:name w:val="Знак Знак Знак Знак1"/>
    <w:basedOn w:val="a0"/>
    <w:uiPriority w:val="99"/>
    <w:rsid w:val="002E56AD"/>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44">
    <w:name w:val="Обычный4"/>
    <w:uiPriority w:val="99"/>
    <w:rsid w:val="002E56AD"/>
    <w:pPr>
      <w:spacing w:after="200" w:line="276" w:lineRule="auto"/>
    </w:pPr>
    <w:rPr>
      <w:rFonts w:ascii="Calibri" w:eastAsia="Times New Roman" w:hAnsi="Calibri" w:cs="Times New Roman"/>
      <w:sz w:val="24"/>
      <w:lang w:eastAsia="ru-RU"/>
    </w:rPr>
  </w:style>
  <w:style w:type="paragraph" w:styleId="affd">
    <w:name w:val="Body Text First Indent"/>
    <w:basedOn w:val="a9"/>
    <w:link w:val="affe"/>
    <w:uiPriority w:val="99"/>
    <w:rsid w:val="002E56AD"/>
    <w:pPr>
      <w:spacing w:after="120" w:line="240" w:lineRule="auto"/>
      <w:ind w:firstLine="210"/>
      <w:jc w:val="left"/>
    </w:pPr>
    <w:rPr>
      <w:rFonts w:ascii="Calibri" w:hAnsi="Calibri"/>
      <w:szCs w:val="24"/>
      <w:lang w:val="en-US" w:eastAsia="en-US"/>
    </w:rPr>
  </w:style>
  <w:style w:type="character" w:customStyle="1" w:styleId="affe">
    <w:name w:val="Красная строка Знак"/>
    <w:basedOn w:val="aa"/>
    <w:link w:val="affd"/>
    <w:uiPriority w:val="99"/>
    <w:rsid w:val="002E56AD"/>
    <w:rPr>
      <w:rFonts w:ascii="Calibri" w:eastAsia="Times New Roman" w:hAnsi="Calibri" w:cs="Times New Roman"/>
      <w:sz w:val="24"/>
      <w:szCs w:val="24"/>
      <w:lang w:val="en-US"/>
    </w:rPr>
  </w:style>
  <w:style w:type="paragraph" w:customStyle="1" w:styleId="56">
    <w:name w:val="Обычный5"/>
    <w:uiPriority w:val="99"/>
    <w:rsid w:val="002E56AD"/>
    <w:pPr>
      <w:spacing w:after="200" w:line="276" w:lineRule="auto"/>
    </w:pPr>
    <w:rPr>
      <w:rFonts w:ascii="Calibri" w:eastAsia="Times New Roman" w:hAnsi="Calibri" w:cs="Times New Roman"/>
      <w:sz w:val="24"/>
      <w:lang w:eastAsia="ru-RU"/>
    </w:rPr>
  </w:style>
  <w:style w:type="paragraph" w:customStyle="1" w:styleId="66">
    <w:name w:val="Обычный6"/>
    <w:rsid w:val="002E56AD"/>
    <w:pPr>
      <w:spacing w:after="200" w:line="276" w:lineRule="auto"/>
    </w:pPr>
    <w:rPr>
      <w:rFonts w:ascii="Calibri" w:eastAsia="Times New Roman" w:hAnsi="Calibri" w:cs="Times New Roman"/>
      <w:sz w:val="24"/>
      <w:lang w:eastAsia="ru-RU"/>
    </w:rPr>
  </w:style>
  <w:style w:type="table" w:customStyle="1" w:styleId="111">
    <w:name w:val="Сетка таблицы11"/>
    <w:uiPriority w:val="99"/>
    <w:rsid w:val="002E56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2E56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2E56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6">
    <w:name w:val="Обычный7"/>
    <w:uiPriority w:val="99"/>
    <w:rsid w:val="002E56AD"/>
    <w:pPr>
      <w:spacing w:after="0" w:line="240" w:lineRule="auto"/>
    </w:pPr>
    <w:rPr>
      <w:rFonts w:ascii="Times New Roman" w:eastAsia="Times New Roman" w:hAnsi="Times New Roman" w:cs="Times New Roman"/>
      <w:sz w:val="24"/>
      <w:szCs w:val="20"/>
      <w:lang w:eastAsia="ru-RU"/>
    </w:rPr>
  </w:style>
  <w:style w:type="paragraph" w:customStyle="1" w:styleId="45">
    <w:name w:val="Знак Знак Знак Знак4"/>
    <w:basedOn w:val="a0"/>
    <w:uiPriority w:val="99"/>
    <w:rsid w:val="002E56AD"/>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84">
    <w:name w:val="Обычный8"/>
    <w:rsid w:val="002E56AD"/>
    <w:pPr>
      <w:spacing w:after="0" w:line="240" w:lineRule="auto"/>
    </w:pPr>
    <w:rPr>
      <w:rFonts w:ascii="Times New Roman" w:eastAsia="Times New Roman" w:hAnsi="Times New Roman" w:cs="Times New Roman"/>
      <w:sz w:val="24"/>
      <w:szCs w:val="20"/>
      <w:lang w:eastAsia="ru-RU"/>
    </w:rPr>
  </w:style>
  <w:style w:type="paragraph" w:customStyle="1" w:styleId="94">
    <w:name w:val="Обычный9"/>
    <w:rsid w:val="002E56AD"/>
    <w:pPr>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0"/>
      <c:rotY val="20"/>
      <c:depthPercent val="100"/>
      <c:rAngAx val="0"/>
      <c:perspective val="20"/>
    </c:view3D>
    <c:floor>
      <c:thickness val="0"/>
    </c:floor>
    <c:sideWall>
      <c:thickness val="0"/>
      <c:spPr>
        <a:noFill/>
        <a:ln w="25400">
          <a:noFill/>
        </a:ln>
      </c:spPr>
    </c:sideWall>
    <c:backWall>
      <c:thickness val="0"/>
      <c:spPr>
        <a:noFill/>
        <a:ln w="25400">
          <a:noFill/>
        </a:ln>
      </c:spPr>
    </c:backWall>
    <c:plotArea>
      <c:layout/>
      <c:bar3DChart>
        <c:barDir val="col"/>
        <c:grouping val="standard"/>
        <c:varyColors val="0"/>
        <c:ser>
          <c:idx val="0"/>
          <c:order val="0"/>
          <c:tx>
            <c:strRef>
              <c:f>Лист1!$B$1</c:f>
              <c:strCache>
                <c:ptCount val="1"/>
                <c:pt idx="0">
                  <c:v>на рассмотрении</c:v>
                </c:pt>
              </c:strCache>
            </c:strRef>
          </c:tx>
          <c:spPr>
            <a:solidFill>
              <a:srgbClr val="C00000"/>
            </a:solidFill>
            <a:scene3d>
              <a:camera prst="orthographicFront"/>
              <a:lightRig rig="threePt" dir="t"/>
            </a:scene3d>
            <a:sp3d>
              <a:bevelT/>
            </a:sp3d>
          </c:spPr>
          <c:invertIfNegative val="0"/>
          <c:dLbls>
            <c:dLbl>
              <c:idx val="0"/>
              <c:layout>
                <c:manualLayout>
                  <c:x val="-3.0092592592592591E-2"/>
                  <c:y val="-7.275048233154282E-17"/>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4814997083697867E-2"/>
                  <c:y val="8.730127484064506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1 кв. 2016 г.</c:v>
                </c:pt>
                <c:pt idx="1">
                  <c:v>1 кв. 2017 г. </c:v>
                </c:pt>
              </c:strCache>
            </c:strRef>
          </c:cat>
          <c:val>
            <c:numRef>
              <c:f>Лист1!$B$2:$B$3</c:f>
              <c:numCache>
                <c:formatCode>General</c:formatCode>
                <c:ptCount val="2"/>
                <c:pt idx="0">
                  <c:v>98</c:v>
                </c:pt>
                <c:pt idx="1">
                  <c:v>115</c:v>
                </c:pt>
              </c:numCache>
            </c:numRef>
          </c:val>
        </c:ser>
        <c:ser>
          <c:idx val="1"/>
          <c:order val="1"/>
          <c:tx>
            <c:strRef>
              <c:f>Лист1!$C$1</c:f>
              <c:strCache>
                <c:ptCount val="1"/>
                <c:pt idx="0">
                  <c:v>исполнено</c:v>
                </c:pt>
              </c:strCache>
            </c:strRef>
          </c:tx>
          <c:spPr>
            <a:solidFill>
              <a:schemeClr val="accent5">
                <a:lumMod val="75000"/>
              </a:schemeClr>
            </a:solidFill>
            <a:scene3d>
              <a:camera prst="orthographicFront"/>
              <a:lightRig rig="threePt" dir="t"/>
            </a:scene3d>
            <a:sp3d>
              <a:bevelT/>
            </a:sp3d>
          </c:spPr>
          <c:invertIfNegative val="0"/>
          <c:dLbls>
            <c:dLbl>
              <c:idx val="0"/>
              <c:layout>
                <c:manualLayout>
                  <c:x val="-4.6296296296296294E-2"/>
                  <c:y val="1.98412698412698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4814814814814728E-2"/>
                  <c:y val="6.349206349206346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1 кв. 2016 г.</c:v>
                </c:pt>
                <c:pt idx="1">
                  <c:v>1 кв. 2017 г. </c:v>
                </c:pt>
              </c:strCache>
            </c:strRef>
          </c:cat>
          <c:val>
            <c:numRef>
              <c:f>Лист1!$C$2:$C$3</c:f>
              <c:numCache>
                <c:formatCode>General</c:formatCode>
                <c:ptCount val="2"/>
                <c:pt idx="0">
                  <c:v>402</c:v>
                </c:pt>
                <c:pt idx="1">
                  <c:v>448</c:v>
                </c:pt>
              </c:numCache>
            </c:numRef>
          </c:val>
        </c:ser>
        <c:ser>
          <c:idx val="2"/>
          <c:order val="2"/>
          <c:tx>
            <c:strRef>
              <c:f>Лист1!$D$1</c:f>
              <c:strCache>
                <c:ptCount val="1"/>
                <c:pt idx="0">
                  <c:v>поступило</c:v>
                </c:pt>
              </c:strCache>
            </c:strRef>
          </c:tx>
          <c:spPr>
            <a:solidFill>
              <a:srgbClr val="92D050"/>
            </a:solidFill>
            <a:scene3d>
              <a:camera prst="orthographicFront"/>
              <a:lightRig rig="threePt" dir="t"/>
            </a:scene3d>
            <a:sp3d>
              <a:bevelT/>
            </a:sp3d>
          </c:spPr>
          <c:invertIfNegative val="0"/>
          <c:dLbls>
            <c:dLbl>
              <c:idx val="0"/>
              <c:layout>
                <c:manualLayout>
                  <c:x val="-5.7870370370370371E-2"/>
                  <c:y val="3.174603174603174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0185185185185182E-2"/>
                  <c:y val="2.380952380952377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1 кв. 2016 г.</c:v>
                </c:pt>
                <c:pt idx="1">
                  <c:v>1 кв. 2017 г. </c:v>
                </c:pt>
              </c:strCache>
            </c:strRef>
          </c:cat>
          <c:val>
            <c:numRef>
              <c:f>Лист1!$D$2:$D$3</c:f>
              <c:numCache>
                <c:formatCode>General</c:formatCode>
                <c:ptCount val="2"/>
                <c:pt idx="0">
                  <c:v>500</c:v>
                </c:pt>
                <c:pt idx="1">
                  <c:v>562</c:v>
                </c:pt>
              </c:numCache>
            </c:numRef>
          </c:val>
        </c:ser>
        <c:dLbls>
          <c:showLegendKey val="0"/>
          <c:showVal val="0"/>
          <c:showCatName val="0"/>
          <c:showSerName val="0"/>
          <c:showPercent val="0"/>
          <c:showBubbleSize val="0"/>
        </c:dLbls>
        <c:gapWidth val="150"/>
        <c:shape val="box"/>
        <c:axId val="299500320"/>
        <c:axId val="299500712"/>
        <c:axId val="338233128"/>
      </c:bar3DChart>
      <c:catAx>
        <c:axId val="299500320"/>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99500712"/>
        <c:crosses val="autoZero"/>
        <c:auto val="1"/>
        <c:lblAlgn val="ctr"/>
        <c:lblOffset val="100"/>
        <c:noMultiLvlLbl val="0"/>
      </c:catAx>
      <c:valAx>
        <c:axId val="299500712"/>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99500320"/>
        <c:crosses val="autoZero"/>
        <c:crossBetween val="between"/>
      </c:valAx>
      <c:serAx>
        <c:axId val="338233128"/>
        <c:scaling>
          <c:orientation val="minMax"/>
        </c:scaling>
        <c:delete val="1"/>
        <c:axPos val="b"/>
        <c:majorTickMark val="out"/>
        <c:minorTickMark val="none"/>
        <c:tickLblPos val="nextTo"/>
        <c:crossAx val="299500712"/>
        <c:crosses val="autoZero"/>
      </c:serAx>
      <c:spPr>
        <a:noFill/>
        <a:ln w="25398">
          <a:noFill/>
        </a:ln>
      </c:spPr>
    </c:plotArea>
    <c:legend>
      <c:legendPos val="r"/>
      <c:layout>
        <c:manualLayout>
          <c:xMode val="edge"/>
          <c:yMode val="edge"/>
          <c:x val="0.78805661700375684"/>
          <c:y val="0.47623938505903179"/>
          <c:w val="0.1792636444341516"/>
          <c:h val="0.201703920421299"/>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14</Pages>
  <Words>2415</Words>
  <Characters>13769</Characters>
  <Application>Microsoft Office Word</Application>
  <DocSecurity>0</DocSecurity>
  <Lines>114</Lines>
  <Paragraphs>32</Paragraphs>
  <ScaleCrop>false</ScaleCrop>
  <Company/>
  <LinksUpToDate>false</LinksUpToDate>
  <CharactersWithSpaces>16152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И. Хохлова</dc:creator>
  <cp:keywords/>
  <dc:description/>
  <cp:lastModifiedBy>Виктория И. Хохлова</cp:lastModifiedBy>
  <cp:revision>2</cp:revision>
  <dcterms:created xsi:type="dcterms:W3CDTF">2017-04-05T13:54:00Z</dcterms:created>
  <dcterms:modified xsi:type="dcterms:W3CDTF">2017-04-05T13:58:00Z</dcterms:modified>
</cp:coreProperties>
</file>