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Ind w:w="5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12060" w:rsidRPr="00312060" w:rsidTr="00312060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2060">
              <w:rPr>
                <w:rFonts w:ascii="Arial" w:eastAsia="Times New Roman" w:hAnsi="Arial" w:cs="Arial"/>
                <w:lang w:eastAsia="ru-RU"/>
              </w:rPr>
              <w:t>Отчет по обращениям для СЭД для Управления Роскомнадзора по Ростовской области (за период с 01.10.2016 по 31.12.2016)</w:t>
            </w:r>
          </w:p>
        </w:tc>
      </w:tr>
      <w:tr w:rsidR="00312060" w:rsidRPr="00312060" w:rsidTr="00312060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доставки: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496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Жалобы на </w:t>
            </w:r>
            <w:proofErr w:type="gram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операторов: 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proofErr w:type="gram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Красносулинская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Мининформсвязь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связи и массовых коммуникаций Российской Федерации (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Минкомсвязь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 по</w:t>
            </w:r>
            <w:proofErr w:type="gram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Аксайского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Железнодорожного района г. Ростов-на-Дону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Зерноградского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Ростов на 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Кировского района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Ленинского района Ростов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Октябрьского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Октябрьского района г.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на 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Пролетарского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Ростовской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облости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Советского района г. Ростова-на-Дону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Советского района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Донецка Ростовской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Новочеркасска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Таганрога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Таганрога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г. Шахты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г.Таганрог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Управления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Ростовской области в г. Новочеркасске,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аксайском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Багаевском, Веселовском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1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Территориальный отдел Управления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Ростовской области в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г.г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Каменске-Шахтинском, Донецке, Гуково, Зверево, Красном Сулине,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Красносулинском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Каменском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УФАС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Президента РФ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Роскомнадзора по Тюменской области, Ханты-Мансийскому автономному округу - Югре и Ямало-Ненецкому автономному округу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фед.антимонопольной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службы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4.45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ФКУ ИК-5 ГУФСИН России по Ростовской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ЦЕНТРАЛЬНЫЙ БАНК РФ </w:t>
            </w:r>
            <w:proofErr w:type="gram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Банк</w:t>
            </w:r>
            <w:proofErr w:type="gram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России) Управление Службы по защите прав потребителей финансовых услуг и миноритарных акционеров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Банк РФ (Банк России) Служба по защите прав потребителей финансовых услуг и миноритарных акционеров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312060" w:rsidRPr="00312060" w:rsidTr="00312060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Центральный банк РФ (Банк России) Служба Банка России по финансовым рынкам Межрегиональное управление в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Южнов</w:t>
            </w:r>
            <w:proofErr w:type="spellEnd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федеральном округе (г. Ростов-на-Дону)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банк РФ (Банк России) Южное главное управление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139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банк Российской Федерации (Банк России) Управление Службы по защите прав потребителей финансовых услуг и миноритарных акционеров в Уральском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ЮМТУ </w:t>
            </w:r>
            <w:proofErr w:type="spellStart"/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Росстандарта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459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12060" w:rsidRPr="00312060" w:rsidTr="0031206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12060" w:rsidRPr="00312060" w:rsidTr="0031206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312060" w:rsidP="00312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20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060" w:rsidRPr="00312060" w:rsidRDefault="00D50604" w:rsidP="00312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0C20C6" w:rsidRDefault="000C20C6"/>
    <w:sectPr w:rsidR="000C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18"/>
    <w:rsid w:val="000C20C6"/>
    <w:rsid w:val="00312060"/>
    <w:rsid w:val="004F3318"/>
    <w:rsid w:val="00D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60F2-3567-41A6-917C-D0D96CA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Хохлова</dc:creator>
  <cp:keywords/>
  <dc:description/>
  <cp:lastModifiedBy>Виктория И. Хохлова</cp:lastModifiedBy>
  <cp:revision>3</cp:revision>
  <dcterms:created xsi:type="dcterms:W3CDTF">2017-01-19T10:40:00Z</dcterms:created>
  <dcterms:modified xsi:type="dcterms:W3CDTF">2017-01-19T11:31:00Z</dcterms:modified>
</cp:coreProperties>
</file>