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06" w:rsidRPr="00EB7F95" w:rsidRDefault="009B0E06" w:rsidP="007D7014">
      <w:pPr>
        <w:spacing w:line="276" w:lineRule="auto"/>
        <w:jc w:val="center"/>
        <w:rPr>
          <w:sz w:val="24"/>
          <w:szCs w:val="24"/>
        </w:rPr>
      </w:pPr>
      <w:r w:rsidRPr="00EB7F95">
        <w:rPr>
          <w:sz w:val="24"/>
          <w:szCs w:val="24"/>
        </w:rPr>
        <w:t>Отчет по обращениям, поступившим в Управление Роскомнадзора по Ростовской области</w:t>
      </w:r>
    </w:p>
    <w:p w:rsidR="009B0E06" w:rsidRPr="00EB7F95" w:rsidRDefault="009B0E06" w:rsidP="007D7014">
      <w:pPr>
        <w:spacing w:line="276" w:lineRule="auto"/>
        <w:ind w:firstLine="709"/>
        <w:jc w:val="center"/>
        <w:rPr>
          <w:sz w:val="24"/>
          <w:szCs w:val="24"/>
        </w:rPr>
      </w:pPr>
      <w:r w:rsidRPr="00EB7F95">
        <w:rPr>
          <w:sz w:val="24"/>
          <w:szCs w:val="24"/>
        </w:rPr>
        <w:t>(за период с 01.07.2017 по 30.10.2017)</w:t>
      </w:r>
    </w:p>
    <w:tbl>
      <w:tblPr>
        <w:tblW w:w="10221" w:type="dxa"/>
        <w:jc w:val="center"/>
        <w:tblLook w:val="00A0"/>
      </w:tblPr>
      <w:tblGrid>
        <w:gridCol w:w="859"/>
        <w:gridCol w:w="7756"/>
        <w:gridCol w:w="1606"/>
      </w:tblGrid>
      <w:tr w:rsidR="009B0E06" w:rsidRPr="00EB7F95" w:rsidTr="00D17BA9">
        <w:trPr>
          <w:trHeight w:val="454"/>
          <w:tblHeader/>
          <w:jc w:val="center"/>
        </w:trPr>
        <w:tc>
          <w:tcPr>
            <w:tcW w:w="859" w:type="dxa"/>
            <w:tcBorders>
              <w:top w:val="single" w:sz="4" w:space="0" w:color="000000"/>
              <w:left w:val="single" w:sz="4" w:space="0" w:color="000000"/>
              <w:bottom w:val="single" w:sz="4" w:space="0" w:color="000000"/>
              <w:right w:val="single" w:sz="4" w:space="0" w:color="000000"/>
            </w:tcBorders>
            <w:vAlign w:val="center"/>
          </w:tcPr>
          <w:p w:rsidR="009B0E06" w:rsidRPr="00EB7F95" w:rsidRDefault="009B0E06" w:rsidP="003517FE">
            <w:pPr>
              <w:spacing w:line="276" w:lineRule="auto"/>
              <w:jc w:val="center"/>
              <w:rPr>
                <w:b/>
                <w:bCs/>
                <w:sz w:val="24"/>
                <w:szCs w:val="24"/>
              </w:rPr>
            </w:pPr>
            <w:r w:rsidRPr="00EB7F95">
              <w:rPr>
                <w:b/>
                <w:bCs/>
                <w:sz w:val="24"/>
                <w:szCs w:val="24"/>
              </w:rPr>
              <w:t>№ п/п</w:t>
            </w:r>
          </w:p>
        </w:tc>
        <w:tc>
          <w:tcPr>
            <w:tcW w:w="7756" w:type="dxa"/>
            <w:tcBorders>
              <w:top w:val="single" w:sz="4" w:space="0" w:color="000000"/>
              <w:left w:val="nil"/>
              <w:bottom w:val="single" w:sz="4" w:space="0" w:color="000000"/>
              <w:right w:val="single" w:sz="4" w:space="0" w:color="000000"/>
            </w:tcBorders>
            <w:vAlign w:val="center"/>
          </w:tcPr>
          <w:p w:rsidR="009B0E06" w:rsidRPr="00EB7F95" w:rsidRDefault="009B0E06" w:rsidP="003517FE">
            <w:pPr>
              <w:spacing w:line="276" w:lineRule="auto"/>
              <w:jc w:val="left"/>
              <w:rPr>
                <w:b/>
                <w:bCs/>
                <w:sz w:val="24"/>
                <w:szCs w:val="24"/>
              </w:rPr>
            </w:pPr>
            <w:r w:rsidRPr="00EB7F95">
              <w:rPr>
                <w:b/>
                <w:bCs/>
                <w:sz w:val="24"/>
                <w:szCs w:val="24"/>
              </w:rPr>
              <w:t>Наименование показателя</w:t>
            </w:r>
          </w:p>
        </w:tc>
        <w:tc>
          <w:tcPr>
            <w:tcW w:w="1606" w:type="dxa"/>
            <w:tcBorders>
              <w:top w:val="single" w:sz="4" w:space="0" w:color="000000"/>
              <w:left w:val="nil"/>
              <w:bottom w:val="single" w:sz="4" w:space="0" w:color="000000"/>
              <w:right w:val="single" w:sz="4" w:space="0" w:color="000000"/>
            </w:tcBorders>
            <w:vAlign w:val="center"/>
          </w:tcPr>
          <w:p w:rsidR="009B0E06" w:rsidRPr="00EB7F95" w:rsidRDefault="009B0E06" w:rsidP="003517FE">
            <w:pPr>
              <w:spacing w:line="276" w:lineRule="auto"/>
              <w:jc w:val="left"/>
              <w:rPr>
                <w:b/>
                <w:bCs/>
                <w:sz w:val="24"/>
                <w:szCs w:val="24"/>
              </w:rPr>
            </w:pPr>
            <w:r w:rsidRPr="00EB7F95">
              <w:rPr>
                <w:b/>
                <w:bCs/>
                <w:sz w:val="24"/>
                <w:szCs w:val="24"/>
              </w:rPr>
              <w:t>Количество</w:t>
            </w:r>
          </w:p>
        </w:tc>
      </w:tr>
      <w:tr w:rsidR="009B0E06" w:rsidRPr="00EB7F95" w:rsidTr="00D17BA9">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rsidR="009B0E06" w:rsidRPr="00EB7F95" w:rsidRDefault="009B0E06" w:rsidP="003517FE">
            <w:pPr>
              <w:spacing w:line="240" w:lineRule="auto"/>
              <w:jc w:val="center"/>
              <w:rPr>
                <w:b/>
                <w:bCs/>
                <w:sz w:val="24"/>
                <w:szCs w:val="24"/>
              </w:rPr>
            </w:pPr>
            <w:r w:rsidRPr="00EB7F95">
              <w:rPr>
                <w:b/>
                <w:bCs/>
                <w:sz w:val="24"/>
                <w:szCs w:val="24"/>
              </w:rPr>
              <w:t>1</w:t>
            </w:r>
          </w:p>
        </w:tc>
        <w:tc>
          <w:tcPr>
            <w:tcW w:w="7756" w:type="dxa"/>
            <w:tcBorders>
              <w:top w:val="single" w:sz="4" w:space="0" w:color="000000"/>
              <w:left w:val="nil"/>
              <w:bottom w:val="single" w:sz="4" w:space="0" w:color="000000"/>
              <w:right w:val="single" w:sz="4" w:space="0" w:color="000000"/>
            </w:tcBorders>
            <w:vAlign w:val="center"/>
          </w:tcPr>
          <w:p w:rsidR="009B0E06" w:rsidRPr="00EB7F95" w:rsidRDefault="009B0E06" w:rsidP="003517FE">
            <w:pPr>
              <w:jc w:val="left"/>
              <w:rPr>
                <w:b/>
                <w:bCs/>
                <w:sz w:val="24"/>
                <w:szCs w:val="24"/>
              </w:rPr>
            </w:pPr>
            <w:r w:rsidRPr="00EB7F95">
              <w:rPr>
                <w:b/>
                <w:bCs/>
                <w:sz w:val="24"/>
                <w:szCs w:val="24"/>
              </w:rPr>
              <w:t>Поступило обращений, всего</w:t>
            </w:r>
          </w:p>
        </w:tc>
        <w:tc>
          <w:tcPr>
            <w:tcW w:w="1606" w:type="dxa"/>
            <w:tcBorders>
              <w:top w:val="single" w:sz="4" w:space="0" w:color="000000"/>
              <w:left w:val="nil"/>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583</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left"/>
              <w:rPr>
                <w:color w:val="000000"/>
                <w:sz w:val="24"/>
                <w:szCs w:val="24"/>
              </w:rPr>
            </w:pPr>
            <w:r w:rsidRPr="00EB7F95">
              <w:rPr>
                <w:color w:val="000000"/>
                <w:sz w:val="24"/>
                <w:szCs w:val="24"/>
              </w:rPr>
              <w:t> </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color w:val="000000"/>
                <w:sz w:val="24"/>
                <w:szCs w:val="24"/>
              </w:rPr>
            </w:pPr>
            <w:r w:rsidRPr="00EB7F95">
              <w:rPr>
                <w:color w:val="000000"/>
                <w:sz w:val="24"/>
                <w:szCs w:val="24"/>
              </w:rPr>
              <w:t>из них:</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rPr>
                <w:color w:val="000000"/>
                <w:sz w:val="24"/>
                <w:szCs w:val="24"/>
              </w:rPr>
            </w:pPr>
            <w:r w:rsidRPr="00EB7F95">
              <w:rPr>
                <w:color w:val="000000"/>
                <w:sz w:val="24"/>
                <w:szCs w:val="24"/>
              </w:rPr>
              <w:t> </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обращения по основной деятельности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583</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b/>
                <w:bCs/>
                <w:sz w:val="24"/>
                <w:szCs w:val="24"/>
              </w:rPr>
            </w:pPr>
            <w:r w:rsidRPr="00EB7F95">
              <w:rPr>
                <w:b/>
                <w:bCs/>
                <w:sz w:val="24"/>
                <w:szCs w:val="24"/>
              </w:rPr>
              <w:t>Тип доставки: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 </w:t>
            </w:r>
          </w:p>
        </w:tc>
      </w:tr>
      <w:tr w:rsidR="009B0E06" w:rsidRPr="00EB7F95" w:rsidTr="00D17BA9">
        <w:trPr>
          <w:trHeight w:val="176"/>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Заказное письмо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59</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Заказное письмо с уведомлением о вручении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13</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2.3</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Курьер</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Нарочным</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Официальный сайт</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301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Простое письмо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110</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2.7</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СЭД</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39</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Спецсвязь</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2.9</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Электронная почта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38</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3</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b/>
                <w:bCs/>
                <w:sz w:val="24"/>
                <w:szCs w:val="24"/>
              </w:rPr>
            </w:pPr>
            <w:r w:rsidRPr="00EB7F95">
              <w:rPr>
                <w:b/>
                <w:bCs/>
                <w:sz w:val="24"/>
                <w:szCs w:val="24"/>
              </w:rPr>
              <w:t>Тематика поступивших обращений:</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 </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Обращения граждан по основной деятельности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583</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административного характера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3.3</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Благодарности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не относящиеся к деятельности Роскомнадзора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28</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правового характера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Получение информации по ранее поданным обращениям/документам</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3.7</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Интернет и информационные технологии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49</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организации деятельности сайтов (другие нарушения в социальных сетях, игровых серверах, сайтах и т.д.)</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47</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3.9</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Регистрация доменных имен и другие вопросы информационных технологий</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3.10</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Требования о разблокировке сайтов</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3.11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Персональные данные</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238</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3.12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Обжалование в ТО ранее данных ответов</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3.13</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защиты персональных данных</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217</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3.14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по реестру операторов, обрабатывающих персональные данные</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3.15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Разъяснение вопросов по применению 152-ФЗ</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19</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3.16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Связь</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250</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3.17</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по пересылке, доставке и розыску почтовых отправлений</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86</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3.18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организации работы почтовых отделений и их сотрудников</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10</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3.19</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качества оказания услуг связи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47</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3.20</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предоставления услуг связи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3.21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Жалобы на операторов:  Вымпелком (Билайн), МТС, Мегафон</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3.22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Оказание дополнительных платных услуг без согласия абонента (подключение без согласия абонента услуг мобильный Интернет и т.д.)</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3.23</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Отсутствие связи (перерывы в связи, отсутствие покрытия и т.д.)</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3.24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3.25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3.26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Обжалование в ЦА ответов, данных ТО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3.27</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Другие вопросы в сфере связи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103</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3.28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СМИ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15</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3.29</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организации деятельности редакций СМИ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3.30</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Вопросы по содержанию материалов, публикуемых в СМИ, в т.ч. телевизионных передач</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12</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b/>
                <w:bCs/>
                <w:sz w:val="24"/>
                <w:szCs w:val="24"/>
              </w:rPr>
            </w:pPr>
            <w:r w:rsidRPr="00EB7F95">
              <w:rPr>
                <w:b/>
                <w:bCs/>
                <w:sz w:val="24"/>
                <w:szCs w:val="24"/>
              </w:rPr>
              <w:t>Переслано, всего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187</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left"/>
              <w:rPr>
                <w:color w:val="000000"/>
                <w:sz w:val="24"/>
                <w:szCs w:val="24"/>
              </w:rPr>
            </w:pPr>
            <w:r w:rsidRPr="00EB7F95">
              <w:rPr>
                <w:color w:val="000000"/>
                <w:sz w:val="24"/>
                <w:szCs w:val="24"/>
              </w:rPr>
              <w:t> </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color w:val="000000"/>
                <w:sz w:val="24"/>
                <w:szCs w:val="24"/>
              </w:rPr>
            </w:pPr>
            <w:r w:rsidRPr="00EB7F95">
              <w:rPr>
                <w:color w:val="000000"/>
                <w:sz w:val="24"/>
                <w:szCs w:val="24"/>
              </w:rPr>
              <w:t>из них:</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rPr>
                <w:color w:val="000000"/>
                <w:sz w:val="24"/>
                <w:szCs w:val="24"/>
              </w:rPr>
            </w:pPr>
            <w:r w:rsidRPr="00EB7F95">
              <w:rPr>
                <w:color w:val="000000"/>
                <w:sz w:val="24"/>
                <w:szCs w:val="24"/>
              </w:rPr>
              <w:t> </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Администрация Президента РФ Управление Президента РФ по работе с обращениями граждан и организаций</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w:t>
            </w:r>
          </w:p>
        </w:tc>
      </w:tr>
      <w:tr w:rsidR="009B0E06" w:rsidRPr="00EB7F95" w:rsidTr="00D17BA9">
        <w:trPr>
          <w:trHeight w:val="201"/>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Администрация г. Азова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4.3</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Белокалитвенская городская прокуратура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Госжилинспекция по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Государственная инспекция труда в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Миллеровская межрайонная прокуратура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4.7</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Миллеровская межрайонная прокуратура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Мининформсвязь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4.9</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Отдел полиции 8 УМВД России по г.Ростову-на-Дону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4.10</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Правительство РО Отдел по работе с обращениями граждан</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165"/>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4.11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Правительство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4.12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по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4.13</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Железнодорожного района г.Ростова-на-Дону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4.14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Кировского района г. Ростова-на-Дону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4.15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Константиновского района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4.16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Ленинского района Ростов</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4.17</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Ленинского района г. Ростова- на- Дону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6</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4.18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Октябрьского (с) района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4.19</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Октябрьского района г. Ростова-на-Дону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4.20</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Октябрьского района г. Ростова-на-Дону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4.21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Октябрьского района г. ростова - на -Дону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4.22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Первомайского района г. Ростова-на-Дону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4.23</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Песчанокопского района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4.24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Пролетарского района  г. Ростова-на-Дону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4.25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Пролетарского района г. Ростова-на-Дону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4.26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7</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4.27</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4.28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4.29</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4.30</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Семикаракорского района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4.31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Советского района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4.32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Советского района  г. Ростова-на-Дону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4.33</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Советского района г.Ростова-на-Дону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4.34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Цимлянского района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4.35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г.  Таганрога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82"/>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4.36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г. Донецка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4.37</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г. Каменск-Шахтинского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4.38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г. Новочеркасска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4.39</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г. Таганрога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4.40</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г. Шахты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г.Батайск</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г.Волгодонск</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w:t>
            </w:r>
          </w:p>
        </w:tc>
      </w:tr>
      <w:tr w:rsidR="009B0E06" w:rsidRPr="00EB7F95" w:rsidTr="00D17BA9">
        <w:trPr>
          <w:trHeight w:val="227"/>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4.43</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Прокуратура по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ТУ Роспотребнадзор по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Тер.орган Росздравнадзора по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Территориальный отдел Управления Роспотребнадзора по Ростовской по Ростовской области в.г. Азове</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w:t>
            </w:r>
          </w:p>
        </w:tc>
      </w:tr>
      <w:tr w:rsidR="009B0E06" w:rsidRPr="00EB7F95" w:rsidTr="00D17BA9">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4.47</w:t>
            </w:r>
          </w:p>
        </w:tc>
        <w:tc>
          <w:tcPr>
            <w:tcW w:w="7756" w:type="dxa"/>
            <w:tcBorders>
              <w:top w:val="single" w:sz="4" w:space="0" w:color="000000"/>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УФАС по Ростовской области</w:t>
            </w:r>
          </w:p>
        </w:tc>
        <w:tc>
          <w:tcPr>
            <w:tcW w:w="1606" w:type="dxa"/>
            <w:tcBorders>
              <w:top w:val="single" w:sz="4" w:space="0" w:color="000000"/>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УФНС России по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4.49</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УФНС Россиии по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4.50</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УФСБ России по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4.51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Антимонопольной службы по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4.52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Президента РФ по работе с обращениями граждан и организаций</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4.53</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Роскомнадзора по Архангельской области и Ненецкому автономному округу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4.54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Роскомнадзора по Астраханской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4.55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Роскомнадзора по Северо-Западному федеральному округу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4.56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Роскомнадзора по Тюменской области, Ханты-Мансийскому автономному округу - Югре и Ямало-Ненецкому автономному округу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4.57</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Роскомнадзора по Центральному федеральному округу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4.58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Роскомнадзора по Южному федеральному округу</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4.59</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Роспотребнадзораг.Таганрог</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4.60</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Роспотребнадзора по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4.61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Роспотребнадзора по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4.62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Федеральной антимонопольной службы по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4.63</w:t>
            </w:r>
          </w:p>
        </w:tc>
        <w:tc>
          <w:tcPr>
            <w:tcW w:w="7756" w:type="dxa"/>
            <w:tcBorders>
              <w:top w:val="single" w:sz="4" w:space="0" w:color="000000"/>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Управление по защите прав потребителей и обеспечения доступности финансовых услуг в ЮФО</w:t>
            </w:r>
          </w:p>
        </w:tc>
        <w:tc>
          <w:tcPr>
            <w:tcW w:w="1606" w:type="dxa"/>
            <w:tcBorders>
              <w:top w:val="single" w:sz="4" w:space="0" w:color="000000"/>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4.64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Управления Роспотребнадзора по Ростовской области в г. Таганроге, Неклиновском, М-Курганском, Куйбышевском районах</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4.65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Управления Службы по защите прав потребителей и обеспечению доступности финансовых услуг в Южном федеральном округе</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4.66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ФКЛПУ МОТБ 19 по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4.67</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ФКУ ИК-2 ГУФСИН России по Ростовской области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4.68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ФКУ ИК-2 ГУФСИН по РО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4.69</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Центральный аппарат Роскомнадзора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27</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4.70</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Южная транспортная прокуратура Ростовская транспортная прокуратура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b/>
                <w:bCs/>
                <w:sz w:val="24"/>
                <w:szCs w:val="24"/>
              </w:rPr>
            </w:pPr>
            <w:r w:rsidRPr="00EB7F95">
              <w:rPr>
                <w:b/>
                <w:bCs/>
                <w:sz w:val="24"/>
                <w:szCs w:val="24"/>
              </w:rPr>
              <w:t>Количество исполненных обращений</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463</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left"/>
              <w:rPr>
                <w:color w:val="000000"/>
                <w:sz w:val="24"/>
                <w:szCs w:val="24"/>
              </w:rPr>
            </w:pPr>
            <w:r w:rsidRPr="00EB7F95">
              <w:rPr>
                <w:color w:val="000000"/>
                <w:sz w:val="24"/>
                <w:szCs w:val="24"/>
              </w:rPr>
              <w:t> </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color w:val="000000"/>
                <w:sz w:val="24"/>
                <w:szCs w:val="24"/>
              </w:rPr>
            </w:pPr>
            <w:r w:rsidRPr="00EB7F95">
              <w:rPr>
                <w:color w:val="000000"/>
                <w:sz w:val="24"/>
                <w:szCs w:val="24"/>
              </w:rPr>
              <w:t>из них:</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rPr>
                <w:color w:val="000000"/>
                <w:sz w:val="24"/>
                <w:szCs w:val="24"/>
              </w:rPr>
            </w:pPr>
            <w:r w:rsidRPr="00EB7F95">
              <w:rPr>
                <w:color w:val="000000"/>
                <w:sz w:val="24"/>
                <w:szCs w:val="24"/>
              </w:rPr>
              <w:t> </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Поддержан</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45</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Не поддержан</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306</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5.3</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Разъяснено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75</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5.4</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Переслано по принадлежности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23</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5.5</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Направлено в ТО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Направлено в ЦА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5.7</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Обращение отозвано гражданином</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4</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5.8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Принято к сведению</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6</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b/>
                <w:bCs/>
                <w:sz w:val="24"/>
                <w:szCs w:val="24"/>
              </w:rPr>
            </w:pPr>
            <w:r w:rsidRPr="00EB7F95">
              <w:rPr>
                <w:b/>
                <w:bCs/>
                <w:sz w:val="24"/>
                <w:szCs w:val="24"/>
              </w:rPr>
              <w:t>Количество обращений на рассмотрении</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120</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7</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b/>
                <w:bCs/>
                <w:sz w:val="24"/>
                <w:szCs w:val="24"/>
              </w:rPr>
            </w:pPr>
            <w:r w:rsidRPr="00EB7F95">
              <w:rPr>
                <w:b/>
                <w:bCs/>
                <w:sz w:val="24"/>
                <w:szCs w:val="24"/>
              </w:rPr>
              <w:t>Количество обращений с истекшим сроком исполнения</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left"/>
              <w:rPr>
                <w:color w:val="000000"/>
                <w:sz w:val="24"/>
                <w:szCs w:val="24"/>
              </w:rPr>
            </w:pPr>
            <w:r w:rsidRPr="00EB7F95">
              <w:rPr>
                <w:color w:val="000000"/>
                <w:sz w:val="24"/>
                <w:szCs w:val="24"/>
              </w:rPr>
              <w:t> </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color w:val="000000"/>
                <w:sz w:val="24"/>
                <w:szCs w:val="24"/>
              </w:rPr>
            </w:pPr>
            <w:r w:rsidRPr="00EB7F95">
              <w:rPr>
                <w:color w:val="000000"/>
                <w:sz w:val="24"/>
                <w:szCs w:val="24"/>
              </w:rPr>
              <w:t>из них:</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rPr>
                <w:color w:val="000000"/>
                <w:sz w:val="24"/>
                <w:szCs w:val="24"/>
              </w:rPr>
            </w:pPr>
            <w:r w:rsidRPr="00EB7F95">
              <w:rPr>
                <w:color w:val="000000"/>
                <w:sz w:val="24"/>
                <w:szCs w:val="24"/>
              </w:rPr>
              <w:t> </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7.1</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исполненные</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7.2</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sz w:val="24"/>
                <w:szCs w:val="24"/>
              </w:rPr>
            </w:pPr>
            <w:r w:rsidRPr="00EB7F95">
              <w:rPr>
                <w:sz w:val="24"/>
                <w:szCs w:val="24"/>
              </w:rPr>
              <w:t>не исполненные</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sz w:val="24"/>
                <w:szCs w:val="24"/>
              </w:rPr>
            </w:pPr>
            <w:r w:rsidRPr="00EB7F95">
              <w:rPr>
                <w:sz w:val="24"/>
                <w:szCs w:val="24"/>
              </w:rPr>
              <w:t>0</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8</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b/>
                <w:bCs/>
                <w:sz w:val="24"/>
                <w:szCs w:val="24"/>
              </w:rPr>
            </w:pPr>
            <w:r w:rsidRPr="00EB7F95">
              <w:rPr>
                <w:b/>
                <w:bCs/>
                <w:sz w:val="24"/>
                <w:szCs w:val="24"/>
              </w:rPr>
              <w:t>Повторно</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1</w:t>
            </w:r>
          </w:p>
        </w:tc>
      </w:tr>
      <w:tr w:rsidR="009B0E06" w:rsidRPr="00EB7F95" w:rsidTr="00D17BA9">
        <w:trPr>
          <w:trHeight w:val="454"/>
          <w:jc w:val="center"/>
        </w:trPr>
        <w:tc>
          <w:tcPr>
            <w:tcW w:w="859" w:type="dxa"/>
            <w:tcBorders>
              <w:top w:val="nil"/>
              <w:left w:val="single" w:sz="4" w:space="0" w:color="000000"/>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9</w:t>
            </w:r>
          </w:p>
        </w:tc>
        <w:tc>
          <w:tcPr>
            <w:tcW w:w="7756" w:type="dxa"/>
            <w:tcBorders>
              <w:top w:val="nil"/>
              <w:left w:val="nil"/>
              <w:bottom w:val="single" w:sz="4" w:space="0" w:color="000000"/>
              <w:right w:val="single" w:sz="4" w:space="0" w:color="000000"/>
            </w:tcBorders>
            <w:vAlign w:val="center"/>
          </w:tcPr>
          <w:p w:rsidR="009B0E06" w:rsidRPr="00EB7F95" w:rsidRDefault="009B0E06" w:rsidP="003517FE">
            <w:pPr>
              <w:jc w:val="left"/>
              <w:rPr>
                <w:b/>
                <w:bCs/>
                <w:sz w:val="24"/>
                <w:szCs w:val="24"/>
              </w:rPr>
            </w:pPr>
            <w:r w:rsidRPr="00EB7F95">
              <w:rPr>
                <w:b/>
                <w:bCs/>
                <w:sz w:val="24"/>
                <w:szCs w:val="24"/>
              </w:rPr>
              <w:t>Количество обращений, перенаправленных с нарушением срока</w:t>
            </w:r>
          </w:p>
        </w:tc>
        <w:tc>
          <w:tcPr>
            <w:tcW w:w="1606" w:type="dxa"/>
            <w:tcBorders>
              <w:top w:val="nil"/>
              <w:left w:val="nil"/>
              <w:bottom w:val="single" w:sz="4" w:space="0" w:color="000000"/>
              <w:right w:val="single" w:sz="4" w:space="0" w:color="000000"/>
            </w:tcBorders>
            <w:vAlign w:val="center"/>
          </w:tcPr>
          <w:p w:rsidR="009B0E06" w:rsidRPr="00EB7F95" w:rsidRDefault="009B0E06" w:rsidP="003517FE">
            <w:pPr>
              <w:jc w:val="center"/>
              <w:rPr>
                <w:b/>
                <w:bCs/>
                <w:sz w:val="24"/>
                <w:szCs w:val="24"/>
              </w:rPr>
            </w:pPr>
            <w:r w:rsidRPr="00EB7F95">
              <w:rPr>
                <w:b/>
                <w:bCs/>
                <w:sz w:val="24"/>
                <w:szCs w:val="24"/>
              </w:rPr>
              <w:t>0</w:t>
            </w:r>
          </w:p>
        </w:tc>
      </w:tr>
    </w:tbl>
    <w:p w:rsidR="009B0E06" w:rsidRPr="00EB7F95" w:rsidRDefault="009B0E06" w:rsidP="007D7014">
      <w:pPr>
        <w:ind w:firstLine="709"/>
      </w:pPr>
    </w:p>
    <w:p w:rsidR="009B0E06" w:rsidRPr="00EB7F95" w:rsidRDefault="009B0E06" w:rsidP="007D7014">
      <w:pPr>
        <w:ind w:firstLine="709"/>
      </w:pPr>
      <w:r w:rsidRPr="00EB7F95">
        <w:t>Сравнительные данные по количеству рассмотренных обращений приведены на диаграмме:</w:t>
      </w:r>
    </w:p>
    <w:p w:rsidR="009B0E06" w:rsidRPr="00EB7F95" w:rsidRDefault="009B0E06" w:rsidP="007D7014">
      <w:pPr>
        <w:ind w:firstLine="720"/>
        <w:jc w:val="left"/>
      </w:pPr>
      <w:r w:rsidRPr="004A31CC">
        <w:rPr>
          <w:b/>
          <w:bCs/>
          <w:noProof/>
        </w:rPr>
        <w:object w:dxaOrig="9543" w:dyaOrig="4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6" o:spid="_x0000_i1025" type="#_x0000_t75" style="width:477pt;height:238.5pt;visibility:visible" o:ole="">
            <v:imagedata r:id="rId5" o:title="" cropbottom="-110f"/>
            <o:lock v:ext="edit" aspectratio="f"/>
          </v:shape>
          <o:OLEObject Type="Embed" ProgID="Excel.Chart.8" ShapeID="Диаграмма 36" DrawAspect="Content" ObjectID="_1569060536" r:id="rId6"/>
        </w:object>
      </w:r>
    </w:p>
    <w:p w:rsidR="009B0E06" w:rsidRPr="00EB7F95" w:rsidRDefault="009B0E06" w:rsidP="007D7014">
      <w:pPr>
        <w:ind w:firstLine="720"/>
      </w:pPr>
    </w:p>
    <w:p w:rsidR="009B0E06" w:rsidRPr="00EB7F95" w:rsidRDefault="009B0E06" w:rsidP="007D7014">
      <w:pPr>
        <w:ind w:firstLine="720"/>
      </w:pPr>
      <w:r w:rsidRPr="00EB7F95">
        <w:t>Далее приведены данные о нагрузке по рассмотрению обращений в расчете на 1 штатную единицу по сферам деятельности:</w:t>
      </w:r>
    </w:p>
    <w:p w:rsidR="009B0E06" w:rsidRPr="00EB7F95" w:rsidRDefault="009B0E06" w:rsidP="007D7014">
      <w:pPr>
        <w:spacing w:line="240" w:lineRule="auto"/>
        <w:ind w:firstLine="720"/>
        <w:rPr>
          <w:b/>
          <w:bCs/>
          <w:u w:val="single"/>
        </w:rPr>
      </w:pPr>
    </w:p>
    <w:p w:rsidR="009B0E06" w:rsidRPr="00EB7F95" w:rsidRDefault="009B0E06" w:rsidP="007D7014">
      <w:pPr>
        <w:spacing w:line="240" w:lineRule="auto"/>
        <w:ind w:firstLine="720"/>
        <w:rPr>
          <w:b/>
          <w:bCs/>
          <w:u w:val="single"/>
        </w:rPr>
      </w:pPr>
    </w:p>
    <w:p w:rsidR="009B0E06" w:rsidRPr="00EB7F95" w:rsidRDefault="009B0E06" w:rsidP="007D7014">
      <w:pPr>
        <w:spacing w:line="240" w:lineRule="auto"/>
        <w:ind w:firstLine="720"/>
        <w:rPr>
          <w:b/>
          <w:bCs/>
          <w:u w:val="single"/>
        </w:rPr>
      </w:pPr>
    </w:p>
    <w:p w:rsidR="009B0E06" w:rsidRPr="00EB7F95" w:rsidRDefault="009B0E06" w:rsidP="007D7014">
      <w:pPr>
        <w:spacing w:line="240" w:lineRule="auto"/>
        <w:ind w:firstLine="720"/>
        <w:rPr>
          <w:b/>
          <w:bCs/>
          <w:u w:val="single"/>
        </w:rPr>
      </w:pPr>
      <w:r w:rsidRPr="00EB7F95">
        <w:rPr>
          <w:b/>
          <w:bCs/>
          <w:u w:val="single"/>
        </w:rPr>
        <w:t>В сфере СМК</w:t>
      </w:r>
    </w:p>
    <w:p w:rsidR="009B0E06" w:rsidRPr="00EB7F95" w:rsidRDefault="009B0E06" w:rsidP="007D7014">
      <w:pPr>
        <w:spacing w:line="240" w:lineRule="auto"/>
        <w:ind w:firstLine="720"/>
        <w:rPr>
          <w:b/>
          <w:bCs/>
          <w:sz w:val="12"/>
          <w:szCs w:val="1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1"/>
        <w:gridCol w:w="5115"/>
        <w:gridCol w:w="1858"/>
        <w:gridCol w:w="1827"/>
      </w:tblGrid>
      <w:tr w:rsidR="009B0E06" w:rsidRPr="00EB7F95">
        <w:tc>
          <w:tcPr>
            <w:tcW w:w="817" w:type="dxa"/>
            <w:vAlign w:val="center"/>
          </w:tcPr>
          <w:p w:rsidR="009B0E06" w:rsidRPr="004A31CC" w:rsidRDefault="009B0E06" w:rsidP="004A31CC">
            <w:pPr>
              <w:spacing w:line="240" w:lineRule="auto"/>
              <w:jc w:val="center"/>
              <w:rPr>
                <w:b/>
                <w:bCs/>
                <w:u w:val="single"/>
              </w:rPr>
            </w:pPr>
            <w:r w:rsidRPr="004A31CC">
              <w:rPr>
                <w:b/>
                <w:bCs/>
                <w:sz w:val="20"/>
                <w:szCs w:val="20"/>
              </w:rPr>
              <w:t>№ п/п</w:t>
            </w:r>
          </w:p>
        </w:tc>
        <w:tc>
          <w:tcPr>
            <w:tcW w:w="5670" w:type="dxa"/>
            <w:vAlign w:val="center"/>
          </w:tcPr>
          <w:p w:rsidR="009B0E06" w:rsidRPr="004A31CC" w:rsidRDefault="009B0E06" w:rsidP="004A31CC">
            <w:pPr>
              <w:spacing w:line="240" w:lineRule="auto"/>
              <w:jc w:val="center"/>
              <w:rPr>
                <w:b/>
                <w:bCs/>
                <w:u w:val="single"/>
              </w:rPr>
            </w:pPr>
            <w:r w:rsidRPr="004A31CC">
              <w:rPr>
                <w:b/>
                <w:bCs/>
                <w:sz w:val="20"/>
                <w:szCs w:val="20"/>
              </w:rPr>
              <w:t>Показатель</w:t>
            </w:r>
          </w:p>
        </w:tc>
        <w:tc>
          <w:tcPr>
            <w:tcW w:w="1985" w:type="dxa"/>
            <w:vAlign w:val="center"/>
          </w:tcPr>
          <w:p w:rsidR="009B0E06" w:rsidRPr="004A31CC" w:rsidRDefault="009B0E06" w:rsidP="004A31CC">
            <w:pPr>
              <w:spacing w:line="240" w:lineRule="auto"/>
              <w:jc w:val="center"/>
              <w:rPr>
                <w:b/>
                <w:bCs/>
                <w:sz w:val="20"/>
                <w:szCs w:val="20"/>
              </w:rPr>
            </w:pPr>
            <w:r w:rsidRPr="004A31CC">
              <w:rPr>
                <w:b/>
                <w:bCs/>
                <w:sz w:val="20"/>
                <w:szCs w:val="20"/>
              </w:rPr>
              <w:t>На конец отчетного периода</w:t>
            </w:r>
          </w:p>
          <w:p w:rsidR="009B0E06" w:rsidRPr="004A31CC" w:rsidRDefault="009B0E06" w:rsidP="004A31CC">
            <w:pPr>
              <w:spacing w:line="240" w:lineRule="auto"/>
              <w:jc w:val="center"/>
              <w:rPr>
                <w:b/>
                <w:bCs/>
                <w:u w:val="single"/>
              </w:rPr>
            </w:pPr>
            <w:r w:rsidRPr="004A31CC">
              <w:rPr>
                <w:b/>
                <w:bCs/>
                <w:sz w:val="20"/>
                <w:szCs w:val="20"/>
              </w:rPr>
              <w:t>2016 года</w:t>
            </w:r>
          </w:p>
        </w:tc>
        <w:tc>
          <w:tcPr>
            <w:tcW w:w="1949" w:type="dxa"/>
            <w:vAlign w:val="center"/>
          </w:tcPr>
          <w:p w:rsidR="009B0E06" w:rsidRPr="004A31CC" w:rsidRDefault="009B0E06" w:rsidP="004A31CC">
            <w:pPr>
              <w:spacing w:line="240" w:lineRule="auto"/>
              <w:jc w:val="center"/>
              <w:rPr>
                <w:b/>
                <w:bCs/>
                <w:sz w:val="20"/>
                <w:szCs w:val="20"/>
              </w:rPr>
            </w:pPr>
            <w:r w:rsidRPr="004A31CC">
              <w:rPr>
                <w:b/>
                <w:bCs/>
                <w:sz w:val="20"/>
                <w:szCs w:val="20"/>
              </w:rPr>
              <w:t>На конец отчетного периода</w:t>
            </w:r>
          </w:p>
          <w:p w:rsidR="009B0E06" w:rsidRPr="004A31CC" w:rsidRDefault="009B0E06" w:rsidP="004A31CC">
            <w:pPr>
              <w:spacing w:line="240" w:lineRule="auto"/>
              <w:jc w:val="center"/>
              <w:rPr>
                <w:b/>
                <w:bCs/>
                <w:u w:val="single"/>
              </w:rPr>
            </w:pPr>
            <w:r w:rsidRPr="004A31CC">
              <w:rPr>
                <w:b/>
                <w:bCs/>
                <w:sz w:val="20"/>
                <w:szCs w:val="20"/>
              </w:rPr>
              <w:t>2017 года</w:t>
            </w:r>
          </w:p>
        </w:tc>
      </w:tr>
      <w:tr w:rsidR="009B0E06" w:rsidRPr="00EB7F95">
        <w:tc>
          <w:tcPr>
            <w:tcW w:w="817" w:type="dxa"/>
            <w:vAlign w:val="center"/>
          </w:tcPr>
          <w:p w:rsidR="009B0E06" w:rsidRPr="004A31CC" w:rsidRDefault="009B0E06" w:rsidP="004A31CC">
            <w:pPr>
              <w:spacing w:line="240" w:lineRule="auto"/>
              <w:jc w:val="center"/>
              <w:rPr>
                <w:sz w:val="20"/>
                <w:szCs w:val="20"/>
              </w:rPr>
            </w:pPr>
            <w:r w:rsidRPr="004A31CC">
              <w:rPr>
                <w:sz w:val="20"/>
                <w:szCs w:val="20"/>
              </w:rPr>
              <w:t>1</w:t>
            </w:r>
          </w:p>
        </w:tc>
        <w:tc>
          <w:tcPr>
            <w:tcW w:w="5670" w:type="dxa"/>
          </w:tcPr>
          <w:p w:rsidR="009B0E06" w:rsidRPr="004A31CC" w:rsidRDefault="009B0E06" w:rsidP="004A31CC">
            <w:pPr>
              <w:spacing w:line="240" w:lineRule="auto"/>
              <w:rPr>
                <w:b/>
                <w:bCs/>
                <w:u w:val="single"/>
              </w:rPr>
            </w:pPr>
            <w:r w:rsidRPr="004A31CC">
              <w:rPr>
                <w:sz w:val="20"/>
                <w:szCs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9B0E06" w:rsidRPr="004A31CC" w:rsidRDefault="009B0E06" w:rsidP="004A31CC">
            <w:pPr>
              <w:spacing w:line="240" w:lineRule="auto"/>
              <w:jc w:val="center"/>
              <w:rPr>
                <w:sz w:val="20"/>
                <w:szCs w:val="20"/>
              </w:rPr>
            </w:pPr>
            <w:r w:rsidRPr="004A31CC">
              <w:rPr>
                <w:sz w:val="20"/>
                <w:szCs w:val="20"/>
              </w:rPr>
              <w:t>0%</w:t>
            </w:r>
          </w:p>
        </w:tc>
        <w:tc>
          <w:tcPr>
            <w:tcW w:w="1949" w:type="dxa"/>
            <w:vAlign w:val="center"/>
          </w:tcPr>
          <w:p w:rsidR="009B0E06" w:rsidRPr="004A31CC" w:rsidRDefault="009B0E06" w:rsidP="004A31CC">
            <w:pPr>
              <w:spacing w:line="240" w:lineRule="auto"/>
              <w:jc w:val="center"/>
              <w:rPr>
                <w:sz w:val="20"/>
                <w:szCs w:val="20"/>
              </w:rPr>
            </w:pPr>
            <w:r w:rsidRPr="004A31CC">
              <w:rPr>
                <w:sz w:val="20"/>
                <w:szCs w:val="20"/>
              </w:rPr>
              <w:t>0%</w:t>
            </w:r>
          </w:p>
        </w:tc>
      </w:tr>
      <w:tr w:rsidR="009B0E06" w:rsidRPr="00EB7F95">
        <w:tc>
          <w:tcPr>
            <w:tcW w:w="817" w:type="dxa"/>
            <w:vAlign w:val="center"/>
          </w:tcPr>
          <w:p w:rsidR="009B0E06" w:rsidRPr="004A31CC" w:rsidRDefault="009B0E06" w:rsidP="004A31CC">
            <w:pPr>
              <w:spacing w:line="240" w:lineRule="auto"/>
              <w:jc w:val="center"/>
              <w:rPr>
                <w:sz w:val="20"/>
                <w:szCs w:val="20"/>
              </w:rPr>
            </w:pPr>
            <w:r w:rsidRPr="004A31CC">
              <w:rPr>
                <w:sz w:val="20"/>
                <w:szCs w:val="20"/>
              </w:rPr>
              <w:t>2</w:t>
            </w:r>
          </w:p>
        </w:tc>
        <w:tc>
          <w:tcPr>
            <w:tcW w:w="5670" w:type="dxa"/>
          </w:tcPr>
          <w:p w:rsidR="009B0E06" w:rsidRPr="004A31CC" w:rsidRDefault="009B0E06" w:rsidP="004A31CC">
            <w:pPr>
              <w:spacing w:line="240" w:lineRule="auto"/>
              <w:rPr>
                <w:b/>
                <w:bCs/>
                <w:u w:val="single"/>
              </w:rPr>
            </w:pPr>
            <w:r w:rsidRPr="004A31CC">
              <w:rPr>
                <w:sz w:val="20"/>
                <w:szCs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9B0E06" w:rsidRPr="004A31CC" w:rsidRDefault="009B0E06" w:rsidP="004A31CC">
            <w:pPr>
              <w:spacing w:line="240" w:lineRule="auto"/>
              <w:jc w:val="center"/>
              <w:rPr>
                <w:sz w:val="20"/>
                <w:szCs w:val="20"/>
              </w:rPr>
            </w:pPr>
            <w:r w:rsidRPr="004A31CC">
              <w:rPr>
                <w:sz w:val="20"/>
                <w:szCs w:val="20"/>
              </w:rPr>
              <w:t>0%</w:t>
            </w:r>
          </w:p>
        </w:tc>
        <w:tc>
          <w:tcPr>
            <w:tcW w:w="1949" w:type="dxa"/>
            <w:vAlign w:val="center"/>
          </w:tcPr>
          <w:p w:rsidR="009B0E06" w:rsidRPr="004A31CC" w:rsidRDefault="009B0E06" w:rsidP="004A31CC">
            <w:pPr>
              <w:spacing w:line="240" w:lineRule="auto"/>
              <w:jc w:val="center"/>
              <w:rPr>
                <w:sz w:val="20"/>
                <w:szCs w:val="20"/>
              </w:rPr>
            </w:pPr>
            <w:r w:rsidRPr="004A31CC">
              <w:rPr>
                <w:sz w:val="20"/>
                <w:szCs w:val="20"/>
              </w:rPr>
              <w:t>0%</w:t>
            </w:r>
          </w:p>
        </w:tc>
      </w:tr>
      <w:tr w:rsidR="009B0E06" w:rsidRPr="00EB7F95">
        <w:tc>
          <w:tcPr>
            <w:tcW w:w="817" w:type="dxa"/>
            <w:vAlign w:val="center"/>
          </w:tcPr>
          <w:p w:rsidR="009B0E06" w:rsidRPr="004A31CC" w:rsidRDefault="009B0E06" w:rsidP="004A31CC">
            <w:pPr>
              <w:spacing w:line="240" w:lineRule="auto"/>
              <w:jc w:val="center"/>
              <w:rPr>
                <w:sz w:val="20"/>
                <w:szCs w:val="20"/>
              </w:rPr>
            </w:pPr>
            <w:r w:rsidRPr="004A31CC">
              <w:rPr>
                <w:sz w:val="20"/>
                <w:szCs w:val="20"/>
              </w:rPr>
              <w:t>3</w:t>
            </w:r>
          </w:p>
        </w:tc>
        <w:tc>
          <w:tcPr>
            <w:tcW w:w="5670" w:type="dxa"/>
            <w:vAlign w:val="center"/>
          </w:tcPr>
          <w:p w:rsidR="009B0E06" w:rsidRPr="004A31CC" w:rsidRDefault="009B0E06" w:rsidP="004A31CC">
            <w:pPr>
              <w:spacing w:line="240" w:lineRule="auto"/>
              <w:jc w:val="left"/>
              <w:rPr>
                <w:sz w:val="20"/>
                <w:szCs w:val="20"/>
              </w:rPr>
            </w:pPr>
            <w:r w:rsidRPr="004A31CC">
              <w:rPr>
                <w:sz w:val="20"/>
                <w:szCs w:val="20"/>
              </w:rPr>
              <w:t>Количество обращений граждан в сфере деятельности в отчетном периоде</w:t>
            </w:r>
          </w:p>
        </w:tc>
        <w:tc>
          <w:tcPr>
            <w:tcW w:w="1985" w:type="dxa"/>
            <w:vAlign w:val="center"/>
          </w:tcPr>
          <w:p w:rsidR="009B0E06" w:rsidRPr="004A31CC" w:rsidRDefault="009B0E06" w:rsidP="004A31CC">
            <w:pPr>
              <w:spacing w:line="240" w:lineRule="auto"/>
              <w:jc w:val="center"/>
              <w:rPr>
                <w:sz w:val="20"/>
                <w:szCs w:val="20"/>
              </w:rPr>
            </w:pPr>
            <w:r w:rsidRPr="004A31CC">
              <w:rPr>
                <w:sz w:val="20"/>
                <w:szCs w:val="20"/>
              </w:rPr>
              <w:t>26</w:t>
            </w:r>
          </w:p>
        </w:tc>
        <w:tc>
          <w:tcPr>
            <w:tcW w:w="1949" w:type="dxa"/>
            <w:vAlign w:val="center"/>
          </w:tcPr>
          <w:p w:rsidR="009B0E06" w:rsidRPr="004A31CC" w:rsidRDefault="009B0E06" w:rsidP="004A31CC">
            <w:pPr>
              <w:spacing w:line="240" w:lineRule="auto"/>
              <w:jc w:val="center"/>
              <w:rPr>
                <w:sz w:val="20"/>
                <w:szCs w:val="20"/>
              </w:rPr>
            </w:pPr>
            <w:r w:rsidRPr="004A31CC">
              <w:rPr>
                <w:sz w:val="20"/>
                <w:szCs w:val="20"/>
              </w:rPr>
              <w:t>27</w:t>
            </w:r>
          </w:p>
        </w:tc>
      </w:tr>
      <w:tr w:rsidR="009B0E06" w:rsidRPr="00EB7F95">
        <w:tc>
          <w:tcPr>
            <w:tcW w:w="817" w:type="dxa"/>
            <w:vAlign w:val="center"/>
          </w:tcPr>
          <w:p w:rsidR="009B0E06" w:rsidRPr="004A31CC" w:rsidRDefault="009B0E06" w:rsidP="004A31CC">
            <w:pPr>
              <w:spacing w:line="240" w:lineRule="auto"/>
              <w:jc w:val="center"/>
              <w:rPr>
                <w:sz w:val="20"/>
                <w:szCs w:val="20"/>
              </w:rPr>
            </w:pPr>
            <w:r w:rsidRPr="004A31CC">
              <w:rPr>
                <w:sz w:val="20"/>
                <w:szCs w:val="20"/>
              </w:rPr>
              <w:t>4</w:t>
            </w:r>
          </w:p>
        </w:tc>
        <w:tc>
          <w:tcPr>
            <w:tcW w:w="5670" w:type="dxa"/>
          </w:tcPr>
          <w:p w:rsidR="009B0E06" w:rsidRPr="004A31CC" w:rsidRDefault="009B0E06" w:rsidP="004A31CC">
            <w:pPr>
              <w:spacing w:line="240" w:lineRule="auto"/>
              <w:rPr>
                <w:b/>
                <w:bCs/>
                <w:u w:val="single"/>
              </w:rPr>
            </w:pPr>
            <w:r w:rsidRPr="004A31CC">
              <w:rPr>
                <w:sz w:val="20"/>
                <w:szCs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9B0E06" w:rsidRPr="004A31CC" w:rsidRDefault="009B0E06" w:rsidP="004A31CC">
            <w:pPr>
              <w:spacing w:line="240" w:lineRule="auto"/>
              <w:jc w:val="center"/>
              <w:rPr>
                <w:sz w:val="20"/>
                <w:szCs w:val="20"/>
              </w:rPr>
            </w:pPr>
            <w:r w:rsidRPr="004A31CC">
              <w:rPr>
                <w:sz w:val="20"/>
                <w:szCs w:val="20"/>
              </w:rPr>
              <w:t>3,7</w:t>
            </w:r>
          </w:p>
        </w:tc>
        <w:tc>
          <w:tcPr>
            <w:tcW w:w="1949" w:type="dxa"/>
            <w:vAlign w:val="center"/>
          </w:tcPr>
          <w:p w:rsidR="009B0E06" w:rsidRPr="004A31CC" w:rsidRDefault="009B0E06" w:rsidP="004A31CC">
            <w:pPr>
              <w:spacing w:line="240" w:lineRule="auto"/>
              <w:jc w:val="center"/>
              <w:rPr>
                <w:sz w:val="20"/>
                <w:szCs w:val="20"/>
              </w:rPr>
            </w:pPr>
            <w:r w:rsidRPr="004A31CC">
              <w:rPr>
                <w:sz w:val="20"/>
                <w:szCs w:val="20"/>
              </w:rPr>
              <w:t>3,3</w:t>
            </w:r>
          </w:p>
        </w:tc>
      </w:tr>
    </w:tbl>
    <w:p w:rsidR="009B0E06" w:rsidRPr="00EB7F95" w:rsidRDefault="009B0E06" w:rsidP="007D7014">
      <w:pPr>
        <w:ind w:firstLine="720"/>
        <w:rPr>
          <w:b/>
          <w:bCs/>
          <w:u w:val="single"/>
        </w:rPr>
      </w:pPr>
    </w:p>
    <w:p w:rsidR="009B0E06" w:rsidRPr="00EB7F95" w:rsidRDefault="009B0E06" w:rsidP="007D7014">
      <w:pPr>
        <w:ind w:firstLine="720"/>
        <w:rPr>
          <w:b/>
          <w:bCs/>
          <w:u w:val="single"/>
        </w:rPr>
      </w:pPr>
    </w:p>
    <w:p w:rsidR="009B0E06" w:rsidRPr="00EB7F95" w:rsidRDefault="009B0E06" w:rsidP="007D7014">
      <w:pPr>
        <w:ind w:firstLine="720"/>
        <w:rPr>
          <w:b/>
          <w:bCs/>
          <w:u w:val="single"/>
        </w:rPr>
      </w:pPr>
      <w:r w:rsidRPr="00EB7F95">
        <w:rPr>
          <w:b/>
          <w:bCs/>
          <w:u w:val="single"/>
        </w:rPr>
        <w:t>В сфере связи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1"/>
        <w:gridCol w:w="5115"/>
        <w:gridCol w:w="1858"/>
        <w:gridCol w:w="1827"/>
      </w:tblGrid>
      <w:tr w:rsidR="009B0E06" w:rsidRPr="00EB7F95">
        <w:trPr>
          <w:tblHeader/>
        </w:trPr>
        <w:tc>
          <w:tcPr>
            <w:tcW w:w="817" w:type="dxa"/>
            <w:vAlign w:val="center"/>
          </w:tcPr>
          <w:p w:rsidR="009B0E06" w:rsidRPr="004A31CC" w:rsidRDefault="009B0E06" w:rsidP="004A31CC">
            <w:pPr>
              <w:spacing w:line="240" w:lineRule="auto"/>
              <w:jc w:val="center"/>
              <w:rPr>
                <w:b/>
                <w:bCs/>
                <w:u w:val="single"/>
              </w:rPr>
            </w:pPr>
            <w:r w:rsidRPr="004A31CC">
              <w:rPr>
                <w:b/>
                <w:bCs/>
                <w:sz w:val="20"/>
                <w:szCs w:val="20"/>
              </w:rPr>
              <w:t>№ п/п</w:t>
            </w:r>
          </w:p>
        </w:tc>
        <w:tc>
          <w:tcPr>
            <w:tcW w:w="5670" w:type="dxa"/>
            <w:vAlign w:val="center"/>
          </w:tcPr>
          <w:p w:rsidR="009B0E06" w:rsidRPr="004A31CC" w:rsidRDefault="009B0E06" w:rsidP="004A31CC">
            <w:pPr>
              <w:spacing w:line="240" w:lineRule="auto"/>
              <w:jc w:val="center"/>
              <w:rPr>
                <w:b/>
                <w:bCs/>
                <w:u w:val="single"/>
              </w:rPr>
            </w:pPr>
            <w:r w:rsidRPr="004A31CC">
              <w:rPr>
                <w:b/>
                <w:bCs/>
                <w:sz w:val="20"/>
                <w:szCs w:val="20"/>
              </w:rPr>
              <w:t>Показатель</w:t>
            </w:r>
          </w:p>
        </w:tc>
        <w:tc>
          <w:tcPr>
            <w:tcW w:w="1985" w:type="dxa"/>
            <w:vAlign w:val="center"/>
          </w:tcPr>
          <w:p w:rsidR="009B0E06" w:rsidRPr="004A31CC" w:rsidRDefault="009B0E06" w:rsidP="004A31CC">
            <w:pPr>
              <w:spacing w:line="240" w:lineRule="auto"/>
              <w:jc w:val="center"/>
              <w:rPr>
                <w:b/>
                <w:bCs/>
                <w:sz w:val="20"/>
                <w:szCs w:val="20"/>
              </w:rPr>
            </w:pPr>
            <w:r w:rsidRPr="004A31CC">
              <w:rPr>
                <w:b/>
                <w:bCs/>
                <w:sz w:val="20"/>
                <w:szCs w:val="20"/>
              </w:rPr>
              <w:t>На конец отчетного периода</w:t>
            </w:r>
          </w:p>
          <w:p w:rsidR="009B0E06" w:rsidRPr="004A31CC" w:rsidRDefault="009B0E06" w:rsidP="004A31CC">
            <w:pPr>
              <w:spacing w:line="240" w:lineRule="auto"/>
              <w:jc w:val="center"/>
              <w:rPr>
                <w:b/>
                <w:bCs/>
                <w:u w:val="single"/>
              </w:rPr>
            </w:pPr>
            <w:r w:rsidRPr="004A31CC">
              <w:rPr>
                <w:b/>
                <w:bCs/>
                <w:sz w:val="20"/>
                <w:szCs w:val="20"/>
              </w:rPr>
              <w:t>2016 года</w:t>
            </w:r>
          </w:p>
        </w:tc>
        <w:tc>
          <w:tcPr>
            <w:tcW w:w="1949" w:type="dxa"/>
            <w:vAlign w:val="center"/>
          </w:tcPr>
          <w:p w:rsidR="009B0E06" w:rsidRPr="004A31CC" w:rsidRDefault="009B0E06" w:rsidP="004A31CC">
            <w:pPr>
              <w:spacing w:line="240" w:lineRule="auto"/>
              <w:jc w:val="center"/>
              <w:rPr>
                <w:b/>
                <w:bCs/>
                <w:sz w:val="20"/>
                <w:szCs w:val="20"/>
              </w:rPr>
            </w:pPr>
            <w:r w:rsidRPr="004A31CC">
              <w:rPr>
                <w:b/>
                <w:bCs/>
                <w:sz w:val="20"/>
                <w:szCs w:val="20"/>
              </w:rPr>
              <w:t>На конец отчетного периода</w:t>
            </w:r>
          </w:p>
          <w:p w:rsidR="009B0E06" w:rsidRPr="004A31CC" w:rsidRDefault="009B0E06" w:rsidP="004A31CC">
            <w:pPr>
              <w:spacing w:line="240" w:lineRule="auto"/>
              <w:jc w:val="center"/>
              <w:rPr>
                <w:b/>
                <w:bCs/>
                <w:u w:val="single"/>
              </w:rPr>
            </w:pPr>
            <w:r w:rsidRPr="004A31CC">
              <w:rPr>
                <w:b/>
                <w:bCs/>
                <w:sz w:val="20"/>
                <w:szCs w:val="20"/>
              </w:rPr>
              <w:t>2017 года</w:t>
            </w:r>
          </w:p>
        </w:tc>
      </w:tr>
      <w:tr w:rsidR="009B0E06" w:rsidRPr="00EB7F95">
        <w:tc>
          <w:tcPr>
            <w:tcW w:w="817" w:type="dxa"/>
            <w:vAlign w:val="center"/>
          </w:tcPr>
          <w:p w:rsidR="009B0E06" w:rsidRPr="004A31CC" w:rsidRDefault="009B0E06" w:rsidP="004A31CC">
            <w:pPr>
              <w:spacing w:line="240" w:lineRule="auto"/>
              <w:jc w:val="center"/>
              <w:rPr>
                <w:sz w:val="20"/>
                <w:szCs w:val="20"/>
              </w:rPr>
            </w:pPr>
            <w:r w:rsidRPr="004A31CC">
              <w:rPr>
                <w:sz w:val="20"/>
                <w:szCs w:val="20"/>
              </w:rPr>
              <w:t>1</w:t>
            </w:r>
          </w:p>
        </w:tc>
        <w:tc>
          <w:tcPr>
            <w:tcW w:w="5670" w:type="dxa"/>
          </w:tcPr>
          <w:p w:rsidR="009B0E06" w:rsidRPr="004A31CC" w:rsidRDefault="009B0E06" w:rsidP="004A31CC">
            <w:pPr>
              <w:spacing w:line="240" w:lineRule="auto"/>
              <w:rPr>
                <w:b/>
                <w:bCs/>
                <w:u w:val="single"/>
              </w:rPr>
            </w:pPr>
            <w:r w:rsidRPr="004A31CC">
              <w:rPr>
                <w:sz w:val="20"/>
                <w:szCs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9B0E06" w:rsidRPr="004A31CC" w:rsidRDefault="009B0E06" w:rsidP="004A31CC">
            <w:pPr>
              <w:jc w:val="center"/>
              <w:rPr>
                <w:sz w:val="20"/>
                <w:szCs w:val="20"/>
              </w:rPr>
            </w:pPr>
            <w:r w:rsidRPr="004A31CC">
              <w:rPr>
                <w:sz w:val="20"/>
                <w:szCs w:val="20"/>
              </w:rPr>
              <w:t>0%</w:t>
            </w:r>
          </w:p>
        </w:tc>
        <w:tc>
          <w:tcPr>
            <w:tcW w:w="1949" w:type="dxa"/>
            <w:vAlign w:val="center"/>
          </w:tcPr>
          <w:p w:rsidR="009B0E06" w:rsidRPr="004A31CC" w:rsidRDefault="009B0E06" w:rsidP="004A31CC">
            <w:pPr>
              <w:spacing w:line="240" w:lineRule="auto"/>
              <w:jc w:val="center"/>
              <w:rPr>
                <w:sz w:val="20"/>
                <w:szCs w:val="20"/>
              </w:rPr>
            </w:pPr>
            <w:r w:rsidRPr="004A31CC">
              <w:rPr>
                <w:sz w:val="20"/>
                <w:szCs w:val="20"/>
              </w:rPr>
              <w:t>0%</w:t>
            </w:r>
          </w:p>
        </w:tc>
      </w:tr>
      <w:tr w:rsidR="009B0E06" w:rsidRPr="00EB7F95">
        <w:tc>
          <w:tcPr>
            <w:tcW w:w="817" w:type="dxa"/>
            <w:vAlign w:val="center"/>
          </w:tcPr>
          <w:p w:rsidR="009B0E06" w:rsidRPr="004A31CC" w:rsidRDefault="009B0E06" w:rsidP="004A31CC">
            <w:pPr>
              <w:spacing w:line="240" w:lineRule="auto"/>
              <w:jc w:val="center"/>
              <w:rPr>
                <w:sz w:val="20"/>
                <w:szCs w:val="20"/>
              </w:rPr>
            </w:pPr>
            <w:r w:rsidRPr="004A31CC">
              <w:rPr>
                <w:sz w:val="20"/>
                <w:szCs w:val="20"/>
              </w:rPr>
              <w:t>2</w:t>
            </w:r>
          </w:p>
        </w:tc>
        <w:tc>
          <w:tcPr>
            <w:tcW w:w="5670" w:type="dxa"/>
          </w:tcPr>
          <w:p w:rsidR="009B0E06" w:rsidRPr="004A31CC" w:rsidRDefault="009B0E06" w:rsidP="004A31CC">
            <w:pPr>
              <w:spacing w:line="240" w:lineRule="auto"/>
              <w:rPr>
                <w:b/>
                <w:bCs/>
                <w:u w:val="single"/>
              </w:rPr>
            </w:pPr>
            <w:r w:rsidRPr="004A31CC">
              <w:rPr>
                <w:sz w:val="20"/>
                <w:szCs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9B0E06" w:rsidRPr="004A31CC" w:rsidRDefault="009B0E06" w:rsidP="004A31CC">
            <w:pPr>
              <w:jc w:val="center"/>
              <w:rPr>
                <w:sz w:val="20"/>
                <w:szCs w:val="20"/>
              </w:rPr>
            </w:pPr>
            <w:r w:rsidRPr="004A31CC">
              <w:rPr>
                <w:sz w:val="20"/>
                <w:szCs w:val="20"/>
              </w:rPr>
              <w:t>0%</w:t>
            </w:r>
          </w:p>
        </w:tc>
        <w:tc>
          <w:tcPr>
            <w:tcW w:w="1949" w:type="dxa"/>
            <w:vAlign w:val="center"/>
          </w:tcPr>
          <w:p w:rsidR="009B0E06" w:rsidRPr="004A31CC" w:rsidRDefault="009B0E06" w:rsidP="004A31CC">
            <w:pPr>
              <w:spacing w:line="240" w:lineRule="auto"/>
              <w:jc w:val="center"/>
              <w:rPr>
                <w:sz w:val="20"/>
                <w:szCs w:val="20"/>
              </w:rPr>
            </w:pPr>
            <w:r w:rsidRPr="004A31CC">
              <w:rPr>
                <w:sz w:val="20"/>
                <w:szCs w:val="20"/>
              </w:rPr>
              <w:t>0%</w:t>
            </w:r>
          </w:p>
        </w:tc>
      </w:tr>
      <w:tr w:rsidR="009B0E06" w:rsidRPr="00EB7F95">
        <w:tc>
          <w:tcPr>
            <w:tcW w:w="817" w:type="dxa"/>
            <w:vAlign w:val="center"/>
          </w:tcPr>
          <w:p w:rsidR="009B0E06" w:rsidRPr="004A31CC" w:rsidRDefault="009B0E06" w:rsidP="004A31CC">
            <w:pPr>
              <w:spacing w:line="240" w:lineRule="auto"/>
              <w:jc w:val="center"/>
              <w:rPr>
                <w:sz w:val="20"/>
                <w:szCs w:val="20"/>
              </w:rPr>
            </w:pPr>
            <w:r w:rsidRPr="004A31CC">
              <w:rPr>
                <w:sz w:val="20"/>
                <w:szCs w:val="20"/>
              </w:rPr>
              <w:t>3</w:t>
            </w:r>
          </w:p>
        </w:tc>
        <w:tc>
          <w:tcPr>
            <w:tcW w:w="5670" w:type="dxa"/>
            <w:vAlign w:val="center"/>
          </w:tcPr>
          <w:p w:rsidR="009B0E06" w:rsidRPr="004A31CC" w:rsidRDefault="009B0E06" w:rsidP="004A31CC">
            <w:pPr>
              <w:spacing w:line="240" w:lineRule="auto"/>
              <w:jc w:val="left"/>
              <w:rPr>
                <w:sz w:val="20"/>
                <w:szCs w:val="20"/>
              </w:rPr>
            </w:pPr>
            <w:r w:rsidRPr="004A31CC">
              <w:rPr>
                <w:sz w:val="20"/>
                <w:szCs w:val="20"/>
              </w:rPr>
              <w:t>Количество обращений граждан в сфере деятельности в отчетном периоде</w:t>
            </w:r>
          </w:p>
        </w:tc>
        <w:tc>
          <w:tcPr>
            <w:tcW w:w="1985" w:type="dxa"/>
            <w:vAlign w:val="center"/>
          </w:tcPr>
          <w:p w:rsidR="009B0E06" w:rsidRPr="004A31CC" w:rsidRDefault="009B0E06" w:rsidP="004A31CC">
            <w:pPr>
              <w:jc w:val="center"/>
              <w:rPr>
                <w:sz w:val="20"/>
                <w:szCs w:val="20"/>
              </w:rPr>
            </w:pPr>
            <w:r w:rsidRPr="004A31CC">
              <w:rPr>
                <w:sz w:val="20"/>
                <w:szCs w:val="20"/>
              </w:rPr>
              <w:t>197</w:t>
            </w:r>
          </w:p>
        </w:tc>
        <w:tc>
          <w:tcPr>
            <w:tcW w:w="1949" w:type="dxa"/>
            <w:vAlign w:val="center"/>
          </w:tcPr>
          <w:p w:rsidR="009B0E06" w:rsidRPr="004A31CC" w:rsidRDefault="009B0E06" w:rsidP="004A31CC">
            <w:pPr>
              <w:jc w:val="center"/>
              <w:rPr>
                <w:sz w:val="20"/>
                <w:szCs w:val="20"/>
              </w:rPr>
            </w:pPr>
            <w:r w:rsidRPr="004A31CC">
              <w:rPr>
                <w:sz w:val="20"/>
                <w:szCs w:val="20"/>
              </w:rPr>
              <w:t>291</w:t>
            </w:r>
          </w:p>
        </w:tc>
      </w:tr>
      <w:tr w:rsidR="009B0E06" w:rsidRPr="00EB7F95">
        <w:tc>
          <w:tcPr>
            <w:tcW w:w="817" w:type="dxa"/>
            <w:vAlign w:val="center"/>
          </w:tcPr>
          <w:p w:rsidR="009B0E06" w:rsidRPr="004A31CC" w:rsidRDefault="009B0E06" w:rsidP="004A31CC">
            <w:pPr>
              <w:spacing w:line="240" w:lineRule="auto"/>
              <w:jc w:val="center"/>
              <w:rPr>
                <w:sz w:val="20"/>
                <w:szCs w:val="20"/>
              </w:rPr>
            </w:pPr>
            <w:r w:rsidRPr="004A31CC">
              <w:rPr>
                <w:sz w:val="20"/>
                <w:szCs w:val="20"/>
              </w:rPr>
              <w:t>4</w:t>
            </w:r>
          </w:p>
        </w:tc>
        <w:tc>
          <w:tcPr>
            <w:tcW w:w="5670" w:type="dxa"/>
          </w:tcPr>
          <w:p w:rsidR="009B0E06" w:rsidRPr="004A31CC" w:rsidRDefault="009B0E06" w:rsidP="004A31CC">
            <w:pPr>
              <w:spacing w:line="240" w:lineRule="auto"/>
              <w:rPr>
                <w:b/>
                <w:bCs/>
                <w:u w:val="single"/>
              </w:rPr>
            </w:pPr>
            <w:r w:rsidRPr="004A31CC">
              <w:rPr>
                <w:sz w:val="20"/>
                <w:szCs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9B0E06" w:rsidRPr="004A31CC" w:rsidRDefault="009B0E06" w:rsidP="004A31CC">
            <w:pPr>
              <w:jc w:val="center"/>
              <w:rPr>
                <w:sz w:val="20"/>
                <w:szCs w:val="20"/>
              </w:rPr>
            </w:pPr>
            <w:r w:rsidRPr="004A31CC">
              <w:rPr>
                <w:sz w:val="20"/>
                <w:szCs w:val="20"/>
              </w:rPr>
              <w:t>9,4</w:t>
            </w:r>
          </w:p>
        </w:tc>
        <w:tc>
          <w:tcPr>
            <w:tcW w:w="1949" w:type="dxa"/>
            <w:vAlign w:val="center"/>
          </w:tcPr>
          <w:p w:rsidR="009B0E06" w:rsidRPr="004A31CC" w:rsidRDefault="009B0E06" w:rsidP="004A31CC">
            <w:pPr>
              <w:jc w:val="center"/>
              <w:rPr>
                <w:sz w:val="20"/>
                <w:szCs w:val="20"/>
              </w:rPr>
            </w:pPr>
            <w:r w:rsidRPr="004A31CC">
              <w:rPr>
                <w:sz w:val="20"/>
                <w:szCs w:val="20"/>
              </w:rPr>
              <w:t>20,7</w:t>
            </w:r>
          </w:p>
        </w:tc>
      </w:tr>
    </w:tbl>
    <w:p w:rsidR="009B0E06" w:rsidRPr="00EB7F95" w:rsidRDefault="009B0E06" w:rsidP="007D7014">
      <w:pPr>
        <w:spacing w:line="240" w:lineRule="auto"/>
        <w:ind w:right="-57" w:firstLine="720"/>
      </w:pPr>
    </w:p>
    <w:p w:rsidR="009B0E06" w:rsidRPr="00EB7F95" w:rsidRDefault="009B0E06" w:rsidP="007D7014">
      <w:pPr>
        <w:ind w:firstLine="720"/>
      </w:pPr>
      <w:r w:rsidRPr="00EB7F95">
        <w:t>Основные причины обращений граждан:</w:t>
      </w:r>
    </w:p>
    <w:p w:rsidR="009B0E06" w:rsidRPr="00EB7F95" w:rsidRDefault="009B0E06" w:rsidP="007D7014">
      <w:pPr>
        <w:ind w:firstLine="720"/>
      </w:pPr>
      <w:r w:rsidRPr="00EB7F95">
        <w:t>- недостаточные знания гражданами действующего законодательства в области связи;</w:t>
      </w:r>
    </w:p>
    <w:p w:rsidR="009B0E06" w:rsidRPr="00EB7F95" w:rsidRDefault="009B0E06" w:rsidP="007D7014">
      <w:pPr>
        <w:ind w:firstLine="720"/>
      </w:pPr>
      <w:r w:rsidRPr="00EB7F95">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9B0E06" w:rsidRPr="00EB7F95" w:rsidRDefault="009B0E06" w:rsidP="007D7014">
      <w:pPr>
        <w:ind w:firstLine="720"/>
      </w:pPr>
      <w:r w:rsidRPr="00EB7F95">
        <w:t>- нарушение операторами связи требований нормативных правовых актов в области связи и условий договоров.</w:t>
      </w:r>
    </w:p>
    <w:p w:rsidR="009B0E06" w:rsidRPr="00EB7F95" w:rsidRDefault="009B0E06" w:rsidP="007D7014">
      <w:pPr>
        <w:ind w:firstLine="720"/>
      </w:pPr>
      <w:r w:rsidRPr="00EB7F95">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предъявляются претензии заявителями.</w:t>
      </w:r>
    </w:p>
    <w:p w:rsidR="009B0E06" w:rsidRDefault="009B0E06" w:rsidP="007D7014">
      <w:pPr>
        <w:spacing w:line="240" w:lineRule="auto"/>
        <w:ind w:firstLine="720"/>
        <w:rPr>
          <w:b/>
          <w:bCs/>
          <w:u w:val="single"/>
        </w:rPr>
      </w:pPr>
    </w:p>
    <w:p w:rsidR="009B0E06" w:rsidRDefault="009B0E06" w:rsidP="007D7014">
      <w:pPr>
        <w:spacing w:line="240" w:lineRule="auto"/>
        <w:ind w:firstLine="720"/>
        <w:rPr>
          <w:b/>
          <w:bCs/>
          <w:u w:val="single"/>
        </w:rPr>
      </w:pPr>
    </w:p>
    <w:p w:rsidR="009B0E06" w:rsidRDefault="009B0E06" w:rsidP="007D7014">
      <w:pPr>
        <w:spacing w:line="240" w:lineRule="auto"/>
        <w:ind w:firstLine="720"/>
        <w:rPr>
          <w:b/>
          <w:bCs/>
          <w:u w:val="single"/>
        </w:rPr>
      </w:pPr>
    </w:p>
    <w:p w:rsidR="009B0E06" w:rsidRDefault="009B0E06" w:rsidP="007D7014">
      <w:pPr>
        <w:spacing w:line="240" w:lineRule="auto"/>
        <w:ind w:firstLine="720"/>
        <w:rPr>
          <w:b/>
          <w:bCs/>
          <w:u w:val="single"/>
        </w:rPr>
      </w:pPr>
    </w:p>
    <w:p w:rsidR="009B0E06" w:rsidRPr="00EB7F95" w:rsidRDefault="009B0E06" w:rsidP="007D7014">
      <w:pPr>
        <w:spacing w:line="240" w:lineRule="auto"/>
        <w:ind w:firstLine="720"/>
        <w:rPr>
          <w:b/>
          <w:bCs/>
          <w:u w:val="single"/>
        </w:rPr>
      </w:pPr>
    </w:p>
    <w:p w:rsidR="009B0E06" w:rsidRPr="00EB7F95" w:rsidRDefault="009B0E06" w:rsidP="007D7014">
      <w:pPr>
        <w:ind w:firstLine="720"/>
        <w:rPr>
          <w:b/>
          <w:bCs/>
          <w:u w:val="single"/>
        </w:rPr>
      </w:pPr>
      <w:r w:rsidRPr="00EB7F95">
        <w:rPr>
          <w:b/>
          <w:bCs/>
          <w:u w:val="single"/>
        </w:rPr>
        <w:t>В сфере защиты персональных данных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1"/>
        <w:gridCol w:w="5115"/>
        <w:gridCol w:w="1858"/>
        <w:gridCol w:w="1827"/>
      </w:tblGrid>
      <w:tr w:rsidR="009B0E06" w:rsidRPr="00EB7F95">
        <w:tc>
          <w:tcPr>
            <w:tcW w:w="817" w:type="dxa"/>
            <w:vAlign w:val="center"/>
          </w:tcPr>
          <w:p w:rsidR="009B0E06" w:rsidRPr="004A31CC" w:rsidRDefault="009B0E06" w:rsidP="004A31CC">
            <w:pPr>
              <w:spacing w:line="240" w:lineRule="auto"/>
              <w:jc w:val="center"/>
              <w:rPr>
                <w:b/>
                <w:bCs/>
                <w:u w:val="single"/>
              </w:rPr>
            </w:pPr>
            <w:r w:rsidRPr="004A31CC">
              <w:rPr>
                <w:b/>
                <w:bCs/>
                <w:sz w:val="20"/>
                <w:szCs w:val="20"/>
              </w:rPr>
              <w:t>№ п/п</w:t>
            </w:r>
          </w:p>
        </w:tc>
        <w:tc>
          <w:tcPr>
            <w:tcW w:w="5670" w:type="dxa"/>
            <w:vAlign w:val="center"/>
          </w:tcPr>
          <w:p w:rsidR="009B0E06" w:rsidRPr="004A31CC" w:rsidRDefault="009B0E06" w:rsidP="004A31CC">
            <w:pPr>
              <w:spacing w:line="240" w:lineRule="auto"/>
              <w:jc w:val="center"/>
              <w:rPr>
                <w:b/>
                <w:bCs/>
                <w:u w:val="single"/>
              </w:rPr>
            </w:pPr>
            <w:r w:rsidRPr="004A31CC">
              <w:rPr>
                <w:b/>
                <w:bCs/>
                <w:sz w:val="20"/>
                <w:szCs w:val="20"/>
              </w:rPr>
              <w:t>Показатель</w:t>
            </w:r>
          </w:p>
        </w:tc>
        <w:tc>
          <w:tcPr>
            <w:tcW w:w="1985" w:type="dxa"/>
            <w:vAlign w:val="center"/>
          </w:tcPr>
          <w:p w:rsidR="009B0E06" w:rsidRPr="004A31CC" w:rsidRDefault="009B0E06" w:rsidP="004A31CC">
            <w:pPr>
              <w:spacing w:line="240" w:lineRule="auto"/>
              <w:jc w:val="center"/>
              <w:rPr>
                <w:b/>
                <w:bCs/>
                <w:sz w:val="20"/>
                <w:szCs w:val="20"/>
              </w:rPr>
            </w:pPr>
            <w:r w:rsidRPr="004A31CC">
              <w:rPr>
                <w:b/>
                <w:bCs/>
                <w:sz w:val="20"/>
                <w:szCs w:val="20"/>
              </w:rPr>
              <w:t>На конец</w:t>
            </w:r>
          </w:p>
          <w:p w:rsidR="009B0E06" w:rsidRPr="004A31CC" w:rsidRDefault="009B0E06" w:rsidP="004A31CC">
            <w:pPr>
              <w:spacing w:line="240" w:lineRule="auto"/>
              <w:jc w:val="center"/>
              <w:rPr>
                <w:b/>
                <w:bCs/>
                <w:u w:val="single"/>
              </w:rPr>
            </w:pPr>
            <w:r w:rsidRPr="004A31CC">
              <w:rPr>
                <w:b/>
                <w:bCs/>
                <w:sz w:val="20"/>
                <w:szCs w:val="20"/>
              </w:rPr>
              <w:t>отчетного периода 2016 года</w:t>
            </w:r>
          </w:p>
        </w:tc>
        <w:tc>
          <w:tcPr>
            <w:tcW w:w="1949" w:type="dxa"/>
            <w:vAlign w:val="center"/>
          </w:tcPr>
          <w:p w:rsidR="009B0E06" w:rsidRPr="004A31CC" w:rsidRDefault="009B0E06" w:rsidP="004A31CC">
            <w:pPr>
              <w:spacing w:line="240" w:lineRule="auto"/>
              <w:jc w:val="center"/>
              <w:rPr>
                <w:b/>
                <w:bCs/>
                <w:sz w:val="20"/>
                <w:szCs w:val="20"/>
              </w:rPr>
            </w:pPr>
            <w:r w:rsidRPr="004A31CC">
              <w:rPr>
                <w:b/>
                <w:bCs/>
                <w:sz w:val="20"/>
                <w:szCs w:val="20"/>
              </w:rPr>
              <w:t>На конец отчетного периода</w:t>
            </w:r>
          </w:p>
          <w:p w:rsidR="009B0E06" w:rsidRPr="004A31CC" w:rsidRDefault="009B0E06" w:rsidP="004A31CC">
            <w:pPr>
              <w:spacing w:line="240" w:lineRule="auto"/>
              <w:jc w:val="center"/>
              <w:rPr>
                <w:b/>
                <w:bCs/>
                <w:u w:val="single"/>
              </w:rPr>
            </w:pPr>
            <w:r w:rsidRPr="004A31CC">
              <w:rPr>
                <w:b/>
                <w:bCs/>
                <w:sz w:val="20"/>
                <w:szCs w:val="20"/>
              </w:rPr>
              <w:t>2017 года</w:t>
            </w:r>
          </w:p>
        </w:tc>
      </w:tr>
      <w:tr w:rsidR="009B0E06" w:rsidRPr="00EB7F95">
        <w:tc>
          <w:tcPr>
            <w:tcW w:w="817" w:type="dxa"/>
            <w:vAlign w:val="center"/>
          </w:tcPr>
          <w:p w:rsidR="009B0E06" w:rsidRPr="004A31CC" w:rsidRDefault="009B0E06" w:rsidP="004A31CC">
            <w:pPr>
              <w:spacing w:line="240" w:lineRule="auto"/>
              <w:jc w:val="center"/>
              <w:rPr>
                <w:sz w:val="20"/>
                <w:szCs w:val="20"/>
              </w:rPr>
            </w:pPr>
            <w:r w:rsidRPr="004A31CC">
              <w:rPr>
                <w:sz w:val="20"/>
                <w:szCs w:val="20"/>
              </w:rPr>
              <w:t>1</w:t>
            </w:r>
          </w:p>
        </w:tc>
        <w:tc>
          <w:tcPr>
            <w:tcW w:w="5670" w:type="dxa"/>
          </w:tcPr>
          <w:p w:rsidR="009B0E06" w:rsidRPr="004A31CC" w:rsidRDefault="009B0E06" w:rsidP="004A31CC">
            <w:pPr>
              <w:spacing w:line="240" w:lineRule="auto"/>
              <w:rPr>
                <w:b/>
                <w:bCs/>
                <w:u w:val="single"/>
              </w:rPr>
            </w:pPr>
            <w:r w:rsidRPr="004A31CC">
              <w:rPr>
                <w:sz w:val="20"/>
                <w:szCs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9B0E06" w:rsidRPr="004A31CC" w:rsidRDefault="009B0E06" w:rsidP="004A31CC">
            <w:pPr>
              <w:spacing w:line="240" w:lineRule="auto"/>
              <w:jc w:val="center"/>
              <w:rPr>
                <w:sz w:val="20"/>
                <w:szCs w:val="20"/>
              </w:rPr>
            </w:pPr>
            <w:r w:rsidRPr="004A31CC">
              <w:rPr>
                <w:sz w:val="20"/>
                <w:szCs w:val="20"/>
              </w:rPr>
              <w:t>0%</w:t>
            </w:r>
          </w:p>
        </w:tc>
        <w:tc>
          <w:tcPr>
            <w:tcW w:w="1949" w:type="dxa"/>
            <w:vAlign w:val="center"/>
          </w:tcPr>
          <w:p w:rsidR="009B0E06" w:rsidRPr="004A31CC" w:rsidRDefault="009B0E06" w:rsidP="004A31CC">
            <w:pPr>
              <w:spacing w:line="240" w:lineRule="auto"/>
              <w:jc w:val="center"/>
              <w:rPr>
                <w:sz w:val="20"/>
                <w:szCs w:val="20"/>
              </w:rPr>
            </w:pPr>
            <w:r w:rsidRPr="004A31CC">
              <w:rPr>
                <w:sz w:val="20"/>
                <w:szCs w:val="20"/>
              </w:rPr>
              <w:t>0%</w:t>
            </w:r>
          </w:p>
        </w:tc>
      </w:tr>
      <w:tr w:rsidR="009B0E06" w:rsidRPr="00EB7F95">
        <w:tc>
          <w:tcPr>
            <w:tcW w:w="817" w:type="dxa"/>
            <w:vAlign w:val="center"/>
          </w:tcPr>
          <w:p w:rsidR="009B0E06" w:rsidRPr="004A31CC" w:rsidRDefault="009B0E06" w:rsidP="004A31CC">
            <w:pPr>
              <w:spacing w:line="240" w:lineRule="auto"/>
              <w:jc w:val="center"/>
              <w:rPr>
                <w:sz w:val="20"/>
                <w:szCs w:val="20"/>
              </w:rPr>
            </w:pPr>
            <w:r w:rsidRPr="004A31CC">
              <w:rPr>
                <w:sz w:val="20"/>
                <w:szCs w:val="20"/>
              </w:rPr>
              <w:t>2</w:t>
            </w:r>
          </w:p>
        </w:tc>
        <w:tc>
          <w:tcPr>
            <w:tcW w:w="5670" w:type="dxa"/>
          </w:tcPr>
          <w:p w:rsidR="009B0E06" w:rsidRPr="004A31CC" w:rsidRDefault="009B0E06" w:rsidP="004A31CC">
            <w:pPr>
              <w:spacing w:line="240" w:lineRule="auto"/>
              <w:rPr>
                <w:b/>
                <w:bCs/>
                <w:u w:val="single"/>
              </w:rPr>
            </w:pPr>
            <w:r w:rsidRPr="004A31CC">
              <w:rPr>
                <w:sz w:val="20"/>
                <w:szCs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9B0E06" w:rsidRPr="004A31CC" w:rsidRDefault="009B0E06" w:rsidP="004A31CC">
            <w:pPr>
              <w:spacing w:line="240" w:lineRule="auto"/>
              <w:jc w:val="center"/>
              <w:rPr>
                <w:sz w:val="20"/>
                <w:szCs w:val="20"/>
              </w:rPr>
            </w:pPr>
            <w:r w:rsidRPr="004A31CC">
              <w:rPr>
                <w:sz w:val="20"/>
                <w:szCs w:val="20"/>
              </w:rPr>
              <w:t>0%</w:t>
            </w:r>
          </w:p>
        </w:tc>
        <w:tc>
          <w:tcPr>
            <w:tcW w:w="1949" w:type="dxa"/>
            <w:vAlign w:val="center"/>
          </w:tcPr>
          <w:p w:rsidR="009B0E06" w:rsidRPr="004A31CC" w:rsidRDefault="009B0E06" w:rsidP="004A31CC">
            <w:pPr>
              <w:spacing w:line="240" w:lineRule="auto"/>
              <w:jc w:val="center"/>
              <w:rPr>
                <w:sz w:val="20"/>
                <w:szCs w:val="20"/>
              </w:rPr>
            </w:pPr>
            <w:r w:rsidRPr="004A31CC">
              <w:rPr>
                <w:sz w:val="20"/>
                <w:szCs w:val="20"/>
              </w:rPr>
              <w:t>0%</w:t>
            </w:r>
          </w:p>
        </w:tc>
      </w:tr>
      <w:tr w:rsidR="009B0E06" w:rsidRPr="00EB7F95">
        <w:tc>
          <w:tcPr>
            <w:tcW w:w="817" w:type="dxa"/>
            <w:vAlign w:val="center"/>
          </w:tcPr>
          <w:p w:rsidR="009B0E06" w:rsidRPr="004A31CC" w:rsidRDefault="009B0E06" w:rsidP="004A31CC">
            <w:pPr>
              <w:spacing w:line="240" w:lineRule="auto"/>
              <w:jc w:val="center"/>
              <w:rPr>
                <w:sz w:val="20"/>
                <w:szCs w:val="20"/>
              </w:rPr>
            </w:pPr>
            <w:r w:rsidRPr="004A31CC">
              <w:rPr>
                <w:sz w:val="20"/>
                <w:szCs w:val="20"/>
              </w:rPr>
              <w:t>3</w:t>
            </w:r>
          </w:p>
        </w:tc>
        <w:tc>
          <w:tcPr>
            <w:tcW w:w="5670" w:type="dxa"/>
            <w:vAlign w:val="center"/>
          </w:tcPr>
          <w:p w:rsidR="009B0E06" w:rsidRPr="004A31CC" w:rsidRDefault="009B0E06" w:rsidP="004A31CC">
            <w:pPr>
              <w:spacing w:line="240" w:lineRule="auto"/>
              <w:jc w:val="left"/>
              <w:rPr>
                <w:sz w:val="20"/>
                <w:szCs w:val="20"/>
              </w:rPr>
            </w:pPr>
            <w:r w:rsidRPr="004A31CC">
              <w:rPr>
                <w:sz w:val="20"/>
                <w:szCs w:val="20"/>
              </w:rPr>
              <w:t>Количество обращений граждан в сфере деятельности в отчетном периоде</w:t>
            </w:r>
          </w:p>
        </w:tc>
        <w:tc>
          <w:tcPr>
            <w:tcW w:w="1985" w:type="dxa"/>
            <w:vAlign w:val="center"/>
          </w:tcPr>
          <w:p w:rsidR="009B0E06" w:rsidRPr="004A31CC" w:rsidRDefault="009B0E06" w:rsidP="004A31CC">
            <w:pPr>
              <w:spacing w:line="240" w:lineRule="auto"/>
              <w:jc w:val="center"/>
              <w:rPr>
                <w:sz w:val="20"/>
                <w:szCs w:val="20"/>
              </w:rPr>
            </w:pPr>
            <w:r w:rsidRPr="004A31CC">
              <w:rPr>
                <w:sz w:val="20"/>
                <w:szCs w:val="20"/>
              </w:rPr>
              <w:t>251</w:t>
            </w:r>
          </w:p>
        </w:tc>
        <w:tc>
          <w:tcPr>
            <w:tcW w:w="1949" w:type="dxa"/>
            <w:vAlign w:val="center"/>
          </w:tcPr>
          <w:p w:rsidR="009B0E06" w:rsidRPr="004A31CC" w:rsidRDefault="009B0E06" w:rsidP="004A31CC">
            <w:pPr>
              <w:spacing w:line="240" w:lineRule="auto"/>
              <w:jc w:val="center"/>
              <w:rPr>
                <w:sz w:val="20"/>
                <w:szCs w:val="20"/>
              </w:rPr>
            </w:pPr>
            <w:r w:rsidRPr="004A31CC">
              <w:rPr>
                <w:sz w:val="20"/>
                <w:szCs w:val="20"/>
              </w:rPr>
              <w:t>263</w:t>
            </w:r>
          </w:p>
        </w:tc>
      </w:tr>
      <w:tr w:rsidR="009B0E06" w:rsidRPr="00EB7F95">
        <w:tc>
          <w:tcPr>
            <w:tcW w:w="817" w:type="dxa"/>
            <w:vAlign w:val="center"/>
          </w:tcPr>
          <w:p w:rsidR="009B0E06" w:rsidRPr="004A31CC" w:rsidRDefault="009B0E06" w:rsidP="004A31CC">
            <w:pPr>
              <w:spacing w:line="240" w:lineRule="auto"/>
              <w:jc w:val="center"/>
              <w:rPr>
                <w:sz w:val="20"/>
                <w:szCs w:val="20"/>
              </w:rPr>
            </w:pPr>
            <w:r w:rsidRPr="004A31CC">
              <w:rPr>
                <w:sz w:val="20"/>
                <w:szCs w:val="20"/>
              </w:rPr>
              <w:t>4</w:t>
            </w:r>
          </w:p>
        </w:tc>
        <w:tc>
          <w:tcPr>
            <w:tcW w:w="5670" w:type="dxa"/>
          </w:tcPr>
          <w:p w:rsidR="009B0E06" w:rsidRPr="004A31CC" w:rsidRDefault="009B0E06" w:rsidP="004A31CC">
            <w:pPr>
              <w:spacing w:line="240" w:lineRule="auto"/>
              <w:rPr>
                <w:b/>
                <w:bCs/>
                <w:u w:val="single"/>
              </w:rPr>
            </w:pPr>
            <w:r w:rsidRPr="004A31CC">
              <w:rPr>
                <w:sz w:val="20"/>
                <w:szCs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9B0E06" w:rsidRPr="004A31CC" w:rsidRDefault="009B0E06" w:rsidP="004A31CC">
            <w:pPr>
              <w:spacing w:line="240" w:lineRule="auto"/>
              <w:jc w:val="center"/>
              <w:rPr>
                <w:sz w:val="20"/>
                <w:szCs w:val="20"/>
              </w:rPr>
            </w:pPr>
            <w:r w:rsidRPr="004A31CC">
              <w:rPr>
                <w:sz w:val="20"/>
                <w:szCs w:val="20"/>
              </w:rPr>
              <w:t>62,75</w:t>
            </w:r>
          </w:p>
        </w:tc>
        <w:tc>
          <w:tcPr>
            <w:tcW w:w="1949" w:type="dxa"/>
            <w:vAlign w:val="center"/>
          </w:tcPr>
          <w:p w:rsidR="009B0E06" w:rsidRPr="004A31CC" w:rsidRDefault="009B0E06" w:rsidP="004A31CC">
            <w:pPr>
              <w:spacing w:line="240" w:lineRule="auto"/>
              <w:jc w:val="center"/>
              <w:rPr>
                <w:sz w:val="20"/>
                <w:szCs w:val="20"/>
              </w:rPr>
            </w:pPr>
            <w:r w:rsidRPr="004A31CC">
              <w:rPr>
                <w:sz w:val="20"/>
                <w:szCs w:val="20"/>
              </w:rPr>
              <w:t>87,6</w:t>
            </w:r>
          </w:p>
        </w:tc>
      </w:tr>
    </w:tbl>
    <w:p w:rsidR="009B0E06" w:rsidRPr="00EB7F95" w:rsidRDefault="009B0E06" w:rsidP="007D7014"/>
    <w:p w:rsidR="009B0E06" w:rsidRPr="00EB7F95" w:rsidRDefault="009B0E06" w:rsidP="007D7014">
      <w:pPr>
        <w:ind w:firstLine="709"/>
      </w:pPr>
      <w:r w:rsidRPr="00EB7F95">
        <w:t>Информация по результатам рассмотрения обращений по вопросам обработки персональных данных Управлением Роскомнадзора по Ростовской области в 3 квартале 2017 года представлена в нижеследующей таблице, а также в приложении № 2 к настоящему отчету.</w:t>
      </w:r>
    </w:p>
    <w:tbl>
      <w:tblPr>
        <w:tblW w:w="0" w:type="auto"/>
        <w:jc w:val="center"/>
        <w:tblLayout w:type="fixed"/>
        <w:tblLook w:val="00A0"/>
      </w:tblPr>
      <w:tblGrid>
        <w:gridCol w:w="8804"/>
        <w:gridCol w:w="1524"/>
      </w:tblGrid>
      <w:tr w:rsidR="009B0E06" w:rsidRPr="00EB7F95" w:rsidTr="00D17BA9">
        <w:trPr>
          <w:trHeight w:val="230"/>
          <w:tblHeader/>
          <w:jc w:val="center"/>
        </w:trPr>
        <w:tc>
          <w:tcPr>
            <w:tcW w:w="8804" w:type="dxa"/>
            <w:vMerge w:val="restart"/>
            <w:tcBorders>
              <w:top w:val="single" w:sz="4" w:space="0" w:color="auto"/>
              <w:left w:val="single" w:sz="4" w:space="0" w:color="auto"/>
              <w:bottom w:val="single" w:sz="4" w:space="0" w:color="auto"/>
              <w:right w:val="single" w:sz="4" w:space="0" w:color="auto"/>
            </w:tcBorders>
            <w:vAlign w:val="center"/>
          </w:tcPr>
          <w:p w:rsidR="009B0E06" w:rsidRPr="00EB7F95" w:rsidRDefault="009B0E06" w:rsidP="003517FE">
            <w:pPr>
              <w:spacing w:line="240" w:lineRule="auto"/>
              <w:jc w:val="center"/>
              <w:rPr>
                <w:b/>
                <w:bCs/>
                <w:color w:val="000000"/>
                <w:sz w:val="20"/>
                <w:szCs w:val="20"/>
              </w:rPr>
            </w:pPr>
            <w:r w:rsidRPr="00EB7F95">
              <w:rPr>
                <w:b/>
                <w:bCs/>
                <w:color w:val="000000"/>
                <w:sz w:val="20"/>
                <w:szCs w:val="20"/>
              </w:rPr>
              <w:t>Показатель (</w:t>
            </w:r>
            <w:r w:rsidRPr="00EB7F95">
              <w:rPr>
                <w:b/>
                <w:bCs/>
                <w:color w:val="000000"/>
                <w:sz w:val="20"/>
                <w:szCs w:val="20"/>
                <w:u w:val="single"/>
              </w:rPr>
              <w:t>для каждой сферы деятельности</w:t>
            </w:r>
            <w:r w:rsidRPr="00EB7F95">
              <w:rPr>
                <w:b/>
                <w:bCs/>
                <w:color w:val="000000"/>
                <w:sz w:val="20"/>
                <w:szCs w:val="20"/>
              </w:rPr>
              <w:t>)</w:t>
            </w: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9B0E06" w:rsidRPr="00EB7F95" w:rsidRDefault="009B0E06" w:rsidP="003517FE">
            <w:pPr>
              <w:spacing w:line="240" w:lineRule="auto"/>
              <w:jc w:val="center"/>
              <w:rPr>
                <w:b/>
                <w:bCs/>
                <w:color w:val="000000"/>
                <w:sz w:val="20"/>
                <w:szCs w:val="20"/>
              </w:rPr>
            </w:pPr>
            <w:r w:rsidRPr="00EB7F95">
              <w:rPr>
                <w:b/>
                <w:bCs/>
                <w:color w:val="000000"/>
                <w:sz w:val="20"/>
                <w:szCs w:val="20"/>
              </w:rPr>
              <w:t>3 квартал 2017 г.</w:t>
            </w:r>
          </w:p>
        </w:tc>
      </w:tr>
      <w:tr w:rsidR="009B0E06" w:rsidRPr="00EB7F95" w:rsidTr="00D17BA9">
        <w:trPr>
          <w:trHeight w:val="300"/>
          <w:tblHeader/>
          <w:jc w:val="center"/>
        </w:trPr>
        <w:tc>
          <w:tcPr>
            <w:tcW w:w="8804" w:type="dxa"/>
            <w:vMerge/>
            <w:tcBorders>
              <w:top w:val="single" w:sz="4" w:space="0" w:color="auto"/>
              <w:left w:val="single" w:sz="4" w:space="0" w:color="auto"/>
              <w:bottom w:val="single" w:sz="4" w:space="0" w:color="auto"/>
              <w:right w:val="single" w:sz="4" w:space="0" w:color="auto"/>
            </w:tcBorders>
            <w:vAlign w:val="center"/>
          </w:tcPr>
          <w:p w:rsidR="009B0E06" w:rsidRPr="00EB7F95" w:rsidRDefault="009B0E06" w:rsidP="003517FE">
            <w:pPr>
              <w:spacing w:line="240" w:lineRule="auto"/>
              <w:rPr>
                <w:color w:val="000000"/>
                <w:sz w:val="20"/>
                <w:szCs w:val="20"/>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9B0E06" w:rsidRPr="00EB7F95" w:rsidRDefault="009B0E06" w:rsidP="003517FE">
            <w:pPr>
              <w:spacing w:line="240" w:lineRule="auto"/>
              <w:rPr>
                <w:color w:val="000000"/>
                <w:sz w:val="20"/>
                <w:szCs w:val="20"/>
              </w:rPr>
            </w:pPr>
          </w:p>
        </w:tc>
      </w:tr>
      <w:tr w:rsidR="009B0E06" w:rsidRPr="00EB7F95" w:rsidTr="00D17BA9">
        <w:trPr>
          <w:trHeight w:val="230"/>
          <w:tblHeader/>
          <w:jc w:val="center"/>
        </w:trPr>
        <w:tc>
          <w:tcPr>
            <w:tcW w:w="8804" w:type="dxa"/>
            <w:vMerge/>
            <w:tcBorders>
              <w:top w:val="single" w:sz="4" w:space="0" w:color="auto"/>
              <w:left w:val="single" w:sz="4" w:space="0" w:color="auto"/>
              <w:bottom w:val="single" w:sz="4" w:space="0" w:color="auto"/>
              <w:right w:val="single" w:sz="4" w:space="0" w:color="auto"/>
            </w:tcBorders>
            <w:vAlign w:val="center"/>
          </w:tcPr>
          <w:p w:rsidR="009B0E06" w:rsidRPr="00EB7F95" w:rsidRDefault="009B0E06" w:rsidP="003517FE">
            <w:pPr>
              <w:spacing w:line="240" w:lineRule="auto"/>
              <w:rPr>
                <w:color w:val="000000"/>
                <w:sz w:val="20"/>
                <w:szCs w:val="20"/>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9B0E06" w:rsidRPr="00EB7F95" w:rsidRDefault="009B0E06" w:rsidP="003517FE">
            <w:pPr>
              <w:spacing w:line="240" w:lineRule="auto"/>
              <w:rPr>
                <w:color w:val="000000"/>
                <w:sz w:val="20"/>
                <w:szCs w:val="20"/>
              </w:rPr>
            </w:pPr>
          </w:p>
        </w:tc>
      </w:tr>
      <w:tr w:rsidR="009B0E06" w:rsidRPr="00EB7F95" w:rsidTr="00D17BA9">
        <w:trPr>
          <w:trHeight w:val="567"/>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b/>
                <w:bCs/>
                <w:sz w:val="24"/>
                <w:szCs w:val="24"/>
              </w:rPr>
              <w:t>Общее количествообращений</w:t>
            </w:r>
            <w:r w:rsidRPr="00EB7F95">
              <w:rPr>
                <w:sz w:val="24"/>
                <w:szCs w:val="24"/>
              </w:rPr>
              <w:t>, поступивших от граждан, юр. лиц, госорганов, органов м.с., ИП, комм. орг., общест. объед. и др.</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263</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b/>
                <w:bCs/>
                <w:sz w:val="24"/>
                <w:szCs w:val="24"/>
              </w:rPr>
              <w:t>1.</w:t>
            </w:r>
            <w:r w:rsidRPr="00EB7F95">
              <w:rPr>
                <w:sz w:val="24"/>
                <w:szCs w:val="24"/>
              </w:rPr>
              <w:t> Количество обращений, поступивших от</w:t>
            </w:r>
            <w:r w:rsidRPr="00EB7F95">
              <w:rPr>
                <w:b/>
                <w:bCs/>
                <w:sz w:val="24"/>
                <w:szCs w:val="24"/>
              </w:rPr>
              <w:t xml:space="preserve"> физических лиц</w:t>
            </w:r>
            <w:r w:rsidRPr="00EB7F95">
              <w:rPr>
                <w:sz w:val="24"/>
                <w:szCs w:val="24"/>
              </w:rPr>
              <w:t>, из них: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261</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поступили из ЦА Роскомнадзора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10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поступили непосредственно в ТУ Роскомнадзора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251</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 xml:space="preserve">1.1. Касались </w:t>
            </w:r>
            <w:r w:rsidRPr="00EB7F95">
              <w:rPr>
                <w:b/>
                <w:bCs/>
                <w:sz w:val="24"/>
                <w:szCs w:val="24"/>
              </w:rPr>
              <w:t>разъяснения законодательства</w:t>
            </w:r>
            <w:r w:rsidRPr="00EB7F95">
              <w:rPr>
                <w:sz w:val="24"/>
                <w:szCs w:val="24"/>
              </w:rPr>
              <w:t xml:space="preserve"> РФ в области ПД, из них: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20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1.1.1. разъяснено</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18</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1.1.2. находится на рассмотрении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2</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1.1.3.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850"/>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sz w:val="24"/>
                <w:szCs w:val="24"/>
              </w:rPr>
              <w:t>1.2. </w:t>
            </w:r>
            <w:r w:rsidRPr="00EB7F95">
              <w:rPr>
                <w:i/>
                <w:iCs/>
                <w:sz w:val="24"/>
                <w:szCs w:val="24"/>
              </w:rPr>
              <w:t xml:space="preserve">Обращения </w:t>
            </w:r>
            <w:r w:rsidRPr="00EB7F95">
              <w:rPr>
                <w:b/>
                <w:bCs/>
                <w:sz w:val="24"/>
                <w:szCs w:val="24"/>
              </w:rPr>
              <w:t>(жалобы</w:t>
            </w:r>
            <w:r w:rsidRPr="00EB7F95">
              <w:rPr>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239</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2</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64</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коллекторских агентств;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9</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операторов связи;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6</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интернет-сайтов;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55</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социальных сетей;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3</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ЖКХ;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53</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СМИ;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4</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иных.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43</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1.2.1. Находятся на рассмотрении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73</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 xml:space="preserve">1.2.2. Информация о нарушениях в области ПД </w:t>
            </w:r>
            <w:r w:rsidRPr="00EB7F95">
              <w:rPr>
                <w:b/>
                <w:bCs/>
                <w:sz w:val="24"/>
                <w:szCs w:val="24"/>
              </w:rPr>
              <w:t>не нашла своего подтверждения</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159</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 xml:space="preserve">1.2.3. Информация о нарушениях в области персональных </w:t>
            </w:r>
            <w:r w:rsidRPr="00EB7F95">
              <w:rPr>
                <w:b/>
                <w:bCs/>
                <w:sz w:val="24"/>
                <w:szCs w:val="24"/>
              </w:rPr>
              <w:t>подтвердилась</w:t>
            </w:r>
            <w:r w:rsidRPr="00EB7F95">
              <w:rPr>
                <w:sz w:val="24"/>
                <w:szCs w:val="24"/>
              </w:rPr>
              <w:t>, из них на действия:</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7</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коллекторских агентств;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операторов связи;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интернет-сайтов;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социальных сетей;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ЖКХ;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7</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СМИ;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иных.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 xml:space="preserve">1.3. Обращения (жалобы) граждан, касающиеся </w:t>
            </w:r>
            <w:r w:rsidRPr="00EB7F95">
              <w:rPr>
                <w:b/>
                <w:bCs/>
                <w:sz w:val="24"/>
                <w:szCs w:val="24"/>
              </w:rPr>
              <w:t>обжалования действий ТО</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2</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не 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2</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 xml:space="preserve">1.4. Обращения (жалобы) граждан по факту проявления </w:t>
            </w:r>
            <w:r w:rsidRPr="00EB7F95">
              <w:rPr>
                <w:b/>
                <w:bCs/>
                <w:sz w:val="24"/>
                <w:szCs w:val="24"/>
              </w:rPr>
              <w:t>коррупции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не 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1.5. </w:t>
            </w:r>
            <w:r w:rsidRPr="00EB7F95">
              <w:rPr>
                <w:b/>
                <w:bCs/>
                <w:sz w:val="24"/>
                <w:szCs w:val="24"/>
              </w:rPr>
              <w:t>Принятые меры</w:t>
            </w:r>
            <w:r w:rsidRPr="00EB7F95">
              <w:rPr>
                <w:sz w:val="24"/>
                <w:szCs w:val="24"/>
              </w:rPr>
              <w:t>:</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7</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1.5.1.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567"/>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850"/>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850"/>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5"/>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1.5.2. </w:t>
            </w:r>
            <w:r w:rsidRPr="00EB7F95">
              <w:rPr>
                <w:b/>
                <w:bCs/>
                <w:sz w:val="24"/>
                <w:szCs w:val="24"/>
              </w:rPr>
              <w:t>Направлено</w:t>
            </w:r>
            <w:r w:rsidRPr="00EB7F95">
              <w:rPr>
                <w:sz w:val="24"/>
                <w:szCs w:val="24"/>
              </w:rPr>
              <w:t xml:space="preserve"> материалов </w:t>
            </w:r>
            <w:r w:rsidRPr="00EB7F95">
              <w:rPr>
                <w:b/>
                <w:bCs/>
                <w:sz w:val="24"/>
                <w:szCs w:val="24"/>
              </w:rPr>
              <w:t>в органы прокуратуры</w:t>
            </w:r>
            <w:r w:rsidRPr="00EB7F95">
              <w:rPr>
                <w:sz w:val="24"/>
                <w:szCs w:val="24"/>
              </w:rPr>
              <w:t>, из них: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внесено представлений;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выдано предупреждений;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отказано в возбуждении административного производства в связи с:</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б) истечением срока;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в) иные основания;</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информация не представлена.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1.5.3. </w:t>
            </w:r>
            <w:r w:rsidRPr="00EB7F95">
              <w:rPr>
                <w:b/>
                <w:bCs/>
                <w:sz w:val="24"/>
                <w:szCs w:val="24"/>
              </w:rPr>
              <w:t xml:space="preserve">Направлено </w:t>
            </w:r>
            <w:r w:rsidRPr="00EB7F95">
              <w:rPr>
                <w:sz w:val="24"/>
                <w:szCs w:val="24"/>
              </w:rPr>
              <w:t xml:space="preserve">материалов </w:t>
            </w:r>
            <w:r w:rsidRPr="00EB7F95">
              <w:rPr>
                <w:b/>
                <w:bCs/>
                <w:sz w:val="24"/>
                <w:szCs w:val="24"/>
              </w:rPr>
              <w:t>в суд,</w:t>
            </w:r>
            <w:r w:rsidRPr="00EB7F95">
              <w:rPr>
                <w:sz w:val="24"/>
                <w:szCs w:val="24"/>
              </w:rPr>
              <w:t xml:space="preserve"> из них: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принято решений об удовлетворении требований Роскомнадзора;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принято решение об отказе в удовлетворении требований Роскомнадзора;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300"/>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находятся на рассмотрении в суде.</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567"/>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b/>
                <w:bCs/>
                <w:sz w:val="24"/>
                <w:szCs w:val="24"/>
              </w:rPr>
              <w:t>2.</w:t>
            </w:r>
            <w:r w:rsidRPr="00EB7F95">
              <w:rPr>
                <w:sz w:val="24"/>
                <w:szCs w:val="24"/>
              </w:rPr>
              <w:t> </w:t>
            </w:r>
            <w:r w:rsidRPr="00EB7F95">
              <w:rPr>
                <w:b/>
                <w:bCs/>
                <w:sz w:val="24"/>
                <w:szCs w:val="24"/>
              </w:rPr>
              <w:t>Количество обращений</w:t>
            </w:r>
            <w:r w:rsidRPr="00EB7F95">
              <w:rPr>
                <w:sz w:val="24"/>
                <w:szCs w:val="24"/>
              </w:rPr>
              <w:t xml:space="preserve">, поступивших </w:t>
            </w:r>
            <w:r w:rsidRPr="00EB7F95">
              <w:rPr>
                <w:b/>
                <w:bCs/>
                <w:sz w:val="24"/>
                <w:szCs w:val="24"/>
              </w:rPr>
              <w:t>от юр. лиц, госоргано</w:t>
            </w:r>
            <w:r w:rsidRPr="00EB7F95">
              <w:rPr>
                <w:sz w:val="24"/>
                <w:szCs w:val="24"/>
              </w:rPr>
              <w:t>в, органов м. с., ИП, комм. орг., общ. объед. и др., из них: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2</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поступили из ЦА Роскомнадзора;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поступили непосредственно в ТУ Роскомнадзора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2</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 xml:space="preserve">2.1. Касались </w:t>
            </w:r>
            <w:r w:rsidRPr="00EB7F95">
              <w:rPr>
                <w:b/>
                <w:bCs/>
                <w:sz w:val="24"/>
                <w:szCs w:val="24"/>
              </w:rPr>
              <w:t>разъяснения законодательства</w:t>
            </w:r>
            <w:r w:rsidRPr="00EB7F95">
              <w:rPr>
                <w:sz w:val="24"/>
                <w:szCs w:val="24"/>
              </w:rPr>
              <w:t xml:space="preserve"> РФ в области ПД</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1</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2.1.1. Разъяснено</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2.1.2. Находится на рассмотрении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1</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2.1.3.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567"/>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1</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коллекторских агентств;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операторов связи;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интернет-сайтов;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социальных сетей;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ЖКХ;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1</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СМИ;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иных.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2.2.1. Находятся на рассмотрении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1</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 xml:space="preserve">2.2.2. Информация о нарушениях в области персональных данных </w:t>
            </w:r>
            <w:r w:rsidRPr="00EB7F95">
              <w:rPr>
                <w:b/>
                <w:bCs/>
                <w:sz w:val="24"/>
                <w:szCs w:val="24"/>
              </w:rPr>
              <w:t>не нашла своего подтверждения</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 xml:space="preserve">2.2.3. Информация о нарушениях в области персональных </w:t>
            </w:r>
            <w:r w:rsidRPr="00EB7F95">
              <w:rPr>
                <w:b/>
                <w:bCs/>
                <w:sz w:val="24"/>
                <w:szCs w:val="24"/>
              </w:rPr>
              <w:t>подтвердилась</w:t>
            </w:r>
            <w:r w:rsidRPr="00EB7F95">
              <w:rPr>
                <w:sz w:val="24"/>
                <w:szCs w:val="24"/>
              </w:rPr>
              <w:t>, из них на действия:</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коллекторских агентств;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операторов связи;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интернет-сайтов;</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социальных сетей;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ЖКХ;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СМИ;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иных.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2.3. Обращения</w:t>
            </w:r>
            <w:r w:rsidRPr="00EB7F95">
              <w:rPr>
                <w:b/>
                <w:bCs/>
                <w:sz w:val="24"/>
                <w:szCs w:val="24"/>
              </w:rPr>
              <w:t xml:space="preserve"> юр. лиц</w:t>
            </w:r>
            <w:r w:rsidRPr="00EB7F95">
              <w:rPr>
                <w:sz w:val="24"/>
                <w:szCs w:val="24"/>
              </w:rPr>
              <w:t xml:space="preserve"> и др., касающиеся обжалования</w:t>
            </w:r>
            <w:r w:rsidRPr="00EB7F95">
              <w:rPr>
                <w:b/>
                <w:bCs/>
                <w:sz w:val="24"/>
                <w:szCs w:val="24"/>
              </w:rPr>
              <w:t xml:space="preserve"> действий ТО</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не 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 xml:space="preserve">2.4.Обращения юр. лиц и др. по факту проявления </w:t>
            </w:r>
            <w:r w:rsidRPr="00EB7F95">
              <w:rPr>
                <w:b/>
                <w:bCs/>
                <w:sz w:val="24"/>
                <w:szCs w:val="24"/>
              </w:rPr>
              <w:t>коррупции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не 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b/>
                <w:bCs/>
                <w:sz w:val="24"/>
                <w:szCs w:val="24"/>
              </w:rPr>
            </w:pPr>
            <w:r w:rsidRPr="00EB7F95">
              <w:rPr>
                <w:b/>
                <w:bCs/>
                <w:sz w:val="24"/>
                <w:szCs w:val="24"/>
              </w:rPr>
              <w:t>2.5. Принятые меры:</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2.5.1.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567"/>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567"/>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850"/>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направлено требований оператору об уточн.,блокир. или унич. недостоверных или полученных незаконным путем ПД, из них операторами добровольно устранены выявленные нарушения;</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2.5.2. Направлено материалов в</w:t>
            </w:r>
            <w:r w:rsidRPr="00EB7F95">
              <w:rPr>
                <w:b/>
                <w:bCs/>
                <w:sz w:val="24"/>
                <w:szCs w:val="24"/>
              </w:rPr>
              <w:t xml:space="preserve"> органы прокуратуры</w:t>
            </w:r>
            <w:r w:rsidRPr="00EB7F95">
              <w:rPr>
                <w:sz w:val="24"/>
                <w:szCs w:val="24"/>
              </w:rPr>
              <w:t>, из них: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внесено представлений;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выдано предупреждений;</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отказано в возбуждении адм. производства в связи с:</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б) истечением срока;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в) иные основания;</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информация не представлена.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2.5.3. </w:t>
            </w:r>
            <w:r w:rsidRPr="00EB7F95">
              <w:rPr>
                <w:b/>
                <w:bCs/>
                <w:sz w:val="24"/>
                <w:szCs w:val="24"/>
              </w:rPr>
              <w:t>Направлено</w:t>
            </w:r>
            <w:r w:rsidRPr="00EB7F95">
              <w:rPr>
                <w:sz w:val="24"/>
                <w:szCs w:val="24"/>
              </w:rPr>
              <w:t xml:space="preserve"> материалов </w:t>
            </w:r>
            <w:r w:rsidRPr="00EB7F95">
              <w:rPr>
                <w:b/>
                <w:bCs/>
                <w:sz w:val="24"/>
                <w:szCs w:val="24"/>
              </w:rPr>
              <w:t>в суд</w:t>
            </w:r>
            <w:r w:rsidRPr="00EB7F95">
              <w:rPr>
                <w:sz w:val="24"/>
                <w:szCs w:val="24"/>
              </w:rPr>
              <w:t>, из них:</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принято решений об удовлетворении требований Роскомнадзора;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принято решение об отказе в удовлетворении требований Роскомнадзора;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находятся на рассмотрении в суде.</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567"/>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3.Жалобы на предоставление государственной услуги "</w:t>
            </w:r>
            <w:r w:rsidRPr="00EB7F95">
              <w:rPr>
                <w:b/>
                <w:bCs/>
                <w:sz w:val="24"/>
                <w:szCs w:val="24"/>
              </w:rPr>
              <w:t>Ведение реестра</w:t>
            </w:r>
            <w:r w:rsidRPr="00EB7F95">
              <w:rPr>
                <w:sz w:val="24"/>
                <w:szCs w:val="24"/>
              </w:rPr>
              <w:t xml:space="preserve"> операторов, осуществляющих обработку персональных данных" и результаты рассмотрения жалоб</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3.1. Внесение сведений в реестр</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не 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3.2. Изменение сведений в реестре</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не 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3.3. Исключение сведений из реестра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не 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sz w:val="24"/>
                <w:szCs w:val="24"/>
              </w:rPr>
            </w:pPr>
            <w:r w:rsidRPr="00EB7F95">
              <w:rPr>
                <w:sz w:val="24"/>
                <w:szCs w:val="24"/>
              </w:rPr>
              <w:t>3.4. Предоставление выписки из реестра</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nil"/>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подтвердились</w:t>
            </w:r>
          </w:p>
        </w:tc>
        <w:tc>
          <w:tcPr>
            <w:tcW w:w="1524" w:type="dxa"/>
            <w:tcBorders>
              <w:top w:val="nil"/>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single" w:sz="4" w:space="0" w:color="auto"/>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не подтвердились</w:t>
            </w:r>
          </w:p>
        </w:tc>
        <w:tc>
          <w:tcPr>
            <w:tcW w:w="1524" w:type="dxa"/>
            <w:tcBorders>
              <w:top w:val="single" w:sz="4" w:space="0" w:color="auto"/>
              <w:left w:val="nil"/>
              <w:bottom w:val="single" w:sz="4" w:space="0" w:color="auto"/>
              <w:right w:val="single" w:sz="4" w:space="0" w:color="auto"/>
            </w:tcBorders>
            <w:vAlign w:val="center"/>
          </w:tcPr>
          <w:p w:rsidR="009B0E06" w:rsidRPr="00EB7F95" w:rsidRDefault="009B0E06" w:rsidP="003517FE">
            <w:pPr>
              <w:jc w:val="center"/>
              <w:rPr>
                <w:color w:val="000000"/>
                <w:sz w:val="20"/>
                <w:szCs w:val="20"/>
              </w:rPr>
            </w:pPr>
            <w:r w:rsidRPr="00EB7F95">
              <w:rPr>
                <w:color w:val="000000"/>
                <w:sz w:val="20"/>
                <w:szCs w:val="20"/>
              </w:rPr>
              <w:t>0</w:t>
            </w:r>
          </w:p>
        </w:tc>
      </w:tr>
      <w:tr w:rsidR="009B0E06" w:rsidRPr="00EB7F95" w:rsidTr="00D17BA9">
        <w:trPr>
          <w:trHeight w:val="283"/>
          <w:jc w:val="center"/>
        </w:trPr>
        <w:tc>
          <w:tcPr>
            <w:tcW w:w="8804" w:type="dxa"/>
            <w:tcBorders>
              <w:top w:val="single" w:sz="4" w:space="0" w:color="auto"/>
              <w:left w:val="single" w:sz="4" w:space="0" w:color="auto"/>
              <w:bottom w:val="single" w:sz="4" w:space="0" w:color="auto"/>
              <w:right w:val="single" w:sz="4" w:space="0" w:color="auto"/>
            </w:tcBorders>
            <w:vAlign w:val="center"/>
          </w:tcPr>
          <w:p w:rsidR="009B0E06" w:rsidRPr="00EB7F95" w:rsidRDefault="009B0E06" w:rsidP="003517FE">
            <w:pPr>
              <w:spacing w:line="240" w:lineRule="auto"/>
              <w:rPr>
                <w:i/>
                <w:iCs/>
                <w:sz w:val="24"/>
                <w:szCs w:val="24"/>
              </w:rPr>
            </w:pPr>
            <w:r w:rsidRPr="00EB7F95">
              <w:rPr>
                <w:i/>
                <w:iCs/>
                <w:sz w:val="24"/>
                <w:szCs w:val="24"/>
              </w:rPr>
              <w:t>примечание</w:t>
            </w:r>
          </w:p>
        </w:tc>
        <w:tc>
          <w:tcPr>
            <w:tcW w:w="1524" w:type="dxa"/>
            <w:tcBorders>
              <w:top w:val="single" w:sz="4" w:space="0" w:color="auto"/>
              <w:left w:val="nil"/>
              <w:bottom w:val="single" w:sz="4" w:space="0" w:color="auto"/>
              <w:right w:val="single" w:sz="4" w:space="0" w:color="auto"/>
            </w:tcBorders>
            <w:vAlign w:val="center"/>
          </w:tcPr>
          <w:p w:rsidR="009B0E06" w:rsidRPr="00EB7F95" w:rsidRDefault="009B0E06" w:rsidP="003517FE">
            <w:pPr>
              <w:spacing w:line="240" w:lineRule="auto"/>
              <w:rPr>
                <w:color w:val="000000"/>
                <w:sz w:val="16"/>
                <w:szCs w:val="16"/>
              </w:rPr>
            </w:pPr>
            <w:r w:rsidRPr="00EB7F95">
              <w:rPr>
                <w:color w:val="000000"/>
                <w:sz w:val="16"/>
                <w:szCs w:val="16"/>
              </w:rPr>
              <w:t>по п.1.5 проверки не проводились, направлено 7 требований, составлен 1 АП по 13.11 КоАП РФ (судом назначено предупреждение)</w:t>
            </w:r>
          </w:p>
        </w:tc>
      </w:tr>
    </w:tbl>
    <w:p w:rsidR="009B0E06" w:rsidRPr="00EB7F95" w:rsidRDefault="009B0E06" w:rsidP="007D7014">
      <w:pPr>
        <w:spacing w:line="240" w:lineRule="auto"/>
        <w:rPr>
          <w:b/>
          <w:bCs/>
        </w:rPr>
      </w:pPr>
    </w:p>
    <w:p w:rsidR="009B0E06" w:rsidRPr="00EB7F95" w:rsidRDefault="009B0E06" w:rsidP="007D7014">
      <w:pPr>
        <w:spacing w:line="240" w:lineRule="auto"/>
        <w:ind w:firstLine="709"/>
        <w:rPr>
          <w:sz w:val="8"/>
          <w:szCs w:val="8"/>
        </w:rPr>
      </w:pPr>
    </w:p>
    <w:p w:rsidR="009B0E06" w:rsidRPr="00EB7F95" w:rsidRDefault="009B0E06" w:rsidP="007D7014">
      <w:pPr>
        <w:spacing w:line="240" w:lineRule="auto"/>
        <w:ind w:firstLine="709"/>
      </w:pPr>
      <w:r w:rsidRPr="00EB7F95">
        <w:t>Сведения о фактической нагрузке приведены в таблице:</w:t>
      </w:r>
    </w:p>
    <w:p w:rsidR="009B0E06" w:rsidRPr="00EB7F95" w:rsidRDefault="009B0E06" w:rsidP="007D7014">
      <w:pPr>
        <w:spacing w:line="240" w:lineRule="auto"/>
        <w:ind w:firstLine="709"/>
        <w:rPr>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1640"/>
        <w:gridCol w:w="742"/>
        <w:gridCol w:w="742"/>
        <w:gridCol w:w="742"/>
        <w:gridCol w:w="742"/>
        <w:gridCol w:w="716"/>
        <w:gridCol w:w="742"/>
        <w:gridCol w:w="742"/>
        <w:gridCol w:w="742"/>
        <w:gridCol w:w="742"/>
        <w:gridCol w:w="716"/>
      </w:tblGrid>
      <w:tr w:rsidR="009B0E06" w:rsidRPr="00EB7F95">
        <w:trPr>
          <w:tblHeader/>
        </w:trPr>
        <w:tc>
          <w:tcPr>
            <w:tcW w:w="321" w:type="pct"/>
            <w:vAlign w:val="center"/>
          </w:tcPr>
          <w:p w:rsidR="009B0E06" w:rsidRPr="004A31CC" w:rsidRDefault="009B0E06" w:rsidP="004A31CC">
            <w:pPr>
              <w:tabs>
                <w:tab w:val="left" w:pos="9072"/>
              </w:tabs>
              <w:spacing w:line="240" w:lineRule="auto"/>
              <w:jc w:val="center"/>
              <w:rPr>
                <w:sz w:val="16"/>
                <w:szCs w:val="16"/>
              </w:rPr>
            </w:pPr>
            <w:r w:rsidRPr="004A31CC">
              <w:rPr>
                <w:sz w:val="16"/>
                <w:szCs w:val="16"/>
              </w:rPr>
              <w:t>№ пп</w:t>
            </w:r>
          </w:p>
        </w:tc>
        <w:tc>
          <w:tcPr>
            <w:tcW w:w="883" w:type="pct"/>
            <w:vAlign w:val="center"/>
          </w:tcPr>
          <w:p w:rsidR="009B0E06" w:rsidRPr="004A31CC" w:rsidRDefault="009B0E06" w:rsidP="004A31CC">
            <w:pPr>
              <w:tabs>
                <w:tab w:val="left" w:pos="9072"/>
              </w:tabs>
              <w:spacing w:line="240" w:lineRule="auto"/>
              <w:jc w:val="center"/>
              <w:rPr>
                <w:b/>
                <w:bCs/>
                <w:sz w:val="16"/>
                <w:szCs w:val="16"/>
              </w:rPr>
            </w:pPr>
            <w:r w:rsidRPr="004A31CC">
              <w:rPr>
                <w:b/>
                <w:bCs/>
                <w:sz w:val="16"/>
                <w:szCs w:val="16"/>
              </w:rPr>
              <w:t>Средняя нагрузка на сотрудника</w:t>
            </w:r>
          </w:p>
        </w:tc>
        <w:tc>
          <w:tcPr>
            <w:tcW w:w="388" w:type="pct"/>
            <w:vAlign w:val="center"/>
          </w:tcPr>
          <w:p w:rsidR="009B0E06" w:rsidRPr="004A31CC" w:rsidRDefault="009B0E06" w:rsidP="004A31CC">
            <w:pPr>
              <w:spacing w:line="240" w:lineRule="auto"/>
              <w:jc w:val="center"/>
              <w:rPr>
                <w:color w:val="000000"/>
                <w:sz w:val="16"/>
                <w:szCs w:val="16"/>
              </w:rPr>
            </w:pPr>
            <w:r w:rsidRPr="004A31CC">
              <w:rPr>
                <w:color w:val="000000"/>
                <w:sz w:val="16"/>
                <w:szCs w:val="16"/>
              </w:rPr>
              <w:t>1 квартал 2016</w:t>
            </w:r>
          </w:p>
        </w:tc>
        <w:tc>
          <w:tcPr>
            <w:tcW w:w="389" w:type="pct"/>
            <w:vAlign w:val="center"/>
          </w:tcPr>
          <w:p w:rsidR="009B0E06" w:rsidRPr="004A31CC" w:rsidRDefault="009B0E06" w:rsidP="004A31CC">
            <w:pPr>
              <w:spacing w:line="240" w:lineRule="auto"/>
              <w:jc w:val="center"/>
              <w:rPr>
                <w:color w:val="000000"/>
                <w:sz w:val="16"/>
                <w:szCs w:val="16"/>
              </w:rPr>
            </w:pPr>
            <w:r w:rsidRPr="004A31CC">
              <w:rPr>
                <w:color w:val="000000"/>
                <w:sz w:val="16"/>
                <w:szCs w:val="16"/>
              </w:rPr>
              <w:t>2 квартал 2016</w:t>
            </w:r>
          </w:p>
        </w:tc>
        <w:tc>
          <w:tcPr>
            <w:tcW w:w="389" w:type="pct"/>
            <w:vAlign w:val="center"/>
          </w:tcPr>
          <w:p w:rsidR="009B0E06" w:rsidRPr="004A31CC" w:rsidRDefault="009B0E06" w:rsidP="004A31CC">
            <w:pPr>
              <w:spacing w:line="240" w:lineRule="auto"/>
              <w:jc w:val="center"/>
              <w:rPr>
                <w:color w:val="000000"/>
                <w:sz w:val="16"/>
                <w:szCs w:val="16"/>
              </w:rPr>
            </w:pPr>
            <w:r w:rsidRPr="004A31CC">
              <w:rPr>
                <w:color w:val="000000"/>
                <w:sz w:val="16"/>
                <w:szCs w:val="16"/>
              </w:rPr>
              <w:t>3 квартал 2016</w:t>
            </w:r>
          </w:p>
        </w:tc>
        <w:tc>
          <w:tcPr>
            <w:tcW w:w="389" w:type="pct"/>
            <w:vAlign w:val="center"/>
          </w:tcPr>
          <w:p w:rsidR="009B0E06" w:rsidRPr="004A31CC" w:rsidRDefault="009B0E06" w:rsidP="004A31CC">
            <w:pPr>
              <w:spacing w:line="240" w:lineRule="auto"/>
              <w:jc w:val="center"/>
              <w:rPr>
                <w:color w:val="000000"/>
                <w:sz w:val="16"/>
                <w:szCs w:val="16"/>
              </w:rPr>
            </w:pPr>
            <w:r w:rsidRPr="004A31CC">
              <w:rPr>
                <w:color w:val="000000"/>
                <w:sz w:val="16"/>
                <w:szCs w:val="16"/>
              </w:rPr>
              <w:t>4 квартал 2016</w:t>
            </w:r>
          </w:p>
        </w:tc>
        <w:tc>
          <w:tcPr>
            <w:tcW w:w="344" w:type="pct"/>
            <w:shd w:val="clear" w:color="auto" w:fill="D9D9D9"/>
            <w:vAlign w:val="center"/>
          </w:tcPr>
          <w:p w:rsidR="009B0E06" w:rsidRPr="004A31CC" w:rsidRDefault="009B0E06" w:rsidP="004A31CC">
            <w:pPr>
              <w:spacing w:line="240" w:lineRule="auto"/>
              <w:jc w:val="center"/>
              <w:rPr>
                <w:b/>
                <w:bCs/>
                <w:color w:val="000000"/>
                <w:sz w:val="16"/>
                <w:szCs w:val="16"/>
              </w:rPr>
            </w:pPr>
            <w:r w:rsidRPr="004A31CC">
              <w:rPr>
                <w:b/>
                <w:bCs/>
                <w:color w:val="000000"/>
                <w:sz w:val="16"/>
                <w:szCs w:val="16"/>
              </w:rPr>
              <w:t>2016</w:t>
            </w:r>
          </w:p>
        </w:tc>
        <w:tc>
          <w:tcPr>
            <w:tcW w:w="385" w:type="pct"/>
            <w:vAlign w:val="center"/>
          </w:tcPr>
          <w:p w:rsidR="009B0E06" w:rsidRPr="004A31CC" w:rsidRDefault="009B0E06" w:rsidP="004A31CC">
            <w:pPr>
              <w:spacing w:line="240" w:lineRule="auto"/>
              <w:jc w:val="center"/>
              <w:rPr>
                <w:color w:val="000000"/>
                <w:sz w:val="16"/>
                <w:szCs w:val="16"/>
              </w:rPr>
            </w:pPr>
            <w:r w:rsidRPr="004A31CC">
              <w:rPr>
                <w:color w:val="000000"/>
                <w:sz w:val="16"/>
                <w:szCs w:val="16"/>
              </w:rPr>
              <w:t>1 квартал 2017</w:t>
            </w:r>
          </w:p>
        </w:tc>
        <w:tc>
          <w:tcPr>
            <w:tcW w:w="389" w:type="pct"/>
            <w:vAlign w:val="center"/>
          </w:tcPr>
          <w:p w:rsidR="009B0E06" w:rsidRPr="004A31CC" w:rsidRDefault="009B0E06" w:rsidP="004A31CC">
            <w:pPr>
              <w:spacing w:line="240" w:lineRule="auto"/>
              <w:jc w:val="center"/>
              <w:rPr>
                <w:color w:val="000000"/>
                <w:sz w:val="16"/>
                <w:szCs w:val="16"/>
              </w:rPr>
            </w:pPr>
            <w:r w:rsidRPr="004A31CC">
              <w:rPr>
                <w:color w:val="000000"/>
                <w:sz w:val="16"/>
                <w:szCs w:val="16"/>
              </w:rPr>
              <w:t>2 квартал 2017</w:t>
            </w:r>
          </w:p>
        </w:tc>
        <w:tc>
          <w:tcPr>
            <w:tcW w:w="389" w:type="pct"/>
            <w:vAlign w:val="center"/>
          </w:tcPr>
          <w:p w:rsidR="009B0E06" w:rsidRPr="004A31CC" w:rsidRDefault="009B0E06" w:rsidP="004A31CC">
            <w:pPr>
              <w:spacing w:line="240" w:lineRule="auto"/>
              <w:jc w:val="center"/>
              <w:rPr>
                <w:color w:val="000000"/>
                <w:sz w:val="16"/>
                <w:szCs w:val="16"/>
              </w:rPr>
            </w:pPr>
            <w:r w:rsidRPr="004A31CC">
              <w:rPr>
                <w:color w:val="000000"/>
                <w:sz w:val="16"/>
                <w:szCs w:val="16"/>
              </w:rPr>
              <w:t>3 квартал 2017</w:t>
            </w:r>
          </w:p>
        </w:tc>
        <w:tc>
          <w:tcPr>
            <w:tcW w:w="389" w:type="pct"/>
            <w:vAlign w:val="center"/>
          </w:tcPr>
          <w:p w:rsidR="009B0E06" w:rsidRPr="004A31CC" w:rsidRDefault="009B0E06" w:rsidP="004A31CC">
            <w:pPr>
              <w:spacing w:line="240" w:lineRule="auto"/>
              <w:jc w:val="center"/>
              <w:rPr>
                <w:color w:val="000000"/>
                <w:sz w:val="16"/>
                <w:szCs w:val="16"/>
              </w:rPr>
            </w:pPr>
            <w:r w:rsidRPr="004A31CC">
              <w:rPr>
                <w:color w:val="000000"/>
                <w:sz w:val="16"/>
                <w:szCs w:val="16"/>
              </w:rPr>
              <w:t>4 квартал 2017</w:t>
            </w:r>
          </w:p>
        </w:tc>
        <w:tc>
          <w:tcPr>
            <w:tcW w:w="344" w:type="pct"/>
            <w:shd w:val="clear" w:color="auto" w:fill="D9D9D9"/>
            <w:vAlign w:val="center"/>
          </w:tcPr>
          <w:p w:rsidR="009B0E06" w:rsidRPr="004A31CC" w:rsidRDefault="009B0E06" w:rsidP="004A31CC">
            <w:pPr>
              <w:spacing w:line="240" w:lineRule="auto"/>
              <w:jc w:val="center"/>
              <w:rPr>
                <w:b/>
                <w:bCs/>
                <w:color w:val="000000"/>
                <w:sz w:val="16"/>
                <w:szCs w:val="16"/>
              </w:rPr>
            </w:pPr>
            <w:r w:rsidRPr="004A31CC">
              <w:rPr>
                <w:b/>
                <w:bCs/>
                <w:color w:val="000000"/>
                <w:sz w:val="16"/>
                <w:szCs w:val="16"/>
              </w:rPr>
              <w:t>2017</w:t>
            </w:r>
          </w:p>
        </w:tc>
      </w:tr>
      <w:tr w:rsidR="009B0E06" w:rsidRPr="00EB7F95">
        <w:tc>
          <w:tcPr>
            <w:tcW w:w="321" w:type="pct"/>
            <w:vAlign w:val="center"/>
          </w:tcPr>
          <w:p w:rsidR="009B0E06" w:rsidRPr="004A31CC" w:rsidRDefault="009B0E06" w:rsidP="004A31CC">
            <w:pPr>
              <w:tabs>
                <w:tab w:val="left" w:pos="9072"/>
              </w:tabs>
              <w:spacing w:line="240" w:lineRule="auto"/>
              <w:jc w:val="center"/>
              <w:rPr>
                <w:sz w:val="16"/>
                <w:szCs w:val="16"/>
              </w:rPr>
            </w:pPr>
            <w:r w:rsidRPr="004A31CC">
              <w:rPr>
                <w:sz w:val="16"/>
                <w:szCs w:val="16"/>
              </w:rPr>
              <w:t>1</w:t>
            </w:r>
          </w:p>
        </w:tc>
        <w:tc>
          <w:tcPr>
            <w:tcW w:w="883" w:type="pct"/>
            <w:vAlign w:val="center"/>
          </w:tcPr>
          <w:p w:rsidR="009B0E06" w:rsidRPr="004A31CC" w:rsidRDefault="009B0E06" w:rsidP="004A31CC">
            <w:pPr>
              <w:tabs>
                <w:tab w:val="left" w:pos="9072"/>
              </w:tabs>
              <w:spacing w:line="240" w:lineRule="auto"/>
              <w:jc w:val="center"/>
              <w:rPr>
                <w:sz w:val="16"/>
                <w:szCs w:val="16"/>
              </w:rPr>
            </w:pPr>
            <w:r w:rsidRPr="004A31CC">
              <w:rPr>
                <w:sz w:val="16"/>
                <w:szCs w:val="16"/>
              </w:rPr>
              <w:t>общее количество мероприятий (документов)</w:t>
            </w:r>
          </w:p>
        </w:tc>
        <w:tc>
          <w:tcPr>
            <w:tcW w:w="388"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249</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color w:val="000000"/>
                <w:sz w:val="20"/>
                <w:szCs w:val="20"/>
              </w:rPr>
              <w:t>275</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251</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231</w:t>
            </w:r>
          </w:p>
        </w:tc>
        <w:tc>
          <w:tcPr>
            <w:tcW w:w="344" w:type="pct"/>
            <w:shd w:val="clear" w:color="auto" w:fill="D9D9D9"/>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1006</w:t>
            </w:r>
          </w:p>
        </w:tc>
        <w:tc>
          <w:tcPr>
            <w:tcW w:w="385" w:type="pct"/>
            <w:vAlign w:val="center"/>
          </w:tcPr>
          <w:p w:rsidR="009B0E06" w:rsidRPr="004A31CC" w:rsidRDefault="009B0E06" w:rsidP="004A31CC">
            <w:pPr>
              <w:tabs>
                <w:tab w:val="left" w:pos="9072"/>
              </w:tabs>
              <w:spacing w:line="240" w:lineRule="auto"/>
              <w:jc w:val="center"/>
              <w:rPr>
                <w:sz w:val="20"/>
                <w:szCs w:val="20"/>
              </w:rPr>
            </w:pPr>
            <w:r w:rsidRPr="004A31CC">
              <w:rPr>
                <w:color w:val="000000"/>
                <w:sz w:val="18"/>
                <w:szCs w:val="18"/>
              </w:rPr>
              <w:t>198</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235</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263</w:t>
            </w:r>
          </w:p>
        </w:tc>
        <w:tc>
          <w:tcPr>
            <w:tcW w:w="389" w:type="pct"/>
            <w:vAlign w:val="center"/>
          </w:tcPr>
          <w:p w:rsidR="009B0E06" w:rsidRPr="004A31CC" w:rsidRDefault="009B0E06" w:rsidP="004A31CC">
            <w:pPr>
              <w:tabs>
                <w:tab w:val="left" w:pos="9072"/>
              </w:tabs>
              <w:spacing w:line="240" w:lineRule="auto"/>
              <w:jc w:val="center"/>
              <w:rPr>
                <w:sz w:val="20"/>
                <w:szCs w:val="20"/>
              </w:rPr>
            </w:pPr>
          </w:p>
        </w:tc>
        <w:tc>
          <w:tcPr>
            <w:tcW w:w="344" w:type="pct"/>
            <w:shd w:val="clear" w:color="auto" w:fill="D9D9D9"/>
            <w:vAlign w:val="center"/>
          </w:tcPr>
          <w:p w:rsidR="009B0E06" w:rsidRPr="004A31CC" w:rsidRDefault="009B0E06" w:rsidP="004A31CC">
            <w:pPr>
              <w:tabs>
                <w:tab w:val="left" w:pos="9072"/>
              </w:tabs>
              <w:spacing w:line="240" w:lineRule="auto"/>
              <w:jc w:val="center"/>
              <w:rPr>
                <w:sz w:val="20"/>
                <w:szCs w:val="20"/>
              </w:rPr>
            </w:pPr>
            <w:r w:rsidRPr="004A31CC">
              <w:rPr>
                <w:color w:val="000000"/>
                <w:sz w:val="18"/>
                <w:szCs w:val="18"/>
              </w:rPr>
              <w:t>696</w:t>
            </w:r>
          </w:p>
        </w:tc>
      </w:tr>
      <w:tr w:rsidR="009B0E06" w:rsidRPr="00EB7F95">
        <w:tc>
          <w:tcPr>
            <w:tcW w:w="321" w:type="pct"/>
            <w:vAlign w:val="center"/>
          </w:tcPr>
          <w:p w:rsidR="009B0E06" w:rsidRPr="004A31CC" w:rsidRDefault="009B0E06" w:rsidP="004A31CC">
            <w:pPr>
              <w:tabs>
                <w:tab w:val="left" w:pos="9072"/>
              </w:tabs>
              <w:spacing w:line="240" w:lineRule="auto"/>
              <w:jc w:val="center"/>
              <w:rPr>
                <w:sz w:val="16"/>
                <w:szCs w:val="16"/>
              </w:rPr>
            </w:pPr>
            <w:r w:rsidRPr="004A31CC">
              <w:rPr>
                <w:sz w:val="16"/>
                <w:szCs w:val="16"/>
              </w:rPr>
              <w:t>2</w:t>
            </w:r>
          </w:p>
        </w:tc>
        <w:tc>
          <w:tcPr>
            <w:tcW w:w="883" w:type="pct"/>
            <w:vAlign w:val="center"/>
          </w:tcPr>
          <w:p w:rsidR="009B0E06" w:rsidRPr="004A31CC" w:rsidRDefault="009B0E06" w:rsidP="004A31CC">
            <w:pPr>
              <w:tabs>
                <w:tab w:val="left" w:pos="9072"/>
              </w:tabs>
              <w:spacing w:line="240" w:lineRule="auto"/>
              <w:jc w:val="center"/>
              <w:rPr>
                <w:sz w:val="16"/>
                <w:szCs w:val="16"/>
              </w:rPr>
            </w:pPr>
            <w:r w:rsidRPr="004A31CC">
              <w:rPr>
                <w:sz w:val="16"/>
                <w:szCs w:val="16"/>
              </w:rPr>
              <w:t>трудоемкость на одно мероприятие (чел./час.)</w:t>
            </w:r>
          </w:p>
        </w:tc>
        <w:tc>
          <w:tcPr>
            <w:tcW w:w="388"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20</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20</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20</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20</w:t>
            </w:r>
          </w:p>
        </w:tc>
        <w:tc>
          <w:tcPr>
            <w:tcW w:w="344" w:type="pct"/>
            <w:shd w:val="clear" w:color="auto" w:fill="D9D9D9"/>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20</w:t>
            </w:r>
          </w:p>
        </w:tc>
        <w:tc>
          <w:tcPr>
            <w:tcW w:w="385"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15</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15</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15</w:t>
            </w:r>
          </w:p>
        </w:tc>
        <w:tc>
          <w:tcPr>
            <w:tcW w:w="389" w:type="pct"/>
            <w:vAlign w:val="center"/>
          </w:tcPr>
          <w:p w:rsidR="009B0E06" w:rsidRPr="004A31CC" w:rsidRDefault="009B0E06" w:rsidP="004A31CC">
            <w:pPr>
              <w:tabs>
                <w:tab w:val="left" w:pos="9072"/>
              </w:tabs>
              <w:spacing w:line="240" w:lineRule="auto"/>
              <w:jc w:val="center"/>
              <w:rPr>
                <w:sz w:val="20"/>
                <w:szCs w:val="20"/>
              </w:rPr>
            </w:pPr>
          </w:p>
        </w:tc>
        <w:tc>
          <w:tcPr>
            <w:tcW w:w="344" w:type="pct"/>
            <w:shd w:val="clear" w:color="auto" w:fill="D9D9D9"/>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15</w:t>
            </w:r>
          </w:p>
        </w:tc>
      </w:tr>
      <w:tr w:rsidR="009B0E06" w:rsidRPr="00EB7F95">
        <w:tc>
          <w:tcPr>
            <w:tcW w:w="321" w:type="pct"/>
            <w:vAlign w:val="center"/>
          </w:tcPr>
          <w:p w:rsidR="009B0E06" w:rsidRPr="004A31CC" w:rsidRDefault="009B0E06" w:rsidP="004A31CC">
            <w:pPr>
              <w:tabs>
                <w:tab w:val="left" w:pos="9072"/>
              </w:tabs>
              <w:spacing w:line="240" w:lineRule="auto"/>
              <w:jc w:val="center"/>
              <w:rPr>
                <w:sz w:val="16"/>
                <w:szCs w:val="16"/>
              </w:rPr>
            </w:pPr>
            <w:r w:rsidRPr="004A31CC">
              <w:rPr>
                <w:sz w:val="16"/>
                <w:szCs w:val="16"/>
              </w:rPr>
              <w:t>3</w:t>
            </w:r>
          </w:p>
        </w:tc>
        <w:tc>
          <w:tcPr>
            <w:tcW w:w="883" w:type="pct"/>
            <w:vAlign w:val="center"/>
          </w:tcPr>
          <w:p w:rsidR="009B0E06" w:rsidRPr="004A31CC" w:rsidRDefault="009B0E06" w:rsidP="004A31CC">
            <w:pPr>
              <w:tabs>
                <w:tab w:val="left" w:pos="9072"/>
              </w:tabs>
              <w:spacing w:line="240" w:lineRule="auto"/>
              <w:jc w:val="center"/>
              <w:rPr>
                <w:sz w:val="16"/>
                <w:szCs w:val="16"/>
              </w:rPr>
            </w:pPr>
            <w:r w:rsidRPr="004A31CC">
              <w:rPr>
                <w:sz w:val="16"/>
                <w:szCs w:val="16"/>
              </w:rPr>
              <w:t>общие трудозатраты (чел./час.)</w:t>
            </w:r>
          </w:p>
        </w:tc>
        <w:tc>
          <w:tcPr>
            <w:tcW w:w="388"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4980</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5500</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5020</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4620</w:t>
            </w:r>
          </w:p>
        </w:tc>
        <w:tc>
          <w:tcPr>
            <w:tcW w:w="344" w:type="pct"/>
            <w:shd w:val="clear" w:color="auto" w:fill="D9D9D9"/>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20120</w:t>
            </w:r>
          </w:p>
        </w:tc>
        <w:tc>
          <w:tcPr>
            <w:tcW w:w="385"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2970</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3525</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3945</w:t>
            </w:r>
          </w:p>
        </w:tc>
        <w:tc>
          <w:tcPr>
            <w:tcW w:w="389" w:type="pct"/>
            <w:vAlign w:val="center"/>
          </w:tcPr>
          <w:p w:rsidR="009B0E06" w:rsidRPr="004A31CC" w:rsidRDefault="009B0E06" w:rsidP="004A31CC">
            <w:pPr>
              <w:tabs>
                <w:tab w:val="left" w:pos="9072"/>
              </w:tabs>
              <w:spacing w:line="240" w:lineRule="auto"/>
              <w:jc w:val="center"/>
              <w:rPr>
                <w:sz w:val="20"/>
                <w:szCs w:val="20"/>
              </w:rPr>
            </w:pPr>
          </w:p>
        </w:tc>
        <w:tc>
          <w:tcPr>
            <w:tcW w:w="344" w:type="pct"/>
            <w:shd w:val="clear" w:color="auto" w:fill="D9D9D9"/>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10440</w:t>
            </w:r>
          </w:p>
        </w:tc>
      </w:tr>
      <w:tr w:rsidR="009B0E06" w:rsidRPr="00EB7F95">
        <w:tc>
          <w:tcPr>
            <w:tcW w:w="321" w:type="pct"/>
            <w:vAlign w:val="center"/>
          </w:tcPr>
          <w:p w:rsidR="009B0E06" w:rsidRPr="004A31CC" w:rsidRDefault="009B0E06" w:rsidP="004A31CC">
            <w:pPr>
              <w:tabs>
                <w:tab w:val="left" w:pos="9072"/>
              </w:tabs>
              <w:spacing w:line="240" w:lineRule="auto"/>
              <w:jc w:val="center"/>
              <w:rPr>
                <w:sz w:val="16"/>
                <w:szCs w:val="16"/>
              </w:rPr>
            </w:pPr>
            <w:r w:rsidRPr="004A31CC">
              <w:rPr>
                <w:sz w:val="16"/>
                <w:szCs w:val="16"/>
              </w:rPr>
              <w:t>4</w:t>
            </w:r>
          </w:p>
        </w:tc>
        <w:tc>
          <w:tcPr>
            <w:tcW w:w="883" w:type="pct"/>
            <w:vAlign w:val="center"/>
          </w:tcPr>
          <w:p w:rsidR="009B0E06" w:rsidRPr="004A31CC" w:rsidRDefault="009B0E06" w:rsidP="004A31CC">
            <w:pPr>
              <w:tabs>
                <w:tab w:val="left" w:pos="9072"/>
              </w:tabs>
              <w:spacing w:line="240" w:lineRule="auto"/>
              <w:jc w:val="center"/>
              <w:rPr>
                <w:sz w:val="16"/>
                <w:szCs w:val="16"/>
              </w:rPr>
            </w:pPr>
            <w:r w:rsidRPr="004A31CC">
              <w:rPr>
                <w:sz w:val="16"/>
                <w:szCs w:val="16"/>
              </w:rPr>
              <w:t>фактическое количество сотрудников (чел.)</w:t>
            </w:r>
          </w:p>
        </w:tc>
        <w:tc>
          <w:tcPr>
            <w:tcW w:w="388"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4</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4</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4</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4</w:t>
            </w:r>
          </w:p>
        </w:tc>
        <w:tc>
          <w:tcPr>
            <w:tcW w:w="344" w:type="pct"/>
            <w:shd w:val="clear" w:color="auto" w:fill="D9D9D9"/>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4</w:t>
            </w:r>
          </w:p>
        </w:tc>
        <w:tc>
          <w:tcPr>
            <w:tcW w:w="385"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3</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3</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3</w:t>
            </w:r>
          </w:p>
        </w:tc>
        <w:tc>
          <w:tcPr>
            <w:tcW w:w="389" w:type="pct"/>
            <w:vAlign w:val="center"/>
          </w:tcPr>
          <w:p w:rsidR="009B0E06" w:rsidRPr="004A31CC" w:rsidRDefault="009B0E06" w:rsidP="004A31CC">
            <w:pPr>
              <w:tabs>
                <w:tab w:val="left" w:pos="9072"/>
              </w:tabs>
              <w:spacing w:line="240" w:lineRule="auto"/>
              <w:jc w:val="center"/>
              <w:rPr>
                <w:sz w:val="20"/>
                <w:szCs w:val="20"/>
              </w:rPr>
            </w:pPr>
          </w:p>
        </w:tc>
        <w:tc>
          <w:tcPr>
            <w:tcW w:w="344" w:type="pct"/>
            <w:shd w:val="clear" w:color="auto" w:fill="D9D9D9"/>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3</w:t>
            </w:r>
          </w:p>
        </w:tc>
      </w:tr>
      <w:tr w:rsidR="009B0E06" w:rsidRPr="00EB7F95">
        <w:tc>
          <w:tcPr>
            <w:tcW w:w="321" w:type="pct"/>
            <w:vAlign w:val="center"/>
          </w:tcPr>
          <w:p w:rsidR="009B0E06" w:rsidRPr="004A31CC" w:rsidRDefault="009B0E06" w:rsidP="004A31CC">
            <w:pPr>
              <w:tabs>
                <w:tab w:val="left" w:pos="9072"/>
              </w:tabs>
              <w:spacing w:line="240" w:lineRule="auto"/>
              <w:jc w:val="center"/>
              <w:rPr>
                <w:sz w:val="16"/>
                <w:szCs w:val="16"/>
              </w:rPr>
            </w:pPr>
            <w:r w:rsidRPr="004A31CC">
              <w:rPr>
                <w:sz w:val="16"/>
                <w:szCs w:val="16"/>
              </w:rPr>
              <w:t>5</w:t>
            </w:r>
          </w:p>
        </w:tc>
        <w:tc>
          <w:tcPr>
            <w:tcW w:w="883" w:type="pct"/>
            <w:vAlign w:val="center"/>
          </w:tcPr>
          <w:p w:rsidR="009B0E06" w:rsidRPr="004A31CC" w:rsidRDefault="009B0E06" w:rsidP="004A31CC">
            <w:pPr>
              <w:tabs>
                <w:tab w:val="left" w:pos="9072"/>
              </w:tabs>
              <w:spacing w:line="240" w:lineRule="auto"/>
              <w:jc w:val="center"/>
              <w:rPr>
                <w:sz w:val="16"/>
                <w:szCs w:val="16"/>
              </w:rPr>
            </w:pPr>
            <w:r w:rsidRPr="004A31CC">
              <w:rPr>
                <w:sz w:val="16"/>
                <w:szCs w:val="16"/>
              </w:rPr>
              <w:t>средняя нагрузка на сотрудника (чел./час)</w:t>
            </w:r>
          </w:p>
        </w:tc>
        <w:tc>
          <w:tcPr>
            <w:tcW w:w="388"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1245</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1375</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1255</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1155</w:t>
            </w:r>
          </w:p>
        </w:tc>
        <w:tc>
          <w:tcPr>
            <w:tcW w:w="344" w:type="pct"/>
            <w:shd w:val="clear" w:color="auto" w:fill="D9D9D9"/>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5030</w:t>
            </w:r>
          </w:p>
        </w:tc>
        <w:tc>
          <w:tcPr>
            <w:tcW w:w="385"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990</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1175</w:t>
            </w:r>
          </w:p>
        </w:tc>
        <w:tc>
          <w:tcPr>
            <w:tcW w:w="389" w:type="pct"/>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1315</w:t>
            </w:r>
          </w:p>
        </w:tc>
        <w:tc>
          <w:tcPr>
            <w:tcW w:w="389" w:type="pct"/>
            <w:vAlign w:val="center"/>
          </w:tcPr>
          <w:p w:rsidR="009B0E06" w:rsidRPr="004A31CC" w:rsidRDefault="009B0E06" w:rsidP="004A31CC">
            <w:pPr>
              <w:tabs>
                <w:tab w:val="left" w:pos="9072"/>
              </w:tabs>
              <w:spacing w:line="240" w:lineRule="auto"/>
              <w:jc w:val="center"/>
              <w:rPr>
                <w:sz w:val="20"/>
                <w:szCs w:val="20"/>
              </w:rPr>
            </w:pPr>
          </w:p>
        </w:tc>
        <w:tc>
          <w:tcPr>
            <w:tcW w:w="344" w:type="pct"/>
            <w:shd w:val="clear" w:color="auto" w:fill="D9D9D9"/>
            <w:vAlign w:val="center"/>
          </w:tcPr>
          <w:p w:rsidR="009B0E06" w:rsidRPr="004A31CC" w:rsidRDefault="009B0E06" w:rsidP="004A31CC">
            <w:pPr>
              <w:tabs>
                <w:tab w:val="left" w:pos="9072"/>
              </w:tabs>
              <w:spacing w:line="240" w:lineRule="auto"/>
              <w:jc w:val="center"/>
              <w:rPr>
                <w:sz w:val="20"/>
                <w:szCs w:val="20"/>
              </w:rPr>
            </w:pPr>
            <w:r w:rsidRPr="004A31CC">
              <w:rPr>
                <w:sz w:val="20"/>
                <w:szCs w:val="20"/>
              </w:rPr>
              <w:t>3480</w:t>
            </w:r>
          </w:p>
        </w:tc>
      </w:tr>
    </w:tbl>
    <w:p w:rsidR="009B0E06" w:rsidRPr="00EB7F95" w:rsidRDefault="009B0E06" w:rsidP="007D7014">
      <w:pPr>
        <w:tabs>
          <w:tab w:val="left" w:pos="9072"/>
        </w:tabs>
        <w:spacing w:line="240" w:lineRule="auto"/>
        <w:ind w:firstLine="709"/>
        <w:jc w:val="right"/>
        <w:rPr>
          <w:b/>
          <w:bCs/>
          <w:sz w:val="28"/>
          <w:szCs w:val="28"/>
        </w:rPr>
      </w:pPr>
    </w:p>
    <w:p w:rsidR="009B0E06" w:rsidRPr="00EB7F95" w:rsidRDefault="009B0E06" w:rsidP="007D7014">
      <w:pPr>
        <w:ind w:firstLine="709"/>
      </w:pPr>
      <w:r w:rsidRPr="00EB7F95">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p>
    <w:p w:rsidR="009B0E06" w:rsidRPr="00EB7F95" w:rsidRDefault="009B0E06" w:rsidP="007D7014">
      <w:pPr>
        <w:ind w:firstLine="709"/>
      </w:pPr>
      <w:r w:rsidRPr="00EB7F95">
        <w:t>В 3 квартале 2017 г. по результатам рассмотрения обращения, поступившего во 2 квартале, и по результатам рассмотрения обращения, поступившего в 3 квартале 2017 г. составлено 2 протокола об административном правонарушении по ч. 1 ст. 13.11 КоАП РФ: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w:t>
      </w:r>
    </w:p>
    <w:p w:rsidR="009B0E06" w:rsidRPr="00EB7F95" w:rsidRDefault="009B0E06" w:rsidP="007D7014">
      <w:pPr>
        <w:ind w:firstLine="709"/>
      </w:pPr>
      <w:r w:rsidRPr="00EB7F95">
        <w:t>По результатам рассмотрения протоколов, юридические лица признаны виновными и назначено наказание в виде предупреждения.</w:t>
      </w:r>
    </w:p>
    <w:p w:rsidR="009B0E06" w:rsidRPr="00EB7F95" w:rsidRDefault="009B0E06" w:rsidP="007D7014">
      <w:pPr>
        <w:ind w:firstLine="709"/>
      </w:pPr>
    </w:p>
    <w:p w:rsidR="009B0E06" w:rsidRDefault="009B0E06">
      <w:bookmarkStart w:id="0" w:name="_GoBack"/>
      <w:bookmarkEnd w:id="0"/>
    </w:p>
    <w:sectPr w:rsidR="009B0E06" w:rsidSect="00451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5EC6804"/>
    <w:multiLevelType w:val="multilevel"/>
    <w:tmpl w:val="1D84CDFC"/>
    <w:lvl w:ilvl="0">
      <w:start w:val="1"/>
      <w:numFmt w:val="upperRoman"/>
      <w:pStyle w:val="Heading3"/>
      <w:lvlText w:val="%1."/>
      <w:lvlJc w:val="left"/>
      <w:pPr>
        <w:ind w:left="1430"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8">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2">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5">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69AE041A"/>
    <w:multiLevelType w:val="hybridMultilevel"/>
    <w:tmpl w:val="9F5E80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7F5713DE"/>
    <w:multiLevelType w:val="hybridMultilevel"/>
    <w:tmpl w:val="2A3CC31E"/>
    <w:lvl w:ilvl="0" w:tplc="3AAAE2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5"/>
  </w:num>
  <w:num w:numId="2">
    <w:abstractNumId w:val="11"/>
  </w:num>
  <w:num w:numId="3">
    <w:abstractNumId w:val="2"/>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1"/>
  </w:num>
  <w:num w:numId="9">
    <w:abstractNumId w:val="8"/>
  </w:num>
  <w:num w:numId="10">
    <w:abstractNumId w:val="17"/>
  </w:num>
  <w:num w:numId="11">
    <w:abstractNumId w:val="7"/>
  </w:num>
  <w:num w:numId="12">
    <w:abstractNumId w:val="10"/>
  </w:num>
  <w:num w:numId="13">
    <w:abstractNumId w:val="3"/>
  </w:num>
  <w:num w:numId="14">
    <w:abstractNumId w:val="4"/>
  </w:num>
  <w:num w:numId="15">
    <w:abstractNumId w:val="14"/>
  </w:num>
  <w:num w:numId="16">
    <w:abstractNumId w:val="9"/>
  </w:num>
  <w:num w:numId="17">
    <w:abstractNumId w:val="5"/>
  </w:num>
  <w:num w:numId="18">
    <w:abstractNumId w:val="12"/>
  </w:num>
  <w:num w:numId="19">
    <w:abstractNumId w:val="19"/>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0B0"/>
    <w:rsid w:val="000A10B0"/>
    <w:rsid w:val="003517FE"/>
    <w:rsid w:val="004516D5"/>
    <w:rsid w:val="004A31CC"/>
    <w:rsid w:val="007C0B34"/>
    <w:rsid w:val="007D7014"/>
    <w:rsid w:val="009B0E06"/>
    <w:rsid w:val="00D05893"/>
    <w:rsid w:val="00D17BA9"/>
    <w:rsid w:val="00EB7F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7014"/>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7D7014"/>
    <w:pPr>
      <w:pageBreakBefore/>
      <w:spacing w:line="240" w:lineRule="auto"/>
      <w:outlineLvl w:val="0"/>
    </w:pPr>
    <w:rPr>
      <w:b/>
      <w:bCs/>
      <w:kern w:val="32"/>
      <w:sz w:val="28"/>
      <w:szCs w:val="28"/>
    </w:rPr>
  </w:style>
  <w:style w:type="paragraph" w:styleId="Heading2">
    <w:name w:val="heading 2"/>
    <w:basedOn w:val="Normal"/>
    <w:next w:val="Normal"/>
    <w:link w:val="Heading2Char"/>
    <w:autoRedefine/>
    <w:uiPriority w:val="99"/>
    <w:qFormat/>
    <w:rsid w:val="007D7014"/>
    <w:pPr>
      <w:widowControl w:val="0"/>
      <w:tabs>
        <w:tab w:val="left" w:pos="709"/>
        <w:tab w:val="left" w:pos="993"/>
        <w:tab w:val="left" w:pos="1985"/>
        <w:tab w:val="left" w:pos="2410"/>
      </w:tabs>
      <w:spacing w:line="240" w:lineRule="auto"/>
      <w:outlineLvl w:val="1"/>
    </w:pPr>
    <w:rPr>
      <w:b/>
      <w:bCs/>
      <w:i/>
      <w:iCs/>
      <w:color w:val="000000"/>
    </w:rPr>
  </w:style>
  <w:style w:type="paragraph" w:styleId="Heading3">
    <w:name w:val="heading 3"/>
    <w:basedOn w:val="Normal"/>
    <w:next w:val="Normal"/>
    <w:link w:val="Heading3Char"/>
    <w:autoRedefine/>
    <w:uiPriority w:val="99"/>
    <w:qFormat/>
    <w:rsid w:val="007D7014"/>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7D7014"/>
    <w:pPr>
      <w:spacing w:line="240" w:lineRule="auto"/>
      <w:ind w:firstLine="720"/>
      <w:outlineLvl w:val="3"/>
    </w:pPr>
    <w:rPr>
      <w:i/>
      <w:iCs/>
      <w:u w:val="single"/>
    </w:rPr>
  </w:style>
  <w:style w:type="paragraph" w:styleId="Heading5">
    <w:name w:val="heading 5"/>
    <w:basedOn w:val="Normal"/>
    <w:next w:val="Normal"/>
    <w:link w:val="Heading5Char"/>
    <w:uiPriority w:val="99"/>
    <w:qFormat/>
    <w:rsid w:val="007D7014"/>
    <w:pPr>
      <w:keepNext/>
      <w:numPr>
        <w:ilvl w:val="4"/>
        <w:numId w:val="1"/>
      </w:numPr>
      <w:spacing w:before="120" w:after="120" w:line="220" w:lineRule="atLeast"/>
      <w:outlineLvl w:val="4"/>
    </w:pPr>
    <w:rPr>
      <w:rFonts w:ascii="Calibri" w:hAnsi="Calibri" w:cs="Calibri"/>
      <w:b/>
      <w:bCs/>
      <w:i/>
      <w:iCs/>
    </w:rPr>
  </w:style>
  <w:style w:type="paragraph" w:styleId="Heading6">
    <w:name w:val="heading 6"/>
    <w:basedOn w:val="Normal"/>
    <w:next w:val="Normal"/>
    <w:link w:val="Heading6Char"/>
    <w:uiPriority w:val="99"/>
    <w:qFormat/>
    <w:rsid w:val="007D7014"/>
    <w:pPr>
      <w:keepNext/>
      <w:numPr>
        <w:ilvl w:val="5"/>
        <w:numId w:val="1"/>
      </w:numPr>
      <w:jc w:val="center"/>
      <w:outlineLvl w:val="5"/>
    </w:pPr>
    <w:rPr>
      <w:rFonts w:ascii="Calibri" w:hAnsi="Calibri" w:cs="Calibri"/>
      <w:b/>
      <w:bCs/>
      <w:sz w:val="20"/>
      <w:szCs w:val="20"/>
    </w:rPr>
  </w:style>
  <w:style w:type="paragraph" w:styleId="Heading7">
    <w:name w:val="heading 7"/>
    <w:basedOn w:val="Normal"/>
    <w:next w:val="Normal"/>
    <w:link w:val="Heading7Char"/>
    <w:uiPriority w:val="99"/>
    <w:qFormat/>
    <w:rsid w:val="007D7014"/>
    <w:pPr>
      <w:keepNext/>
      <w:numPr>
        <w:ilvl w:val="6"/>
        <w:numId w:val="1"/>
      </w:numPr>
      <w:outlineLvl w:val="6"/>
    </w:pPr>
    <w:rPr>
      <w:rFonts w:ascii="Calibri" w:hAnsi="Calibri" w:cs="Calibri"/>
      <w:sz w:val="24"/>
      <w:szCs w:val="24"/>
    </w:rPr>
  </w:style>
  <w:style w:type="paragraph" w:styleId="Heading8">
    <w:name w:val="heading 8"/>
    <w:basedOn w:val="Normal"/>
    <w:next w:val="Normal"/>
    <w:link w:val="Heading8Char"/>
    <w:uiPriority w:val="99"/>
    <w:qFormat/>
    <w:rsid w:val="007D7014"/>
    <w:pPr>
      <w:keepNext/>
      <w:numPr>
        <w:ilvl w:val="7"/>
        <w:numId w:val="1"/>
      </w:numPr>
      <w:spacing w:before="120"/>
      <w:jc w:val="center"/>
      <w:outlineLvl w:val="7"/>
    </w:pPr>
    <w:rPr>
      <w:rFonts w:ascii="Calibri" w:hAnsi="Calibri" w:cs="Calibri"/>
      <w:i/>
      <w:iCs/>
      <w:sz w:val="24"/>
      <w:szCs w:val="24"/>
    </w:rPr>
  </w:style>
  <w:style w:type="paragraph" w:styleId="Heading9">
    <w:name w:val="heading 9"/>
    <w:basedOn w:val="Normal"/>
    <w:next w:val="Normal"/>
    <w:link w:val="Heading9Char"/>
    <w:uiPriority w:val="99"/>
    <w:qFormat/>
    <w:rsid w:val="007D7014"/>
    <w:pPr>
      <w:keepNext/>
      <w:numPr>
        <w:ilvl w:val="8"/>
        <w:numId w:val="1"/>
      </w:numPr>
      <w:tabs>
        <w:tab w:val="left" w:pos="9072"/>
      </w:tabs>
      <w:ind w:right="566"/>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014"/>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7D7014"/>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7D7014"/>
    <w:rPr>
      <w:rFonts w:ascii="Cambria" w:hAnsi="Cambria" w:cs="Cambria"/>
      <w:b/>
      <w:bCs/>
      <w:caps/>
      <w:sz w:val="28"/>
      <w:szCs w:val="28"/>
      <w:lang w:eastAsia="ru-RU"/>
    </w:rPr>
  </w:style>
  <w:style w:type="character" w:customStyle="1" w:styleId="Heading4Char">
    <w:name w:val="Heading 4 Char"/>
    <w:basedOn w:val="DefaultParagraphFont"/>
    <w:link w:val="Heading4"/>
    <w:uiPriority w:val="99"/>
    <w:locked/>
    <w:rsid w:val="007D7014"/>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7D7014"/>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7D7014"/>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7D7014"/>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7D7014"/>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7D7014"/>
    <w:rPr>
      <w:rFonts w:ascii="Cambria" w:hAnsi="Cambria" w:cs="Cambria"/>
      <w:sz w:val="20"/>
      <w:szCs w:val="20"/>
      <w:lang w:eastAsia="ru-RU"/>
    </w:rPr>
  </w:style>
  <w:style w:type="paragraph" w:styleId="BalloonText">
    <w:name w:val="Balloon Text"/>
    <w:basedOn w:val="Normal"/>
    <w:link w:val="BalloonTextChar"/>
    <w:uiPriority w:val="99"/>
    <w:semiHidden/>
    <w:rsid w:val="007D70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D7014"/>
    <w:rPr>
      <w:rFonts w:ascii="Tahoma" w:hAnsi="Tahoma" w:cs="Tahoma"/>
      <w:sz w:val="16"/>
      <w:szCs w:val="16"/>
      <w:lang w:eastAsia="ru-RU"/>
    </w:rPr>
  </w:style>
  <w:style w:type="paragraph" w:styleId="Header">
    <w:name w:val="header"/>
    <w:basedOn w:val="Normal"/>
    <w:link w:val="HeaderChar"/>
    <w:uiPriority w:val="99"/>
    <w:rsid w:val="007D7014"/>
    <w:pPr>
      <w:tabs>
        <w:tab w:val="center" w:pos="4153"/>
        <w:tab w:val="right" w:pos="8306"/>
      </w:tabs>
    </w:pPr>
    <w:rPr>
      <w:sz w:val="24"/>
      <w:szCs w:val="24"/>
    </w:rPr>
  </w:style>
  <w:style w:type="character" w:customStyle="1" w:styleId="HeaderChar">
    <w:name w:val="Header Char"/>
    <w:basedOn w:val="DefaultParagraphFont"/>
    <w:link w:val="Header"/>
    <w:uiPriority w:val="99"/>
    <w:locked/>
    <w:rsid w:val="007D7014"/>
    <w:rPr>
      <w:rFonts w:ascii="Times New Roman" w:hAnsi="Times New Roman" w:cs="Times New Roman"/>
      <w:sz w:val="20"/>
      <w:szCs w:val="20"/>
      <w:lang w:eastAsia="ru-RU"/>
    </w:rPr>
  </w:style>
  <w:style w:type="character" w:styleId="PageNumber">
    <w:name w:val="page number"/>
    <w:basedOn w:val="DefaultParagraphFont"/>
    <w:uiPriority w:val="99"/>
    <w:rsid w:val="007D7014"/>
  </w:style>
  <w:style w:type="paragraph" w:styleId="BodyText">
    <w:name w:val="Body Text"/>
    <w:basedOn w:val="Normal"/>
    <w:link w:val="BodyTextChar"/>
    <w:uiPriority w:val="99"/>
    <w:rsid w:val="007D7014"/>
    <w:pPr>
      <w:ind w:firstLine="720"/>
    </w:pPr>
    <w:rPr>
      <w:rFonts w:ascii="Pragmatica" w:hAnsi="Pragmatica" w:cs="Pragmatica"/>
      <w:sz w:val="24"/>
      <w:szCs w:val="24"/>
    </w:rPr>
  </w:style>
  <w:style w:type="character" w:customStyle="1" w:styleId="BodyTextChar">
    <w:name w:val="Body Text Char"/>
    <w:basedOn w:val="DefaultParagraphFont"/>
    <w:link w:val="BodyText"/>
    <w:uiPriority w:val="99"/>
    <w:locked/>
    <w:rsid w:val="007D7014"/>
    <w:rPr>
      <w:rFonts w:ascii="Pragmatica" w:hAnsi="Pragmatica" w:cs="Pragmatica"/>
      <w:sz w:val="20"/>
      <w:szCs w:val="20"/>
      <w:lang w:eastAsia="ru-RU"/>
    </w:rPr>
  </w:style>
  <w:style w:type="character" w:customStyle="1" w:styleId="a0">
    <w:name w:val="Основной текст Знак"/>
    <w:basedOn w:val="DefaultParagraphFont"/>
    <w:uiPriority w:val="99"/>
    <w:rsid w:val="007D7014"/>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7D7014"/>
    <w:pPr>
      <w:spacing w:line="384" w:lineRule="auto"/>
      <w:ind w:firstLine="426"/>
    </w:pPr>
    <w:rPr>
      <w:sz w:val="24"/>
      <w:szCs w:val="24"/>
    </w:rPr>
  </w:style>
  <w:style w:type="character" w:customStyle="1" w:styleId="BodyTextIndentChar">
    <w:name w:val="Body Text Indent Char"/>
    <w:basedOn w:val="DefaultParagraphFont"/>
    <w:link w:val="BodyTextIndent"/>
    <w:uiPriority w:val="99"/>
    <w:locked/>
    <w:rsid w:val="007D7014"/>
    <w:rPr>
      <w:rFonts w:ascii="Times New Roman" w:hAnsi="Times New Roman" w:cs="Times New Roman"/>
      <w:sz w:val="20"/>
      <w:szCs w:val="20"/>
      <w:lang w:eastAsia="ru-RU"/>
    </w:rPr>
  </w:style>
  <w:style w:type="paragraph" w:styleId="BodyText2">
    <w:name w:val="Body Text 2"/>
    <w:basedOn w:val="Normal"/>
    <w:link w:val="BodyText2Char"/>
    <w:uiPriority w:val="99"/>
    <w:rsid w:val="007D7014"/>
    <w:rPr>
      <w:sz w:val="24"/>
      <w:szCs w:val="24"/>
    </w:rPr>
  </w:style>
  <w:style w:type="character" w:customStyle="1" w:styleId="BodyText2Char">
    <w:name w:val="Body Text 2 Char"/>
    <w:basedOn w:val="DefaultParagraphFont"/>
    <w:link w:val="BodyText2"/>
    <w:uiPriority w:val="99"/>
    <w:locked/>
    <w:rsid w:val="007D7014"/>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7D7014"/>
    <w:pPr>
      <w:ind w:left="993" w:hanging="284"/>
    </w:pPr>
    <w:rPr>
      <w:spacing w:val="-5"/>
      <w:sz w:val="24"/>
      <w:szCs w:val="24"/>
    </w:rPr>
  </w:style>
  <w:style w:type="character" w:customStyle="1" w:styleId="BodyTextIndent2Char">
    <w:name w:val="Body Text Indent 2 Char"/>
    <w:basedOn w:val="DefaultParagraphFont"/>
    <w:link w:val="BodyTextIndent2"/>
    <w:uiPriority w:val="99"/>
    <w:locked/>
    <w:rsid w:val="007D7014"/>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7D7014"/>
    <w:pPr>
      <w:ind w:left="1003" w:hanging="283"/>
    </w:pPr>
    <w:rPr>
      <w:sz w:val="16"/>
      <w:szCs w:val="16"/>
    </w:rPr>
  </w:style>
  <w:style w:type="character" w:customStyle="1" w:styleId="BodyTextIndent3Char">
    <w:name w:val="Body Text Indent 3 Char"/>
    <w:basedOn w:val="DefaultParagraphFont"/>
    <w:link w:val="BodyTextIndent3"/>
    <w:uiPriority w:val="99"/>
    <w:locked/>
    <w:rsid w:val="007D7014"/>
    <w:rPr>
      <w:rFonts w:ascii="Times New Roman" w:hAnsi="Times New Roman" w:cs="Times New Roman"/>
      <w:sz w:val="16"/>
      <w:szCs w:val="16"/>
      <w:lang w:eastAsia="ru-RU"/>
    </w:rPr>
  </w:style>
  <w:style w:type="paragraph" w:styleId="Footer">
    <w:name w:val="footer"/>
    <w:basedOn w:val="Normal"/>
    <w:link w:val="FooterChar"/>
    <w:uiPriority w:val="99"/>
    <w:rsid w:val="007D7014"/>
    <w:pPr>
      <w:tabs>
        <w:tab w:val="center" w:pos="4153"/>
        <w:tab w:val="right" w:pos="8306"/>
      </w:tabs>
      <w:jc w:val="center"/>
    </w:pPr>
    <w:rPr>
      <w:sz w:val="24"/>
      <w:szCs w:val="24"/>
    </w:rPr>
  </w:style>
  <w:style w:type="character" w:customStyle="1" w:styleId="FooterChar">
    <w:name w:val="Footer Char"/>
    <w:basedOn w:val="DefaultParagraphFont"/>
    <w:link w:val="Footer"/>
    <w:uiPriority w:val="99"/>
    <w:locked/>
    <w:rsid w:val="007D7014"/>
    <w:rPr>
      <w:rFonts w:ascii="Times New Roman" w:hAnsi="Times New Roman" w:cs="Times New Roman"/>
      <w:sz w:val="20"/>
      <w:szCs w:val="20"/>
      <w:lang w:eastAsia="ru-RU"/>
    </w:rPr>
  </w:style>
  <w:style w:type="paragraph" w:styleId="BodyText3">
    <w:name w:val="Body Text 3"/>
    <w:basedOn w:val="Normal"/>
    <w:link w:val="BodyText3Char"/>
    <w:uiPriority w:val="99"/>
    <w:rsid w:val="007D7014"/>
    <w:rPr>
      <w:sz w:val="16"/>
      <w:szCs w:val="16"/>
    </w:rPr>
  </w:style>
  <w:style w:type="character" w:customStyle="1" w:styleId="BodyText3Char">
    <w:name w:val="Body Text 3 Char"/>
    <w:basedOn w:val="DefaultParagraphFont"/>
    <w:link w:val="BodyText3"/>
    <w:uiPriority w:val="99"/>
    <w:locked/>
    <w:rsid w:val="007D7014"/>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7D7014"/>
    <w:rPr>
      <w:sz w:val="16"/>
      <w:szCs w:val="16"/>
    </w:rPr>
  </w:style>
  <w:style w:type="paragraph" w:styleId="CommentText">
    <w:name w:val="annotation text"/>
    <w:basedOn w:val="Normal"/>
    <w:link w:val="CommentTextChar"/>
    <w:uiPriority w:val="99"/>
    <w:semiHidden/>
    <w:rsid w:val="007D7014"/>
    <w:rPr>
      <w:sz w:val="20"/>
      <w:szCs w:val="20"/>
    </w:rPr>
  </w:style>
  <w:style w:type="character" w:customStyle="1" w:styleId="CommentTextChar">
    <w:name w:val="Comment Text Char"/>
    <w:basedOn w:val="DefaultParagraphFont"/>
    <w:link w:val="CommentText"/>
    <w:uiPriority w:val="99"/>
    <w:semiHidden/>
    <w:locked/>
    <w:rsid w:val="007D7014"/>
    <w:rPr>
      <w:rFonts w:ascii="Times New Roman" w:hAnsi="Times New Roman" w:cs="Times New Roman"/>
      <w:sz w:val="20"/>
      <w:szCs w:val="20"/>
      <w:lang w:eastAsia="ru-RU"/>
    </w:rPr>
  </w:style>
  <w:style w:type="paragraph" w:customStyle="1" w:styleId="1">
    <w:name w:val="Обычный1"/>
    <w:uiPriority w:val="99"/>
    <w:rsid w:val="007D7014"/>
    <w:rPr>
      <w:rFonts w:ascii="Times New Roman" w:eastAsia="Times New Roman" w:hAnsi="Times New Roman"/>
      <w:sz w:val="20"/>
      <w:szCs w:val="20"/>
    </w:rPr>
  </w:style>
  <w:style w:type="paragraph" w:styleId="Title">
    <w:name w:val="Title"/>
    <w:basedOn w:val="Normal"/>
    <w:link w:val="TitleChar"/>
    <w:uiPriority w:val="99"/>
    <w:qFormat/>
    <w:rsid w:val="007D7014"/>
    <w:pPr>
      <w:widowControl w:val="0"/>
      <w:spacing w:before="160"/>
      <w:ind w:left="2440"/>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D7014"/>
    <w:rPr>
      <w:rFonts w:ascii="Cambria" w:hAnsi="Cambria" w:cs="Cambria"/>
      <w:b/>
      <w:bCs/>
      <w:kern w:val="28"/>
      <w:sz w:val="32"/>
      <w:szCs w:val="32"/>
      <w:lang w:eastAsia="ru-RU"/>
    </w:rPr>
  </w:style>
  <w:style w:type="paragraph" w:customStyle="1" w:styleId="FR2">
    <w:name w:val="FR2"/>
    <w:uiPriority w:val="99"/>
    <w:rsid w:val="007D7014"/>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7D7014"/>
    <w:pPr>
      <w:widowControl w:val="0"/>
      <w:spacing w:before="100"/>
    </w:pPr>
    <w:rPr>
      <w:rFonts w:ascii="Arial" w:eastAsia="Times New Roman" w:hAnsi="Arial" w:cs="Arial"/>
      <w:sz w:val="16"/>
      <w:szCs w:val="16"/>
    </w:rPr>
  </w:style>
  <w:style w:type="paragraph" w:styleId="BlockText">
    <w:name w:val="Block Text"/>
    <w:basedOn w:val="Normal"/>
    <w:uiPriority w:val="99"/>
    <w:rsid w:val="007D7014"/>
    <w:pPr>
      <w:tabs>
        <w:tab w:val="left" w:pos="9072"/>
      </w:tabs>
      <w:ind w:left="1560" w:right="566" w:hanging="1560"/>
    </w:pPr>
  </w:style>
  <w:style w:type="paragraph" w:customStyle="1" w:styleId="ConsNormal">
    <w:name w:val="ConsNormal"/>
    <w:uiPriority w:val="99"/>
    <w:rsid w:val="007D7014"/>
    <w:pPr>
      <w:ind w:firstLine="720"/>
    </w:pPr>
    <w:rPr>
      <w:rFonts w:ascii="Arial" w:eastAsia="Times New Roman" w:hAnsi="Arial" w:cs="Arial"/>
      <w:sz w:val="24"/>
      <w:szCs w:val="24"/>
    </w:rPr>
  </w:style>
  <w:style w:type="paragraph" w:customStyle="1" w:styleId="21">
    <w:name w:val="Основной текст 21"/>
    <w:basedOn w:val="Normal"/>
    <w:uiPriority w:val="99"/>
    <w:rsid w:val="007D7014"/>
    <w:pPr>
      <w:widowControl w:val="0"/>
    </w:pPr>
  </w:style>
  <w:style w:type="character" w:styleId="Hyperlink">
    <w:name w:val="Hyperlink"/>
    <w:basedOn w:val="DefaultParagraphFont"/>
    <w:uiPriority w:val="99"/>
    <w:rsid w:val="007D7014"/>
    <w:rPr>
      <w:color w:val="0000FF"/>
      <w:u w:val="single"/>
    </w:rPr>
  </w:style>
  <w:style w:type="paragraph" w:customStyle="1" w:styleId="a1">
    <w:name w:val="тело"/>
    <w:basedOn w:val="Normal"/>
    <w:uiPriority w:val="99"/>
    <w:rsid w:val="007D7014"/>
    <w:pPr>
      <w:spacing w:line="340" w:lineRule="exact"/>
      <w:ind w:firstLine="720"/>
    </w:pPr>
    <w:rPr>
      <w:sz w:val="28"/>
      <w:szCs w:val="28"/>
    </w:rPr>
  </w:style>
  <w:style w:type="character" w:styleId="FollowedHyperlink">
    <w:name w:val="FollowedHyperlink"/>
    <w:basedOn w:val="DefaultParagraphFont"/>
    <w:uiPriority w:val="99"/>
    <w:rsid w:val="007D7014"/>
    <w:rPr>
      <w:color w:val="800080"/>
      <w:u w:val="single"/>
    </w:rPr>
  </w:style>
  <w:style w:type="table" w:styleId="TableGrid">
    <w:name w:val="Table Grid"/>
    <w:basedOn w:val="TableNormal"/>
    <w:uiPriority w:val="99"/>
    <w:rsid w:val="007D70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7D7014"/>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7D7014"/>
    <w:pPr>
      <w:spacing w:before="100" w:beforeAutospacing="1" w:after="100" w:afterAutospacing="1"/>
      <w:jc w:val="center"/>
      <w:textAlignment w:val="top"/>
    </w:pPr>
    <w:rPr>
      <w:rFonts w:ascii="Arial Unicode MS" w:eastAsia="Calibri" w:hAnsi="Arial Unicode MS" w:cs="Arial Unicode MS"/>
      <w:sz w:val="18"/>
      <w:szCs w:val="18"/>
    </w:rPr>
  </w:style>
  <w:style w:type="paragraph" w:customStyle="1" w:styleId="a2">
    <w:name w:val="ФирмаКуда"/>
    <w:uiPriority w:val="99"/>
    <w:rsid w:val="007D7014"/>
    <w:rPr>
      <w:rFonts w:ascii="Arial" w:eastAsia="Times New Roman" w:hAnsi="Arial" w:cs="Arial"/>
      <w:sz w:val="28"/>
      <w:szCs w:val="28"/>
      <w:lang w:val="en-GB"/>
    </w:rPr>
  </w:style>
  <w:style w:type="table" w:styleId="TableGrid1">
    <w:name w:val="Table Grid 1"/>
    <w:basedOn w:val="TableNormal"/>
    <w:uiPriority w:val="99"/>
    <w:rsid w:val="007D7014"/>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7D7014"/>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7D7014"/>
    <w:rPr>
      <w:sz w:val="24"/>
      <w:szCs w:val="24"/>
    </w:rPr>
  </w:style>
  <w:style w:type="character" w:customStyle="1" w:styleId="3">
    <w:name w:val="Знак Знак3"/>
    <w:uiPriority w:val="99"/>
    <w:rsid w:val="007D7014"/>
    <w:rPr>
      <w:sz w:val="24"/>
      <w:szCs w:val="24"/>
    </w:rPr>
  </w:style>
  <w:style w:type="paragraph" w:customStyle="1" w:styleId="a3">
    <w:name w:val="Таблицы (моноширинный)"/>
    <w:basedOn w:val="Normal"/>
    <w:next w:val="Normal"/>
    <w:uiPriority w:val="99"/>
    <w:rsid w:val="007D7014"/>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7D7014"/>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7D7014"/>
    <w:pPr>
      <w:ind w:left="720"/>
    </w:pPr>
  </w:style>
  <w:style w:type="paragraph" w:styleId="Caption">
    <w:name w:val="caption"/>
    <w:basedOn w:val="Normal"/>
    <w:next w:val="Normal"/>
    <w:uiPriority w:val="99"/>
    <w:qFormat/>
    <w:rsid w:val="007D7014"/>
    <w:rPr>
      <w:b/>
      <w:bCs/>
      <w:sz w:val="20"/>
      <w:szCs w:val="20"/>
    </w:rPr>
  </w:style>
  <w:style w:type="paragraph" w:customStyle="1" w:styleId="a4">
    <w:name w:val="НИР текст"/>
    <w:basedOn w:val="Normal"/>
    <w:link w:val="a5"/>
    <w:uiPriority w:val="99"/>
    <w:rsid w:val="007D7014"/>
    <w:pPr>
      <w:ind w:firstLine="709"/>
    </w:pPr>
    <w:rPr>
      <w:rFonts w:eastAsia="Calibri"/>
      <w:sz w:val="28"/>
      <w:szCs w:val="28"/>
    </w:rPr>
  </w:style>
  <w:style w:type="character" w:customStyle="1" w:styleId="a5">
    <w:name w:val="НИР текст Знак"/>
    <w:link w:val="a4"/>
    <w:uiPriority w:val="99"/>
    <w:locked/>
    <w:rsid w:val="007D7014"/>
    <w:rPr>
      <w:rFonts w:ascii="Times New Roman" w:eastAsia="Times New Roman" w:hAnsi="Times New Roman" w:cs="Times New Roman"/>
      <w:sz w:val="20"/>
      <w:szCs w:val="20"/>
      <w:lang w:eastAsia="ru-RU"/>
    </w:rPr>
  </w:style>
  <w:style w:type="character" w:customStyle="1" w:styleId="4">
    <w:name w:val="Знак Знак4"/>
    <w:uiPriority w:val="99"/>
    <w:rsid w:val="007D7014"/>
    <w:rPr>
      <w:rFonts w:ascii="Pragmatica" w:hAnsi="Pragmatica" w:cs="Pragmatica"/>
      <w:sz w:val="24"/>
      <w:szCs w:val="24"/>
      <w:lang w:val="ru-RU" w:eastAsia="ru-RU"/>
    </w:rPr>
  </w:style>
  <w:style w:type="paragraph" w:customStyle="1" w:styleId="ConsPlusTitle">
    <w:name w:val="ConsPlusTitle"/>
    <w:uiPriority w:val="99"/>
    <w:rsid w:val="007D7014"/>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7D7014"/>
    <w:rPr>
      <w:rFonts w:ascii="Times New Roman" w:hAnsi="Times New Roman" w:cs="Times New Roman"/>
      <w:sz w:val="22"/>
      <w:szCs w:val="22"/>
    </w:rPr>
  </w:style>
  <w:style w:type="character" w:customStyle="1" w:styleId="FontStyle37">
    <w:name w:val="Font Style37"/>
    <w:uiPriority w:val="99"/>
    <w:rsid w:val="007D7014"/>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7D7014"/>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7D7014"/>
    <w:pPr>
      <w:ind w:left="1560" w:hanging="1560"/>
    </w:pPr>
  </w:style>
  <w:style w:type="paragraph" w:customStyle="1" w:styleId="11">
    <w:name w:val="Обычный11"/>
    <w:uiPriority w:val="99"/>
    <w:rsid w:val="007D7014"/>
    <w:rPr>
      <w:rFonts w:ascii="Times New Roman" w:eastAsia="Times New Roman" w:hAnsi="Times New Roman"/>
      <w:sz w:val="20"/>
      <w:szCs w:val="20"/>
    </w:rPr>
  </w:style>
  <w:style w:type="character" w:customStyle="1" w:styleId="ConsPlusNormal0">
    <w:name w:val="ConsPlusNormal Знак"/>
    <w:link w:val="ConsPlusNormal"/>
    <w:uiPriority w:val="99"/>
    <w:locked/>
    <w:rsid w:val="007D7014"/>
    <w:rPr>
      <w:rFonts w:ascii="Arial" w:eastAsia="Times New Roman" w:hAnsi="Arial" w:cs="Arial"/>
      <w:sz w:val="22"/>
      <w:szCs w:val="22"/>
      <w:lang w:eastAsia="ru-RU"/>
    </w:rPr>
  </w:style>
  <w:style w:type="paragraph" w:customStyle="1" w:styleId="ConsPlusNonformat">
    <w:name w:val="ConsPlusNonformat"/>
    <w:link w:val="ConsPlusNonformat0"/>
    <w:uiPriority w:val="99"/>
    <w:rsid w:val="007D7014"/>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7D7014"/>
    <w:pPr>
      <w:widowControl w:val="0"/>
      <w:autoSpaceDE w:val="0"/>
      <w:autoSpaceDN w:val="0"/>
      <w:adjustRightInd w:val="0"/>
      <w:spacing w:line="282" w:lineRule="exact"/>
      <w:ind w:firstLine="494"/>
    </w:pPr>
  </w:style>
  <w:style w:type="character" w:customStyle="1" w:styleId="FontStyle39">
    <w:name w:val="Font Style39"/>
    <w:uiPriority w:val="99"/>
    <w:rsid w:val="007D7014"/>
    <w:rPr>
      <w:rFonts w:ascii="Times New Roman" w:hAnsi="Times New Roman" w:cs="Times New Roman"/>
      <w:sz w:val="24"/>
      <w:szCs w:val="24"/>
    </w:rPr>
  </w:style>
  <w:style w:type="paragraph" w:customStyle="1" w:styleId="Style15">
    <w:name w:val="Style15"/>
    <w:basedOn w:val="Normal"/>
    <w:uiPriority w:val="99"/>
    <w:rsid w:val="007D7014"/>
    <w:pPr>
      <w:widowControl w:val="0"/>
      <w:autoSpaceDE w:val="0"/>
      <w:autoSpaceDN w:val="0"/>
      <w:adjustRightInd w:val="0"/>
      <w:spacing w:line="281" w:lineRule="exact"/>
      <w:jc w:val="center"/>
    </w:pPr>
  </w:style>
  <w:style w:type="character" w:customStyle="1" w:styleId="5">
    <w:name w:val="Знак Знак5"/>
    <w:uiPriority w:val="99"/>
    <w:rsid w:val="007D7014"/>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7D7014"/>
  </w:style>
  <w:style w:type="paragraph" w:customStyle="1" w:styleId="10">
    <w:name w:val="Стиль1"/>
    <w:basedOn w:val="Heading2"/>
    <w:uiPriority w:val="99"/>
    <w:rsid w:val="007D7014"/>
    <w:pPr>
      <w:tabs>
        <w:tab w:val="clear" w:pos="993"/>
      </w:tabs>
    </w:pPr>
  </w:style>
  <w:style w:type="paragraph" w:styleId="TOC2">
    <w:name w:val="toc 2"/>
    <w:basedOn w:val="Normal"/>
    <w:next w:val="Normal"/>
    <w:autoRedefine/>
    <w:uiPriority w:val="99"/>
    <w:semiHidden/>
    <w:rsid w:val="007D7014"/>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7D7014"/>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7D7014"/>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7D7014"/>
    <w:pPr>
      <w:ind w:left="720"/>
    </w:pPr>
    <w:rPr>
      <w:rFonts w:ascii="Calibri" w:hAnsi="Calibri" w:cs="Calibri"/>
      <w:sz w:val="20"/>
      <w:szCs w:val="20"/>
    </w:rPr>
  </w:style>
  <w:style w:type="paragraph" w:styleId="TOC6">
    <w:name w:val="toc 6"/>
    <w:basedOn w:val="Normal"/>
    <w:next w:val="Normal"/>
    <w:autoRedefine/>
    <w:uiPriority w:val="99"/>
    <w:semiHidden/>
    <w:rsid w:val="007D7014"/>
    <w:pPr>
      <w:ind w:left="960"/>
    </w:pPr>
    <w:rPr>
      <w:rFonts w:ascii="Calibri" w:hAnsi="Calibri" w:cs="Calibri"/>
      <w:sz w:val="20"/>
      <w:szCs w:val="20"/>
    </w:rPr>
  </w:style>
  <w:style w:type="paragraph" w:styleId="TOC7">
    <w:name w:val="toc 7"/>
    <w:basedOn w:val="Normal"/>
    <w:next w:val="Normal"/>
    <w:autoRedefine/>
    <w:uiPriority w:val="99"/>
    <w:semiHidden/>
    <w:rsid w:val="007D7014"/>
    <w:pPr>
      <w:ind w:left="1200"/>
    </w:pPr>
    <w:rPr>
      <w:rFonts w:ascii="Calibri" w:hAnsi="Calibri" w:cs="Calibri"/>
      <w:sz w:val="20"/>
      <w:szCs w:val="20"/>
    </w:rPr>
  </w:style>
  <w:style w:type="paragraph" w:styleId="TOC8">
    <w:name w:val="toc 8"/>
    <w:basedOn w:val="Normal"/>
    <w:next w:val="Normal"/>
    <w:autoRedefine/>
    <w:uiPriority w:val="99"/>
    <w:semiHidden/>
    <w:rsid w:val="007D7014"/>
    <w:pPr>
      <w:ind w:left="1440"/>
    </w:pPr>
    <w:rPr>
      <w:rFonts w:ascii="Calibri" w:hAnsi="Calibri" w:cs="Calibri"/>
      <w:sz w:val="20"/>
      <w:szCs w:val="20"/>
    </w:rPr>
  </w:style>
  <w:style w:type="paragraph" w:styleId="TOC9">
    <w:name w:val="toc 9"/>
    <w:basedOn w:val="Normal"/>
    <w:next w:val="Normal"/>
    <w:autoRedefine/>
    <w:uiPriority w:val="99"/>
    <w:semiHidden/>
    <w:rsid w:val="007D7014"/>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7D7014"/>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7D7014"/>
    <w:pPr>
      <w:ind w:right="0"/>
      <w:jc w:val="left"/>
    </w:pPr>
    <w:rPr>
      <w:i/>
      <w:iCs/>
    </w:rPr>
  </w:style>
  <w:style w:type="paragraph" w:customStyle="1" w:styleId="100">
    <w:name w:val="Стиль Оглавление 1 + Справа:  0 см"/>
    <w:basedOn w:val="TOC1"/>
    <w:autoRedefine/>
    <w:uiPriority w:val="99"/>
    <w:rsid w:val="007D7014"/>
  </w:style>
  <w:style w:type="paragraph" w:customStyle="1" w:styleId="Style7">
    <w:name w:val="Style7"/>
    <w:basedOn w:val="Normal"/>
    <w:uiPriority w:val="99"/>
    <w:rsid w:val="007D7014"/>
    <w:pPr>
      <w:widowControl w:val="0"/>
      <w:autoSpaceDE w:val="0"/>
      <w:autoSpaceDN w:val="0"/>
      <w:adjustRightInd w:val="0"/>
    </w:pPr>
  </w:style>
  <w:style w:type="paragraph" w:styleId="Index1">
    <w:name w:val="index 1"/>
    <w:basedOn w:val="Normal"/>
    <w:next w:val="Normal"/>
    <w:autoRedefine/>
    <w:uiPriority w:val="99"/>
    <w:semiHidden/>
    <w:rsid w:val="007D7014"/>
    <w:pPr>
      <w:ind w:left="240" w:hanging="240"/>
    </w:pPr>
    <w:rPr>
      <w:sz w:val="18"/>
      <w:szCs w:val="18"/>
    </w:rPr>
  </w:style>
  <w:style w:type="paragraph" w:styleId="Index2">
    <w:name w:val="index 2"/>
    <w:basedOn w:val="Normal"/>
    <w:next w:val="Normal"/>
    <w:autoRedefine/>
    <w:uiPriority w:val="99"/>
    <w:semiHidden/>
    <w:rsid w:val="007D7014"/>
    <w:pPr>
      <w:ind w:left="480" w:hanging="240"/>
    </w:pPr>
    <w:rPr>
      <w:sz w:val="18"/>
      <w:szCs w:val="18"/>
    </w:rPr>
  </w:style>
  <w:style w:type="paragraph" w:styleId="Index3">
    <w:name w:val="index 3"/>
    <w:basedOn w:val="Normal"/>
    <w:next w:val="Normal"/>
    <w:autoRedefine/>
    <w:uiPriority w:val="99"/>
    <w:semiHidden/>
    <w:rsid w:val="007D7014"/>
    <w:pPr>
      <w:ind w:left="720" w:hanging="240"/>
    </w:pPr>
    <w:rPr>
      <w:sz w:val="18"/>
      <w:szCs w:val="18"/>
    </w:rPr>
  </w:style>
  <w:style w:type="paragraph" w:styleId="Index4">
    <w:name w:val="index 4"/>
    <w:basedOn w:val="Normal"/>
    <w:next w:val="Normal"/>
    <w:autoRedefine/>
    <w:uiPriority w:val="99"/>
    <w:semiHidden/>
    <w:rsid w:val="007D7014"/>
    <w:pPr>
      <w:ind w:left="960" w:hanging="240"/>
    </w:pPr>
    <w:rPr>
      <w:sz w:val="18"/>
      <w:szCs w:val="18"/>
    </w:rPr>
  </w:style>
  <w:style w:type="paragraph" w:styleId="Index5">
    <w:name w:val="index 5"/>
    <w:basedOn w:val="Normal"/>
    <w:next w:val="Normal"/>
    <w:autoRedefine/>
    <w:uiPriority w:val="99"/>
    <w:semiHidden/>
    <w:rsid w:val="007D7014"/>
    <w:pPr>
      <w:ind w:left="1200" w:hanging="240"/>
    </w:pPr>
    <w:rPr>
      <w:sz w:val="18"/>
      <w:szCs w:val="18"/>
    </w:rPr>
  </w:style>
  <w:style w:type="paragraph" w:styleId="Index6">
    <w:name w:val="index 6"/>
    <w:basedOn w:val="Normal"/>
    <w:next w:val="Normal"/>
    <w:autoRedefine/>
    <w:uiPriority w:val="99"/>
    <w:semiHidden/>
    <w:rsid w:val="007D7014"/>
    <w:pPr>
      <w:ind w:left="1440" w:hanging="240"/>
    </w:pPr>
    <w:rPr>
      <w:sz w:val="18"/>
      <w:szCs w:val="18"/>
    </w:rPr>
  </w:style>
  <w:style w:type="paragraph" w:styleId="Index7">
    <w:name w:val="index 7"/>
    <w:basedOn w:val="Normal"/>
    <w:next w:val="Normal"/>
    <w:autoRedefine/>
    <w:uiPriority w:val="99"/>
    <w:semiHidden/>
    <w:rsid w:val="007D7014"/>
    <w:pPr>
      <w:ind w:left="1680" w:hanging="240"/>
    </w:pPr>
    <w:rPr>
      <w:sz w:val="18"/>
      <w:szCs w:val="18"/>
    </w:rPr>
  </w:style>
  <w:style w:type="paragraph" w:styleId="Index8">
    <w:name w:val="index 8"/>
    <w:basedOn w:val="Normal"/>
    <w:next w:val="Normal"/>
    <w:autoRedefine/>
    <w:uiPriority w:val="99"/>
    <w:semiHidden/>
    <w:rsid w:val="007D7014"/>
    <w:pPr>
      <w:ind w:left="1920" w:hanging="240"/>
    </w:pPr>
    <w:rPr>
      <w:sz w:val="18"/>
      <w:szCs w:val="18"/>
    </w:rPr>
  </w:style>
  <w:style w:type="paragraph" w:styleId="Index9">
    <w:name w:val="index 9"/>
    <w:basedOn w:val="Normal"/>
    <w:next w:val="Normal"/>
    <w:autoRedefine/>
    <w:uiPriority w:val="99"/>
    <w:semiHidden/>
    <w:rsid w:val="007D7014"/>
    <w:pPr>
      <w:ind w:left="2160" w:hanging="240"/>
    </w:pPr>
    <w:rPr>
      <w:sz w:val="18"/>
      <w:szCs w:val="18"/>
    </w:rPr>
  </w:style>
  <w:style w:type="paragraph" w:styleId="IndexHeading">
    <w:name w:val="index heading"/>
    <w:basedOn w:val="Normal"/>
    <w:next w:val="Index1"/>
    <w:uiPriority w:val="99"/>
    <w:semiHidden/>
    <w:rsid w:val="007D7014"/>
    <w:pPr>
      <w:spacing w:before="240" w:after="120"/>
      <w:jc w:val="center"/>
    </w:pPr>
    <w:rPr>
      <w:b/>
      <w:bCs/>
    </w:rPr>
  </w:style>
  <w:style w:type="paragraph" w:customStyle="1" w:styleId="Style5">
    <w:name w:val="Style5"/>
    <w:basedOn w:val="Normal"/>
    <w:uiPriority w:val="99"/>
    <w:rsid w:val="007D7014"/>
    <w:pPr>
      <w:widowControl w:val="0"/>
      <w:autoSpaceDE w:val="0"/>
      <w:autoSpaceDN w:val="0"/>
      <w:adjustRightInd w:val="0"/>
      <w:spacing w:line="446" w:lineRule="exact"/>
      <w:ind w:firstLine="595"/>
    </w:pPr>
  </w:style>
  <w:style w:type="character" w:customStyle="1" w:styleId="6">
    <w:name w:val="Знак Знак6"/>
    <w:uiPriority w:val="99"/>
    <w:rsid w:val="007D7014"/>
    <w:rPr>
      <w:rFonts w:ascii="Pragmatica" w:hAnsi="Pragmatica" w:cs="Pragmatica"/>
      <w:sz w:val="24"/>
      <w:szCs w:val="24"/>
      <w:lang w:val="ru-RU" w:eastAsia="ru-RU"/>
    </w:rPr>
  </w:style>
  <w:style w:type="paragraph" w:customStyle="1" w:styleId="12">
    <w:name w:val="Абзац списка1"/>
    <w:basedOn w:val="Normal"/>
    <w:uiPriority w:val="99"/>
    <w:rsid w:val="007D7014"/>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7D7014"/>
    <w:rPr>
      <w:rFonts w:ascii="Pragmatica" w:hAnsi="Pragmatica" w:cs="Pragmatica"/>
      <w:sz w:val="24"/>
      <w:szCs w:val="24"/>
      <w:lang w:val="ru-RU" w:eastAsia="ru-RU"/>
    </w:rPr>
  </w:style>
  <w:style w:type="character" w:customStyle="1" w:styleId="9">
    <w:name w:val="Знак Знак9"/>
    <w:uiPriority w:val="99"/>
    <w:rsid w:val="007D7014"/>
    <w:rPr>
      <w:b/>
      <w:bCs/>
      <w:color w:val="000000"/>
      <w:sz w:val="26"/>
      <w:szCs w:val="26"/>
      <w:u w:val="single"/>
    </w:rPr>
  </w:style>
  <w:style w:type="character" w:customStyle="1" w:styleId="8">
    <w:name w:val="Знак Знак8"/>
    <w:uiPriority w:val="99"/>
    <w:rsid w:val="007D7014"/>
    <w:rPr>
      <w:b/>
      <w:bCs/>
      <w:lang w:val="ru-RU" w:eastAsia="ru-RU"/>
    </w:rPr>
  </w:style>
  <w:style w:type="character" w:styleId="Strong">
    <w:name w:val="Strong"/>
    <w:basedOn w:val="DefaultParagraphFont"/>
    <w:uiPriority w:val="99"/>
    <w:qFormat/>
    <w:rsid w:val="007D7014"/>
    <w:rPr>
      <w:b/>
      <w:bCs/>
    </w:rPr>
  </w:style>
  <w:style w:type="character" w:customStyle="1" w:styleId="FontStyle23">
    <w:name w:val="Font Style23"/>
    <w:uiPriority w:val="99"/>
    <w:rsid w:val="007D7014"/>
    <w:rPr>
      <w:rFonts w:ascii="Times New Roman" w:hAnsi="Times New Roman" w:cs="Times New Roman"/>
      <w:b/>
      <w:bCs/>
      <w:spacing w:val="10"/>
      <w:sz w:val="24"/>
      <w:szCs w:val="24"/>
    </w:rPr>
  </w:style>
  <w:style w:type="paragraph" w:styleId="NormalWeb">
    <w:name w:val="Normal (Web)"/>
    <w:basedOn w:val="Normal"/>
    <w:uiPriority w:val="99"/>
    <w:rsid w:val="007D7014"/>
  </w:style>
  <w:style w:type="character" w:customStyle="1" w:styleId="211">
    <w:name w:val="Знак Знак21"/>
    <w:uiPriority w:val="99"/>
    <w:rsid w:val="007D7014"/>
    <w:rPr>
      <w:sz w:val="24"/>
      <w:szCs w:val="24"/>
    </w:rPr>
  </w:style>
  <w:style w:type="paragraph" w:customStyle="1" w:styleId="50">
    <w:name w:val="заголовок 5"/>
    <w:basedOn w:val="Normal"/>
    <w:link w:val="51"/>
    <w:uiPriority w:val="99"/>
    <w:rsid w:val="007D7014"/>
    <w:pPr>
      <w:ind w:firstLine="708"/>
    </w:pPr>
    <w:rPr>
      <w:rFonts w:eastAsia="Calibri"/>
      <w:b/>
      <w:bCs/>
      <w:i/>
      <w:iCs/>
      <w:u w:val="double"/>
    </w:rPr>
  </w:style>
  <w:style w:type="paragraph" w:customStyle="1" w:styleId="60">
    <w:name w:val="заголовок 6"/>
    <w:basedOn w:val="Normal"/>
    <w:link w:val="61"/>
    <w:uiPriority w:val="99"/>
    <w:rsid w:val="007D7014"/>
    <w:pPr>
      <w:ind w:firstLine="708"/>
    </w:pPr>
    <w:rPr>
      <w:rFonts w:eastAsia="Calibri"/>
      <w:i/>
      <w:iCs/>
      <w:u w:val="single"/>
    </w:rPr>
  </w:style>
  <w:style w:type="character" w:customStyle="1" w:styleId="51">
    <w:name w:val="заголовок 5 Знак"/>
    <w:link w:val="50"/>
    <w:uiPriority w:val="99"/>
    <w:locked/>
    <w:rsid w:val="007D7014"/>
    <w:rPr>
      <w:rFonts w:ascii="Times New Roman" w:eastAsia="Times New Roman" w:hAnsi="Times New Roman" w:cs="Times New Roman"/>
      <w:b/>
      <w:bCs/>
      <w:i/>
      <w:iCs/>
      <w:sz w:val="20"/>
      <w:szCs w:val="20"/>
      <w:u w:val="double"/>
      <w:lang w:eastAsia="ru-RU"/>
    </w:rPr>
  </w:style>
  <w:style w:type="character" w:customStyle="1" w:styleId="61">
    <w:name w:val="заголовок 6 Знак"/>
    <w:link w:val="60"/>
    <w:uiPriority w:val="99"/>
    <w:locked/>
    <w:rsid w:val="007D7014"/>
    <w:rPr>
      <w:rFonts w:ascii="Times New Roman" w:eastAsia="Times New Roman" w:hAnsi="Times New Roman" w:cs="Times New Roman"/>
      <w:i/>
      <w:iCs/>
      <w:sz w:val="20"/>
      <w:szCs w:val="20"/>
      <w:u w:val="single"/>
      <w:lang w:eastAsia="ru-RU"/>
    </w:rPr>
  </w:style>
  <w:style w:type="paragraph" w:customStyle="1" w:styleId="70">
    <w:name w:val="заголовок 7"/>
    <w:basedOn w:val="Heading2"/>
    <w:link w:val="71"/>
    <w:uiPriority w:val="99"/>
    <w:rsid w:val="007D7014"/>
    <w:rPr>
      <w:rFonts w:ascii="Cambria" w:eastAsia="Calibri" w:hAnsi="Cambria" w:cs="Cambria"/>
      <w:u w:val="double"/>
    </w:rPr>
  </w:style>
  <w:style w:type="character" w:customStyle="1" w:styleId="71">
    <w:name w:val="заголовок 7 Знак"/>
    <w:link w:val="70"/>
    <w:uiPriority w:val="99"/>
    <w:locked/>
    <w:rsid w:val="007D7014"/>
    <w:rPr>
      <w:rFonts w:ascii="Cambria" w:eastAsia="Times New Roman" w:hAnsi="Cambria" w:cs="Cambria"/>
      <w:b/>
      <w:bCs/>
      <w:i/>
      <w:iCs/>
      <w:color w:val="000000"/>
      <w:sz w:val="20"/>
      <w:szCs w:val="20"/>
      <w:u w:val="double"/>
      <w:lang w:eastAsia="ru-RU"/>
    </w:rPr>
  </w:style>
  <w:style w:type="paragraph" w:customStyle="1" w:styleId="22">
    <w:name w:val="Обычный2"/>
    <w:basedOn w:val="ConsPlusNonformat"/>
    <w:link w:val="a6"/>
    <w:uiPriority w:val="99"/>
    <w:rsid w:val="007D7014"/>
    <w:pPr>
      <w:widowControl/>
      <w:spacing w:line="360" w:lineRule="auto"/>
      <w:ind w:firstLine="709"/>
      <w:jc w:val="both"/>
    </w:pPr>
    <w:rPr>
      <w:sz w:val="26"/>
      <w:szCs w:val="26"/>
    </w:rPr>
  </w:style>
  <w:style w:type="paragraph" w:customStyle="1" w:styleId="13">
    <w:name w:val="обычный 1"/>
    <w:basedOn w:val="Normal"/>
    <w:link w:val="14"/>
    <w:uiPriority w:val="99"/>
    <w:rsid w:val="007D7014"/>
    <w:rPr>
      <w:rFonts w:eastAsia="Calibri"/>
      <w:sz w:val="20"/>
      <w:szCs w:val="20"/>
    </w:rPr>
  </w:style>
  <w:style w:type="character" w:customStyle="1" w:styleId="ConsPlusNonformat0">
    <w:name w:val="ConsPlusNonformat Знак"/>
    <w:link w:val="ConsPlusNonformat"/>
    <w:uiPriority w:val="99"/>
    <w:locked/>
    <w:rsid w:val="007D7014"/>
    <w:rPr>
      <w:rFonts w:ascii="Courier New" w:eastAsia="Times New Roman" w:hAnsi="Courier New" w:cs="Courier New"/>
      <w:sz w:val="22"/>
      <w:szCs w:val="22"/>
      <w:lang w:eastAsia="ru-RU"/>
    </w:rPr>
  </w:style>
  <w:style w:type="character" w:customStyle="1" w:styleId="a6">
    <w:name w:val="Обычный Знак"/>
    <w:link w:val="22"/>
    <w:uiPriority w:val="99"/>
    <w:locked/>
    <w:rsid w:val="007D7014"/>
    <w:rPr>
      <w:rFonts w:ascii="Courier New" w:eastAsia="Times New Roman" w:hAnsi="Courier New" w:cs="Courier New"/>
      <w:sz w:val="20"/>
      <w:szCs w:val="20"/>
      <w:lang w:eastAsia="ru-RU"/>
    </w:rPr>
  </w:style>
  <w:style w:type="character" w:customStyle="1" w:styleId="14">
    <w:name w:val="обычный 1 Знак"/>
    <w:link w:val="13"/>
    <w:uiPriority w:val="99"/>
    <w:locked/>
    <w:rsid w:val="007D7014"/>
    <w:rPr>
      <w:rFonts w:ascii="Times New Roman" w:eastAsia="Times New Roman" w:hAnsi="Times New Roman" w:cs="Times New Roman"/>
      <w:sz w:val="20"/>
      <w:szCs w:val="20"/>
      <w:lang w:eastAsia="ru-RU"/>
    </w:rPr>
  </w:style>
  <w:style w:type="paragraph" w:styleId="TOCHeading">
    <w:name w:val="TOC Heading"/>
    <w:basedOn w:val="Heading1"/>
    <w:next w:val="Normal"/>
    <w:uiPriority w:val="99"/>
    <w:qFormat/>
    <w:rsid w:val="007D7014"/>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7D7014"/>
    <w:rPr>
      <w:b w:val="0"/>
      <w:bCs w:val="0"/>
    </w:rPr>
  </w:style>
  <w:style w:type="character" w:customStyle="1" w:styleId="24">
    <w:name w:val="обычный 2 Знак"/>
    <w:link w:val="23"/>
    <w:uiPriority w:val="99"/>
    <w:locked/>
    <w:rsid w:val="007D7014"/>
    <w:rPr>
      <w:rFonts w:ascii="Cambria" w:eastAsia="Times New Roman" w:hAnsi="Cambria" w:cs="Cambria"/>
      <w:i/>
      <w:iCs/>
      <w:color w:val="000000"/>
      <w:sz w:val="20"/>
      <w:szCs w:val="20"/>
      <w:u w:val="double"/>
      <w:lang w:eastAsia="ru-RU"/>
    </w:rPr>
  </w:style>
  <w:style w:type="paragraph" w:styleId="E-mailSignature">
    <w:name w:val="E-mail Signature"/>
    <w:basedOn w:val="Normal"/>
    <w:link w:val="E-mailSignatureChar"/>
    <w:uiPriority w:val="99"/>
    <w:rsid w:val="007D7014"/>
    <w:rPr>
      <w:sz w:val="24"/>
      <w:szCs w:val="24"/>
    </w:rPr>
  </w:style>
  <w:style w:type="character" w:customStyle="1" w:styleId="E-mailSignatureChar">
    <w:name w:val="E-mail Signature Char"/>
    <w:basedOn w:val="DefaultParagraphFont"/>
    <w:link w:val="E-mailSignature"/>
    <w:uiPriority w:val="99"/>
    <w:locked/>
    <w:rsid w:val="007D7014"/>
    <w:rPr>
      <w:rFonts w:ascii="Times New Roman" w:hAnsi="Times New Roman" w:cs="Times New Roman"/>
      <w:sz w:val="20"/>
      <w:szCs w:val="20"/>
      <w:lang w:eastAsia="ru-RU"/>
    </w:rPr>
  </w:style>
  <w:style w:type="paragraph" w:customStyle="1" w:styleId="a">
    <w:name w:val="списки"/>
    <w:basedOn w:val="Normal"/>
    <w:link w:val="a7"/>
    <w:uiPriority w:val="99"/>
    <w:rsid w:val="007D7014"/>
    <w:pPr>
      <w:numPr>
        <w:numId w:val="2"/>
      </w:numPr>
      <w:spacing w:before="120" w:line="240" w:lineRule="auto"/>
      <w:ind w:left="658" w:hanging="658"/>
    </w:pPr>
    <w:rPr>
      <w:rFonts w:eastAsia="Calibri"/>
    </w:rPr>
  </w:style>
  <w:style w:type="character" w:customStyle="1" w:styleId="a7">
    <w:name w:val="списки Знак"/>
    <w:link w:val="a"/>
    <w:uiPriority w:val="99"/>
    <w:locked/>
    <w:rsid w:val="007D7014"/>
    <w:rPr>
      <w:rFonts w:ascii="Times New Roman" w:eastAsia="Times New Roman" w:hAnsi="Times New Roman" w:cs="Times New Roman"/>
      <w:sz w:val="20"/>
      <w:szCs w:val="20"/>
      <w:lang w:eastAsia="ru-RU"/>
    </w:rPr>
  </w:style>
  <w:style w:type="paragraph" w:styleId="NoSpacing">
    <w:name w:val="No Spacing"/>
    <w:uiPriority w:val="99"/>
    <w:qFormat/>
    <w:rsid w:val="007D7014"/>
    <w:rPr>
      <w:rFonts w:ascii="Times New Roman" w:eastAsia="Times New Roman" w:hAnsi="Times New Roman"/>
      <w:sz w:val="24"/>
      <w:szCs w:val="24"/>
    </w:rPr>
  </w:style>
  <w:style w:type="paragraph" w:customStyle="1" w:styleId="Style11">
    <w:name w:val="Style11"/>
    <w:basedOn w:val="Normal"/>
    <w:uiPriority w:val="99"/>
    <w:rsid w:val="007D7014"/>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7D7014"/>
    <w:rPr>
      <w:rFonts w:ascii="Times New Roman" w:hAnsi="Times New Roman" w:cs="Times New Roman"/>
      <w:sz w:val="24"/>
      <w:szCs w:val="24"/>
    </w:rPr>
  </w:style>
  <w:style w:type="paragraph" w:styleId="Subtitle">
    <w:name w:val="Subtitle"/>
    <w:basedOn w:val="Normal"/>
    <w:next w:val="Normal"/>
    <w:link w:val="SubtitleChar"/>
    <w:uiPriority w:val="99"/>
    <w:qFormat/>
    <w:rsid w:val="007D7014"/>
    <w:pPr>
      <w:spacing w:after="60" w:line="240" w:lineRule="auto"/>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7D7014"/>
    <w:rPr>
      <w:rFonts w:ascii="Cambria" w:hAnsi="Cambria" w:cs="Cambria"/>
      <w:sz w:val="24"/>
      <w:szCs w:val="24"/>
      <w:lang w:eastAsia="ru-RU"/>
    </w:rPr>
  </w:style>
  <w:style w:type="table" w:customStyle="1" w:styleId="15">
    <w:name w:val="Сетка таблицы1"/>
    <w:uiPriority w:val="99"/>
    <w:rsid w:val="007D7014"/>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7D7014"/>
  </w:style>
  <w:style w:type="paragraph" w:customStyle="1" w:styleId="27">
    <w:name w:val="Заголовок2"/>
    <w:basedOn w:val="Heading1"/>
    <w:link w:val="28"/>
    <w:uiPriority w:val="99"/>
    <w:rsid w:val="007D7014"/>
    <w:rPr>
      <w:i/>
      <w:iCs/>
    </w:rPr>
  </w:style>
  <w:style w:type="character" w:customStyle="1" w:styleId="26">
    <w:name w:val="Стиль2 Знак"/>
    <w:link w:val="25"/>
    <w:uiPriority w:val="99"/>
    <w:locked/>
    <w:rsid w:val="007D7014"/>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7D7014"/>
    <w:rPr>
      <w:rFonts w:ascii="Times New Roman" w:hAnsi="Times New Roman" w:cs="Times New Roman"/>
      <w:b/>
      <w:bCs/>
      <w:i/>
      <w:iCs/>
      <w:kern w:val="32"/>
      <w:sz w:val="28"/>
      <w:szCs w:val="28"/>
      <w:lang w:eastAsia="ru-RU"/>
    </w:rPr>
  </w:style>
  <w:style w:type="table" w:customStyle="1" w:styleId="29">
    <w:name w:val="Сетка таблицы2"/>
    <w:uiPriority w:val="99"/>
    <w:rsid w:val="007D701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7D7014"/>
    <w:rPr>
      <w:rFonts w:ascii="Times New Roman" w:eastAsia="Times New Roman" w:hAnsi="Times New Roman"/>
      <w:sz w:val="24"/>
      <w:szCs w:val="24"/>
    </w:rPr>
  </w:style>
  <w:style w:type="paragraph" w:customStyle="1" w:styleId="a8">
    <w:name w:val="Знак Знак Знак Знак"/>
    <w:basedOn w:val="Normal"/>
    <w:uiPriority w:val="99"/>
    <w:rsid w:val="007D7014"/>
    <w:pPr>
      <w:widowControl w:val="0"/>
      <w:adjustRightInd w:val="0"/>
      <w:spacing w:after="160" w:line="240" w:lineRule="exact"/>
      <w:jc w:val="right"/>
    </w:pPr>
    <w:rPr>
      <w:sz w:val="20"/>
      <w:szCs w:val="20"/>
      <w:lang w:val="en-GB" w:eastAsia="en-US"/>
    </w:rPr>
  </w:style>
  <w:style w:type="paragraph" w:customStyle="1" w:styleId="a9">
    <w:name w:val="Стиль"/>
    <w:uiPriority w:val="99"/>
    <w:rsid w:val="007D7014"/>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7D7014"/>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7D7014"/>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7D7014"/>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7D7014"/>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7D7014"/>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7D7014"/>
    <w:pPr>
      <w:spacing w:after="120" w:line="240" w:lineRule="auto"/>
      <w:ind w:firstLine="210"/>
      <w:jc w:val="left"/>
    </w:pPr>
    <w:rPr>
      <w:rFonts w:ascii="Calibri" w:hAnsi="Calibri" w:cs="Calibri"/>
      <w:lang w:val="en-US" w:eastAsia="en-US"/>
    </w:rPr>
  </w:style>
  <w:style w:type="character" w:customStyle="1" w:styleId="BodyTextFirstIndentChar">
    <w:name w:val="Body Text First Indent Char"/>
    <w:basedOn w:val="a0"/>
    <w:link w:val="BodyTextFirstIndent"/>
    <w:uiPriority w:val="99"/>
    <w:locked/>
    <w:rsid w:val="007D7014"/>
    <w:rPr>
      <w:rFonts w:ascii="Calibri" w:hAnsi="Calibri" w:cs="Calibri"/>
      <w:sz w:val="24"/>
      <w:szCs w:val="24"/>
      <w:lang w:val="en-US"/>
    </w:rPr>
  </w:style>
  <w:style w:type="paragraph" w:customStyle="1" w:styleId="52">
    <w:name w:val="Обычный5"/>
    <w:uiPriority w:val="99"/>
    <w:rsid w:val="007D7014"/>
    <w:pPr>
      <w:spacing w:after="200" w:line="276" w:lineRule="auto"/>
    </w:pPr>
    <w:rPr>
      <w:rFonts w:eastAsia="Times New Roman" w:cs="Calibri"/>
      <w:sz w:val="24"/>
      <w:szCs w:val="24"/>
    </w:rPr>
  </w:style>
  <w:style w:type="paragraph" w:customStyle="1" w:styleId="62">
    <w:name w:val="Обычный6"/>
    <w:uiPriority w:val="99"/>
    <w:rsid w:val="007D7014"/>
    <w:pPr>
      <w:spacing w:after="200" w:line="276" w:lineRule="auto"/>
    </w:pPr>
    <w:rPr>
      <w:rFonts w:eastAsia="Times New Roman" w:cs="Calibri"/>
      <w:sz w:val="24"/>
      <w:szCs w:val="24"/>
    </w:rPr>
  </w:style>
  <w:style w:type="table" w:customStyle="1" w:styleId="110">
    <w:name w:val="Сетка таблицы11"/>
    <w:uiPriority w:val="99"/>
    <w:rsid w:val="007D70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7D70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7D70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7D7014"/>
    <w:rPr>
      <w:rFonts w:ascii="Times New Roman" w:eastAsia="Times New Roman" w:hAnsi="Times New Roman"/>
      <w:sz w:val="24"/>
      <w:szCs w:val="24"/>
    </w:rPr>
  </w:style>
  <w:style w:type="paragraph" w:customStyle="1" w:styleId="41">
    <w:name w:val="Знак Знак Знак Знак4"/>
    <w:basedOn w:val="Normal"/>
    <w:uiPriority w:val="99"/>
    <w:rsid w:val="007D7014"/>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7D7014"/>
    <w:rPr>
      <w:rFonts w:ascii="Times New Roman" w:eastAsia="Times New Roman" w:hAnsi="Times New Roman"/>
      <w:sz w:val="24"/>
      <w:szCs w:val="24"/>
    </w:rPr>
  </w:style>
  <w:style w:type="paragraph" w:customStyle="1" w:styleId="90">
    <w:name w:val="Обычный9"/>
    <w:uiPriority w:val="99"/>
    <w:rsid w:val="007D7014"/>
    <w:rPr>
      <w:rFonts w:ascii="Times New Roman" w:eastAsia="Times New Roman" w:hAnsi="Times New Roman"/>
      <w:sz w:val="24"/>
      <w:szCs w:val="24"/>
    </w:rPr>
  </w:style>
  <w:style w:type="character" w:customStyle="1" w:styleId="apple-converted-space">
    <w:name w:val="apple-converted-space"/>
    <w:basedOn w:val="DefaultParagraphFont"/>
    <w:uiPriority w:val="99"/>
    <w:rsid w:val="007D7014"/>
  </w:style>
  <w:style w:type="paragraph" w:customStyle="1" w:styleId="101">
    <w:name w:val="Обычный10"/>
    <w:uiPriority w:val="99"/>
    <w:rsid w:val="007D7014"/>
    <w:pPr>
      <w:spacing w:after="200" w:line="276" w:lineRule="auto"/>
    </w:pPr>
    <w:rPr>
      <w:rFonts w:eastAsia="Times New Roman"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2712</Words>
  <Characters>15459</Characters>
  <Application>Microsoft Office Outlook</Application>
  <DocSecurity>0</DocSecurity>
  <Lines>0</Lines>
  <Paragraphs>0</Paragraphs>
  <ScaleCrop>false</ScaleCrop>
  <Company>ROSKOMNADZOR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И. Хохлова</dc:creator>
  <cp:keywords/>
  <dc:description/>
  <cp:lastModifiedBy>Романов</cp:lastModifiedBy>
  <cp:revision>3</cp:revision>
  <dcterms:created xsi:type="dcterms:W3CDTF">2017-10-09T10:29:00Z</dcterms:created>
  <dcterms:modified xsi:type="dcterms:W3CDTF">2017-10-09T10:23:00Z</dcterms:modified>
</cp:coreProperties>
</file>