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2417FE" w:rsidRDefault="00FB237E" w:rsidP="004D099B">
      <w:pPr>
        <w:spacing w:line="240" w:lineRule="auto"/>
        <w:jc w:val="center"/>
        <w:rPr>
          <w:sz w:val="27"/>
          <w:szCs w:val="27"/>
          <w:highlight w:val="yellow"/>
        </w:rPr>
      </w:pPr>
      <w:r w:rsidRPr="002417FE">
        <w:rPr>
          <w:noProof/>
          <w:sz w:val="27"/>
          <w:szCs w:val="27"/>
        </w:rPr>
        <w:drawing>
          <wp:inline distT="0" distB="0" distL="0" distR="0" wp14:anchorId="3743018D" wp14:editId="209F5CDC">
            <wp:extent cx="22669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38175"/>
                    </a:xfrm>
                    <a:prstGeom prst="rect">
                      <a:avLst/>
                    </a:prstGeom>
                    <a:noFill/>
                    <a:ln>
                      <a:noFill/>
                    </a:ln>
                  </pic:spPr>
                </pic:pic>
              </a:graphicData>
            </a:graphic>
          </wp:inline>
        </w:drawing>
      </w:r>
      <w:bookmarkStart w:id="0" w:name="_GoBack"/>
      <w:bookmarkEnd w:id="0"/>
    </w:p>
    <w:p w:rsidR="00BF5CD8" w:rsidRPr="002417FE" w:rsidRDefault="00BF5CD8" w:rsidP="00364011">
      <w:pPr>
        <w:spacing w:line="240" w:lineRule="auto"/>
        <w:ind w:firstLine="709"/>
        <w:rPr>
          <w:sz w:val="27"/>
          <w:szCs w:val="27"/>
          <w:highlight w:val="yellow"/>
        </w:rPr>
      </w:pPr>
    </w:p>
    <w:p w:rsidR="003C36C5" w:rsidRPr="002417FE" w:rsidRDefault="003C36C5" w:rsidP="004D099B">
      <w:pPr>
        <w:spacing w:line="240" w:lineRule="auto"/>
        <w:jc w:val="center"/>
        <w:rPr>
          <w:b/>
          <w:spacing w:val="10"/>
          <w:sz w:val="27"/>
          <w:szCs w:val="27"/>
        </w:rPr>
      </w:pPr>
      <w:r w:rsidRPr="002417FE">
        <w:rPr>
          <w:b/>
          <w:spacing w:val="10"/>
          <w:sz w:val="27"/>
          <w:szCs w:val="27"/>
        </w:rPr>
        <w:t>ОТЧЕТ</w:t>
      </w:r>
    </w:p>
    <w:p w:rsidR="003C36C5" w:rsidRPr="002417FE" w:rsidRDefault="003C36C5" w:rsidP="004D099B">
      <w:pPr>
        <w:spacing w:line="240" w:lineRule="auto"/>
        <w:jc w:val="center"/>
        <w:rPr>
          <w:b/>
          <w:spacing w:val="10"/>
          <w:sz w:val="27"/>
          <w:szCs w:val="27"/>
        </w:rPr>
      </w:pPr>
      <w:proofErr w:type="gramStart"/>
      <w:r w:rsidRPr="002417FE">
        <w:rPr>
          <w:b/>
          <w:spacing w:val="10"/>
          <w:sz w:val="27"/>
          <w:szCs w:val="27"/>
        </w:rPr>
        <w:t>о</w:t>
      </w:r>
      <w:proofErr w:type="gramEnd"/>
      <w:r w:rsidRPr="002417FE">
        <w:rPr>
          <w:b/>
          <w:spacing w:val="10"/>
          <w:sz w:val="27"/>
          <w:szCs w:val="27"/>
        </w:rPr>
        <w:t xml:space="preserve"> результатах деятельности</w:t>
      </w:r>
    </w:p>
    <w:p w:rsidR="003C36C5" w:rsidRPr="002417FE" w:rsidRDefault="003C36C5" w:rsidP="004D099B">
      <w:pPr>
        <w:spacing w:line="240" w:lineRule="auto"/>
        <w:jc w:val="center"/>
        <w:rPr>
          <w:b/>
          <w:spacing w:val="10"/>
          <w:sz w:val="27"/>
          <w:szCs w:val="27"/>
        </w:rPr>
      </w:pPr>
      <w:r w:rsidRPr="002417FE">
        <w:rPr>
          <w:b/>
          <w:spacing w:val="10"/>
          <w:sz w:val="27"/>
          <w:szCs w:val="27"/>
        </w:rPr>
        <w:t>Управления Роскомнадзора по Ростовской области</w:t>
      </w:r>
    </w:p>
    <w:p w:rsidR="00BF5CD8" w:rsidRPr="002417FE" w:rsidRDefault="00383B95" w:rsidP="004D099B">
      <w:pPr>
        <w:spacing w:line="240" w:lineRule="auto"/>
        <w:jc w:val="center"/>
        <w:rPr>
          <w:sz w:val="27"/>
          <w:szCs w:val="27"/>
        </w:rPr>
      </w:pPr>
      <w:proofErr w:type="gramStart"/>
      <w:r w:rsidRPr="002417FE">
        <w:rPr>
          <w:b/>
          <w:spacing w:val="10"/>
          <w:sz w:val="27"/>
          <w:szCs w:val="27"/>
        </w:rPr>
        <w:t>з</w:t>
      </w:r>
      <w:r w:rsidR="00B3380A" w:rsidRPr="002417FE">
        <w:rPr>
          <w:b/>
          <w:spacing w:val="10"/>
          <w:sz w:val="27"/>
          <w:szCs w:val="27"/>
        </w:rPr>
        <w:t>а</w:t>
      </w:r>
      <w:proofErr w:type="gramEnd"/>
      <w:r w:rsidRPr="002417FE">
        <w:rPr>
          <w:b/>
          <w:spacing w:val="10"/>
          <w:sz w:val="27"/>
          <w:szCs w:val="27"/>
        </w:rPr>
        <w:t xml:space="preserve"> </w:t>
      </w:r>
      <w:r w:rsidR="00D170C1" w:rsidRPr="002417FE">
        <w:rPr>
          <w:b/>
          <w:spacing w:val="10"/>
          <w:sz w:val="27"/>
          <w:szCs w:val="27"/>
        </w:rPr>
        <w:t>202</w:t>
      </w:r>
      <w:r w:rsidR="00A83011" w:rsidRPr="002417FE">
        <w:rPr>
          <w:b/>
          <w:spacing w:val="10"/>
          <w:sz w:val="27"/>
          <w:szCs w:val="27"/>
        </w:rPr>
        <w:t>3</w:t>
      </w:r>
      <w:r w:rsidR="00D170C1" w:rsidRPr="002417FE">
        <w:rPr>
          <w:b/>
          <w:spacing w:val="10"/>
          <w:sz w:val="27"/>
          <w:szCs w:val="27"/>
        </w:rPr>
        <w:t xml:space="preserve"> год</w:t>
      </w:r>
    </w:p>
    <w:p w:rsidR="00793F78" w:rsidRPr="00F2089A" w:rsidRDefault="00793F78" w:rsidP="00824E8B">
      <w:pPr>
        <w:pStyle w:val="afc"/>
        <w:spacing w:line="240" w:lineRule="auto"/>
        <w:ind w:left="153"/>
        <w:jc w:val="center"/>
        <w:rPr>
          <w:b/>
          <w:i/>
          <w:sz w:val="27"/>
          <w:szCs w:val="27"/>
        </w:rPr>
      </w:pPr>
      <w:bookmarkStart w:id="1" w:name="_Toc369087111"/>
      <w:r w:rsidRPr="00F2089A">
        <w:rPr>
          <w:b/>
          <w:i/>
          <w:sz w:val="27"/>
          <w:szCs w:val="27"/>
        </w:rPr>
        <w:t>Итоги государственного контроля (надзора)</w:t>
      </w:r>
    </w:p>
    <w:p w:rsidR="007A032B" w:rsidRPr="00F2089A" w:rsidRDefault="007A032B" w:rsidP="007A032B">
      <w:pPr>
        <w:pStyle w:val="afc"/>
        <w:spacing w:line="240" w:lineRule="auto"/>
        <w:ind w:left="153"/>
        <w:rPr>
          <w:b/>
          <w:i/>
          <w:sz w:val="18"/>
          <w:szCs w:val="27"/>
        </w:rPr>
      </w:pPr>
    </w:p>
    <w:p w:rsidR="007A032B" w:rsidRPr="00F2089A" w:rsidRDefault="007A032B" w:rsidP="007A032B">
      <w:pPr>
        <w:pStyle w:val="afc"/>
        <w:spacing w:line="240" w:lineRule="auto"/>
        <w:ind w:left="153"/>
        <w:jc w:val="center"/>
        <w:rPr>
          <w:b/>
          <w:i/>
          <w:sz w:val="27"/>
          <w:szCs w:val="27"/>
          <w:u w:val="single"/>
        </w:rPr>
      </w:pPr>
      <w:r w:rsidRPr="00F2089A">
        <w:rPr>
          <w:b/>
          <w:i/>
          <w:sz w:val="27"/>
          <w:szCs w:val="27"/>
          <w:u w:val="single"/>
        </w:rPr>
        <w:t xml:space="preserve"> Результаты проведения плановых мероприятий по контролю (надзору)</w:t>
      </w:r>
    </w:p>
    <w:p w:rsidR="007A032B" w:rsidRPr="00F2089A" w:rsidRDefault="007A032B" w:rsidP="007A032B">
      <w:pPr>
        <w:pStyle w:val="afc"/>
        <w:spacing w:line="240" w:lineRule="auto"/>
        <w:ind w:left="153"/>
        <w:rPr>
          <w:sz w:val="16"/>
          <w:szCs w:val="27"/>
        </w:rPr>
      </w:pPr>
    </w:p>
    <w:p w:rsidR="007A032B" w:rsidRPr="00F2089A" w:rsidRDefault="007A032B" w:rsidP="007A032B">
      <w:pPr>
        <w:spacing w:line="240" w:lineRule="auto"/>
        <w:ind w:firstLine="709"/>
        <w:rPr>
          <w:bCs/>
          <w:sz w:val="27"/>
          <w:szCs w:val="27"/>
        </w:rPr>
      </w:pPr>
      <w:r w:rsidRPr="00F2089A">
        <w:rPr>
          <w:sz w:val="27"/>
          <w:szCs w:val="27"/>
        </w:rPr>
        <w:t xml:space="preserve">В </w:t>
      </w:r>
      <w:r w:rsidR="00D91E5E" w:rsidRPr="00F2089A">
        <w:rPr>
          <w:sz w:val="27"/>
          <w:szCs w:val="27"/>
        </w:rPr>
        <w:t>202</w:t>
      </w:r>
      <w:r w:rsidR="00B6749B" w:rsidRPr="00F2089A">
        <w:rPr>
          <w:sz w:val="27"/>
          <w:szCs w:val="27"/>
        </w:rPr>
        <w:t>3</w:t>
      </w:r>
      <w:r w:rsidR="00D91E5E" w:rsidRPr="00F2089A">
        <w:rPr>
          <w:sz w:val="27"/>
          <w:szCs w:val="27"/>
        </w:rPr>
        <w:t xml:space="preserve"> го</w:t>
      </w:r>
      <w:r w:rsidR="003F40D0" w:rsidRPr="00F2089A">
        <w:rPr>
          <w:sz w:val="27"/>
          <w:szCs w:val="27"/>
        </w:rPr>
        <w:t>ду</w:t>
      </w:r>
      <w:r w:rsidRPr="00F2089A">
        <w:rPr>
          <w:sz w:val="27"/>
          <w:szCs w:val="27"/>
        </w:rPr>
        <w:t xml:space="preserve"> было запланировано </w:t>
      </w:r>
      <w:r w:rsidR="00F2089A" w:rsidRPr="00F2089A">
        <w:rPr>
          <w:sz w:val="27"/>
          <w:szCs w:val="27"/>
        </w:rPr>
        <w:t>265</w:t>
      </w:r>
      <w:r w:rsidR="00F61FE3" w:rsidRPr="00F2089A">
        <w:rPr>
          <w:sz w:val="27"/>
          <w:szCs w:val="27"/>
        </w:rPr>
        <w:t xml:space="preserve"> </w:t>
      </w:r>
      <w:r w:rsidRPr="00F2089A">
        <w:rPr>
          <w:sz w:val="27"/>
          <w:szCs w:val="27"/>
        </w:rPr>
        <w:t>мероприяти</w:t>
      </w:r>
      <w:r w:rsidR="0081131B" w:rsidRPr="00F2089A">
        <w:rPr>
          <w:sz w:val="27"/>
          <w:szCs w:val="27"/>
        </w:rPr>
        <w:t>й</w:t>
      </w:r>
      <w:r w:rsidRPr="00F2089A">
        <w:rPr>
          <w:sz w:val="27"/>
          <w:szCs w:val="27"/>
        </w:rPr>
        <w:t xml:space="preserve"> по контролю (надзору), из них: </w:t>
      </w:r>
      <w:r w:rsidR="0081131B" w:rsidRPr="00F2089A">
        <w:rPr>
          <w:sz w:val="27"/>
          <w:szCs w:val="27"/>
        </w:rPr>
        <w:t>0</w:t>
      </w:r>
      <w:r w:rsidR="00D91E5E" w:rsidRPr="00F2089A">
        <w:rPr>
          <w:sz w:val="27"/>
          <w:szCs w:val="27"/>
        </w:rPr>
        <w:t xml:space="preserve"> </w:t>
      </w:r>
      <w:r w:rsidRPr="00F2089A">
        <w:rPr>
          <w:sz w:val="27"/>
          <w:szCs w:val="27"/>
        </w:rPr>
        <w:t xml:space="preserve">проверок во взаимодействии с проверяемыми лицами </w:t>
      </w:r>
      <w:r w:rsidRPr="00F2089A">
        <w:rPr>
          <w:bCs/>
          <w:sz w:val="27"/>
          <w:szCs w:val="27"/>
        </w:rPr>
        <w:t xml:space="preserve">и </w:t>
      </w:r>
      <w:r w:rsidR="00F2089A" w:rsidRPr="00F2089A">
        <w:rPr>
          <w:bCs/>
          <w:sz w:val="27"/>
          <w:szCs w:val="27"/>
        </w:rPr>
        <w:t>265</w:t>
      </w:r>
      <w:r w:rsidRPr="00F2089A">
        <w:rPr>
          <w:bCs/>
          <w:sz w:val="27"/>
          <w:szCs w:val="27"/>
        </w:rPr>
        <w:t xml:space="preserve"> мероприяти</w:t>
      </w:r>
      <w:r w:rsidR="007015AC" w:rsidRPr="00F2089A">
        <w:rPr>
          <w:bCs/>
          <w:sz w:val="27"/>
          <w:szCs w:val="27"/>
        </w:rPr>
        <w:t>й</w:t>
      </w:r>
      <w:r w:rsidRPr="00F2089A">
        <w:rPr>
          <w:bCs/>
          <w:sz w:val="27"/>
          <w:szCs w:val="27"/>
        </w:rPr>
        <w:t xml:space="preserve"> систематического наблюдения. </w:t>
      </w:r>
    </w:p>
    <w:p w:rsidR="00F61FE3" w:rsidRPr="00F2089A" w:rsidRDefault="007A032B" w:rsidP="007A032B">
      <w:pPr>
        <w:spacing w:line="240" w:lineRule="auto"/>
        <w:ind w:firstLine="709"/>
        <w:rPr>
          <w:bCs/>
          <w:sz w:val="14"/>
          <w:szCs w:val="27"/>
        </w:rPr>
      </w:pPr>
      <w:r w:rsidRPr="00F2089A">
        <w:rPr>
          <w:bCs/>
          <w:sz w:val="27"/>
          <w:szCs w:val="27"/>
        </w:rPr>
        <w:t xml:space="preserve">Фактически проведено </w:t>
      </w:r>
      <w:r w:rsidR="00F2089A" w:rsidRPr="00F2089A">
        <w:rPr>
          <w:bCs/>
          <w:sz w:val="27"/>
          <w:szCs w:val="27"/>
        </w:rPr>
        <w:t>255</w:t>
      </w:r>
      <w:r w:rsidRPr="00F2089A">
        <w:rPr>
          <w:bCs/>
          <w:sz w:val="27"/>
          <w:szCs w:val="27"/>
        </w:rPr>
        <w:t xml:space="preserve"> мероприяти</w:t>
      </w:r>
      <w:r w:rsidR="00F2089A" w:rsidRPr="00F2089A">
        <w:rPr>
          <w:bCs/>
          <w:sz w:val="27"/>
          <w:szCs w:val="27"/>
        </w:rPr>
        <w:t>й</w:t>
      </w:r>
      <w:r w:rsidRPr="00F2089A">
        <w:rPr>
          <w:bCs/>
          <w:sz w:val="27"/>
          <w:szCs w:val="27"/>
        </w:rPr>
        <w:t xml:space="preserve"> в отчетном периоде</w:t>
      </w:r>
      <w:r w:rsidR="00D91E5E" w:rsidRPr="00F2089A">
        <w:rPr>
          <w:bCs/>
          <w:sz w:val="27"/>
          <w:szCs w:val="27"/>
        </w:rPr>
        <w:t>, отменен</w:t>
      </w:r>
      <w:r w:rsidR="006A614A" w:rsidRPr="00F2089A">
        <w:rPr>
          <w:bCs/>
          <w:sz w:val="27"/>
          <w:szCs w:val="27"/>
        </w:rPr>
        <w:t>о</w:t>
      </w:r>
      <w:r w:rsidR="006A614A" w:rsidRPr="00F2089A">
        <w:rPr>
          <w:bCs/>
          <w:sz w:val="27"/>
          <w:szCs w:val="27"/>
        </w:rPr>
        <w:br/>
      </w:r>
      <w:r w:rsidR="00F2089A" w:rsidRPr="00F2089A">
        <w:rPr>
          <w:bCs/>
          <w:sz w:val="27"/>
          <w:szCs w:val="27"/>
        </w:rPr>
        <w:t>10</w:t>
      </w:r>
      <w:r w:rsidR="00F60EC6" w:rsidRPr="00F2089A">
        <w:rPr>
          <w:bCs/>
          <w:sz w:val="27"/>
          <w:szCs w:val="27"/>
        </w:rPr>
        <w:t xml:space="preserve"> </w:t>
      </w:r>
      <w:r w:rsidR="00D91E5E" w:rsidRPr="00F2089A">
        <w:rPr>
          <w:bCs/>
          <w:sz w:val="27"/>
          <w:szCs w:val="27"/>
        </w:rPr>
        <w:t>мероприяти</w:t>
      </w:r>
      <w:r w:rsidR="00F2089A" w:rsidRPr="00F2089A">
        <w:rPr>
          <w:bCs/>
          <w:sz w:val="27"/>
          <w:szCs w:val="27"/>
        </w:rPr>
        <w:t>й</w:t>
      </w:r>
      <w:r w:rsidR="00F61FE3" w:rsidRPr="00F2089A">
        <w:rPr>
          <w:bCs/>
          <w:sz w:val="27"/>
          <w:szCs w:val="27"/>
        </w:rPr>
        <w:t>, причины приведены в таблице ниже</w:t>
      </w:r>
      <w:r w:rsidR="0081131B" w:rsidRPr="00F2089A">
        <w:rPr>
          <w:bCs/>
          <w:sz w:val="27"/>
          <w:szCs w:val="27"/>
        </w:rPr>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1601"/>
        <w:gridCol w:w="1308"/>
        <w:gridCol w:w="3494"/>
        <w:gridCol w:w="3639"/>
      </w:tblGrid>
      <w:tr w:rsidR="00F61FE3" w:rsidRPr="00B9759D" w:rsidTr="0081131B">
        <w:trPr>
          <w:cantSplit/>
          <w:trHeight w:val="506"/>
          <w:tblHeader/>
        </w:trPr>
        <w:tc>
          <w:tcPr>
            <w:tcW w:w="209" w:type="pct"/>
            <w:vAlign w:val="center"/>
          </w:tcPr>
          <w:p w:rsidR="00F61FE3" w:rsidRPr="00B9759D" w:rsidRDefault="00F61FE3" w:rsidP="001A5C4C">
            <w:pPr>
              <w:spacing w:line="240" w:lineRule="auto"/>
              <w:jc w:val="center"/>
              <w:rPr>
                <w:b/>
                <w:sz w:val="20"/>
                <w:szCs w:val="22"/>
              </w:rPr>
            </w:pPr>
            <w:r w:rsidRPr="00B9759D">
              <w:rPr>
                <w:b/>
                <w:sz w:val="20"/>
                <w:szCs w:val="22"/>
              </w:rPr>
              <w:t>№ п/п</w:t>
            </w:r>
          </w:p>
        </w:tc>
        <w:tc>
          <w:tcPr>
            <w:tcW w:w="764" w:type="pct"/>
            <w:vAlign w:val="center"/>
          </w:tcPr>
          <w:p w:rsidR="00F61FE3" w:rsidRPr="00B9759D" w:rsidRDefault="00F61FE3" w:rsidP="001A5C4C">
            <w:pPr>
              <w:spacing w:line="240" w:lineRule="auto"/>
              <w:ind w:left="-51"/>
              <w:jc w:val="center"/>
              <w:rPr>
                <w:b/>
                <w:sz w:val="20"/>
                <w:szCs w:val="22"/>
              </w:rPr>
            </w:pPr>
            <w:r w:rsidRPr="00B9759D">
              <w:rPr>
                <w:b/>
                <w:sz w:val="20"/>
                <w:szCs w:val="22"/>
              </w:rPr>
              <w:t>Тип мероприятия</w:t>
            </w:r>
          </w:p>
        </w:tc>
        <w:tc>
          <w:tcPr>
            <w:tcW w:w="624" w:type="pct"/>
            <w:vAlign w:val="center"/>
          </w:tcPr>
          <w:p w:rsidR="00F61FE3" w:rsidRPr="00B9759D" w:rsidRDefault="00F61FE3" w:rsidP="001A5C4C">
            <w:pPr>
              <w:spacing w:line="240" w:lineRule="auto"/>
              <w:ind w:left="-108" w:right="-107"/>
              <w:jc w:val="center"/>
              <w:rPr>
                <w:b/>
                <w:sz w:val="20"/>
                <w:szCs w:val="22"/>
              </w:rPr>
            </w:pPr>
            <w:r w:rsidRPr="00B9759D">
              <w:rPr>
                <w:b/>
                <w:sz w:val="20"/>
                <w:szCs w:val="22"/>
              </w:rPr>
              <w:t>Отменено/</w:t>
            </w:r>
          </w:p>
          <w:p w:rsidR="00F61FE3" w:rsidRPr="00B9759D" w:rsidRDefault="00F61FE3" w:rsidP="001A5C4C">
            <w:pPr>
              <w:spacing w:line="240" w:lineRule="auto"/>
              <w:ind w:left="-108" w:right="-107"/>
              <w:jc w:val="center"/>
              <w:rPr>
                <w:b/>
                <w:sz w:val="20"/>
                <w:szCs w:val="22"/>
              </w:rPr>
            </w:pPr>
            <w:proofErr w:type="gramStart"/>
            <w:r w:rsidRPr="00B9759D">
              <w:rPr>
                <w:b/>
                <w:sz w:val="20"/>
                <w:szCs w:val="22"/>
              </w:rPr>
              <w:t>не</w:t>
            </w:r>
            <w:proofErr w:type="gramEnd"/>
            <w:r w:rsidRPr="00B9759D">
              <w:rPr>
                <w:b/>
                <w:sz w:val="20"/>
                <w:szCs w:val="22"/>
              </w:rPr>
              <w:t xml:space="preserve"> проведено</w:t>
            </w:r>
          </w:p>
        </w:tc>
        <w:tc>
          <w:tcPr>
            <w:tcW w:w="1667" w:type="pct"/>
            <w:vAlign w:val="center"/>
          </w:tcPr>
          <w:p w:rsidR="00F61FE3" w:rsidRPr="00B9759D" w:rsidRDefault="00F61FE3" w:rsidP="001A5C4C">
            <w:pPr>
              <w:spacing w:line="240" w:lineRule="auto"/>
              <w:jc w:val="center"/>
              <w:rPr>
                <w:b/>
                <w:sz w:val="20"/>
                <w:szCs w:val="22"/>
              </w:rPr>
            </w:pPr>
            <w:r w:rsidRPr="00B9759D">
              <w:rPr>
                <w:b/>
                <w:sz w:val="20"/>
                <w:szCs w:val="22"/>
              </w:rPr>
              <w:t>Наименование</w:t>
            </w:r>
          </w:p>
          <w:p w:rsidR="00F61FE3" w:rsidRPr="00B9759D" w:rsidRDefault="00F61FE3" w:rsidP="001A5C4C">
            <w:pPr>
              <w:spacing w:line="240" w:lineRule="auto"/>
              <w:jc w:val="center"/>
              <w:rPr>
                <w:b/>
                <w:sz w:val="20"/>
                <w:szCs w:val="22"/>
              </w:rPr>
            </w:pPr>
            <w:proofErr w:type="gramStart"/>
            <w:r w:rsidRPr="00B9759D">
              <w:rPr>
                <w:b/>
                <w:sz w:val="20"/>
                <w:szCs w:val="22"/>
              </w:rPr>
              <w:t>проверяемого</w:t>
            </w:r>
            <w:proofErr w:type="gramEnd"/>
            <w:r w:rsidRPr="00B9759D">
              <w:rPr>
                <w:b/>
                <w:sz w:val="20"/>
                <w:szCs w:val="22"/>
              </w:rPr>
              <w:t xml:space="preserve"> лица/</w:t>
            </w:r>
          </w:p>
          <w:p w:rsidR="00F61FE3" w:rsidRPr="00B9759D" w:rsidRDefault="00F61FE3" w:rsidP="001A5C4C">
            <w:pPr>
              <w:spacing w:line="240" w:lineRule="auto"/>
              <w:jc w:val="center"/>
              <w:rPr>
                <w:b/>
                <w:sz w:val="20"/>
                <w:szCs w:val="22"/>
              </w:rPr>
            </w:pPr>
            <w:r w:rsidRPr="00B9759D">
              <w:rPr>
                <w:b/>
                <w:sz w:val="20"/>
                <w:szCs w:val="22"/>
              </w:rPr>
              <w:t>Наименование СМИ</w:t>
            </w:r>
          </w:p>
        </w:tc>
        <w:tc>
          <w:tcPr>
            <w:tcW w:w="1736" w:type="pct"/>
            <w:vAlign w:val="center"/>
          </w:tcPr>
          <w:p w:rsidR="00F61FE3" w:rsidRPr="00B9759D" w:rsidRDefault="00F61FE3" w:rsidP="001A5C4C">
            <w:pPr>
              <w:spacing w:line="240" w:lineRule="auto"/>
              <w:jc w:val="center"/>
              <w:rPr>
                <w:b/>
                <w:sz w:val="20"/>
                <w:szCs w:val="22"/>
              </w:rPr>
            </w:pPr>
            <w:r w:rsidRPr="00B9759D">
              <w:rPr>
                <w:b/>
                <w:sz w:val="20"/>
                <w:szCs w:val="22"/>
              </w:rPr>
              <w:t>Причина отмены</w:t>
            </w:r>
          </w:p>
          <w:p w:rsidR="00F61FE3" w:rsidRPr="00B9759D" w:rsidRDefault="00F61FE3" w:rsidP="001A5C4C">
            <w:pPr>
              <w:spacing w:line="240" w:lineRule="auto"/>
              <w:jc w:val="center"/>
              <w:rPr>
                <w:b/>
                <w:sz w:val="20"/>
                <w:szCs w:val="22"/>
              </w:rPr>
            </w:pPr>
            <w:proofErr w:type="gramStart"/>
            <w:r w:rsidRPr="00B9759D">
              <w:rPr>
                <w:b/>
                <w:sz w:val="20"/>
                <w:szCs w:val="22"/>
              </w:rPr>
              <w:t>либо</w:t>
            </w:r>
            <w:proofErr w:type="gramEnd"/>
            <w:r w:rsidRPr="00B9759D">
              <w:rPr>
                <w:b/>
                <w:sz w:val="20"/>
                <w:szCs w:val="22"/>
              </w:rPr>
              <w:t xml:space="preserve"> не проведения</w:t>
            </w:r>
          </w:p>
        </w:tc>
      </w:tr>
      <w:tr w:rsidR="00B9759D" w:rsidRPr="00B9759D" w:rsidTr="0081131B">
        <w:trPr>
          <w:cantSplit/>
          <w:trHeight w:val="506"/>
          <w:tblHeader/>
        </w:trPr>
        <w:tc>
          <w:tcPr>
            <w:tcW w:w="209" w:type="pct"/>
            <w:vAlign w:val="center"/>
          </w:tcPr>
          <w:p w:rsidR="00B9759D" w:rsidRPr="00B9759D" w:rsidRDefault="00B9759D" w:rsidP="00B9759D">
            <w:pPr>
              <w:spacing w:line="240" w:lineRule="auto"/>
              <w:jc w:val="center"/>
              <w:rPr>
                <w:b/>
                <w:sz w:val="21"/>
                <w:szCs w:val="21"/>
              </w:rPr>
            </w:pPr>
            <w:r w:rsidRPr="00B9759D">
              <w:rPr>
                <w:b/>
                <w:sz w:val="21"/>
                <w:szCs w:val="21"/>
              </w:rPr>
              <w:t>1</w:t>
            </w:r>
          </w:p>
        </w:tc>
        <w:tc>
          <w:tcPr>
            <w:tcW w:w="764" w:type="pct"/>
            <w:vAlign w:val="center"/>
          </w:tcPr>
          <w:p w:rsidR="00B9759D" w:rsidRPr="00B9759D" w:rsidRDefault="00B9759D" w:rsidP="00B9759D">
            <w:pPr>
              <w:spacing w:line="240" w:lineRule="auto"/>
              <w:jc w:val="center"/>
              <w:rPr>
                <w:sz w:val="21"/>
                <w:szCs w:val="21"/>
              </w:rPr>
            </w:pPr>
            <w:r w:rsidRPr="00B9759D">
              <w:rPr>
                <w:sz w:val="21"/>
                <w:szCs w:val="21"/>
              </w:rPr>
              <w:t>Мероприятие СН</w:t>
            </w:r>
          </w:p>
        </w:tc>
        <w:tc>
          <w:tcPr>
            <w:tcW w:w="624"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отменено</w:t>
            </w:r>
            <w:proofErr w:type="gramEnd"/>
          </w:p>
        </w:tc>
        <w:tc>
          <w:tcPr>
            <w:tcW w:w="1667"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печатное</w:t>
            </w:r>
            <w:proofErr w:type="gramEnd"/>
            <w:r w:rsidRPr="00B9759D">
              <w:rPr>
                <w:sz w:val="21"/>
                <w:szCs w:val="21"/>
              </w:rPr>
              <w:t xml:space="preserve"> СМИ журнал «Реальное право - Ваш выбор»</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регистрационный</w:t>
            </w:r>
            <w:proofErr w:type="gramEnd"/>
            <w:r w:rsidRPr="00B9759D">
              <w:rPr>
                <w:sz w:val="21"/>
                <w:szCs w:val="21"/>
              </w:rPr>
              <w:t xml:space="preserve"> номер от 05.06.2019 № ТУ 61 - 01349)</w:t>
            </w:r>
          </w:p>
        </w:tc>
        <w:tc>
          <w:tcPr>
            <w:tcW w:w="1736" w:type="pct"/>
            <w:vAlign w:val="center"/>
          </w:tcPr>
          <w:p w:rsidR="00B9759D" w:rsidRPr="00B9759D" w:rsidRDefault="00B9759D" w:rsidP="00B9759D">
            <w:pPr>
              <w:spacing w:line="240" w:lineRule="auto"/>
              <w:jc w:val="center"/>
              <w:rPr>
                <w:sz w:val="21"/>
                <w:szCs w:val="21"/>
              </w:rPr>
            </w:pPr>
            <w:r w:rsidRPr="00B9759D">
              <w:rPr>
                <w:sz w:val="21"/>
                <w:szCs w:val="21"/>
              </w:rPr>
              <w:t>В связи с прекращением (приостановлением) деятельности средства массовой информации (приказ от 13.01.2023 №10-нд)</w:t>
            </w:r>
          </w:p>
        </w:tc>
      </w:tr>
      <w:tr w:rsidR="00B9759D" w:rsidRPr="00B9759D" w:rsidTr="0081131B">
        <w:trPr>
          <w:cantSplit/>
          <w:trHeight w:val="506"/>
          <w:tblHeader/>
        </w:trPr>
        <w:tc>
          <w:tcPr>
            <w:tcW w:w="209" w:type="pct"/>
            <w:vAlign w:val="center"/>
          </w:tcPr>
          <w:p w:rsidR="00B9759D" w:rsidRPr="00B9759D" w:rsidRDefault="00B9759D" w:rsidP="00B9759D">
            <w:pPr>
              <w:spacing w:line="240" w:lineRule="auto"/>
              <w:jc w:val="center"/>
              <w:rPr>
                <w:b/>
                <w:sz w:val="21"/>
                <w:szCs w:val="21"/>
              </w:rPr>
            </w:pPr>
            <w:r w:rsidRPr="00B9759D">
              <w:rPr>
                <w:b/>
                <w:sz w:val="21"/>
                <w:szCs w:val="21"/>
              </w:rPr>
              <w:t>2</w:t>
            </w:r>
          </w:p>
        </w:tc>
        <w:tc>
          <w:tcPr>
            <w:tcW w:w="764" w:type="pct"/>
            <w:vAlign w:val="center"/>
          </w:tcPr>
          <w:p w:rsidR="00B9759D" w:rsidRPr="00B9759D" w:rsidRDefault="00B9759D" w:rsidP="00B9759D">
            <w:pPr>
              <w:spacing w:line="240" w:lineRule="auto"/>
              <w:jc w:val="center"/>
              <w:rPr>
                <w:sz w:val="21"/>
                <w:szCs w:val="21"/>
              </w:rPr>
            </w:pPr>
            <w:r w:rsidRPr="00B9759D">
              <w:rPr>
                <w:sz w:val="21"/>
                <w:szCs w:val="21"/>
              </w:rPr>
              <w:t>Мероприятие СН</w:t>
            </w:r>
          </w:p>
        </w:tc>
        <w:tc>
          <w:tcPr>
            <w:tcW w:w="624"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отменено</w:t>
            </w:r>
            <w:proofErr w:type="gramEnd"/>
          </w:p>
        </w:tc>
        <w:tc>
          <w:tcPr>
            <w:tcW w:w="1667" w:type="pct"/>
            <w:vAlign w:val="center"/>
          </w:tcPr>
          <w:p w:rsidR="00B9759D" w:rsidRPr="00B9759D" w:rsidRDefault="00B9759D" w:rsidP="00B9759D">
            <w:pPr>
              <w:spacing w:line="240" w:lineRule="auto"/>
              <w:jc w:val="center"/>
              <w:rPr>
                <w:sz w:val="21"/>
                <w:szCs w:val="21"/>
              </w:rPr>
            </w:pPr>
            <w:r w:rsidRPr="00B9759D">
              <w:rPr>
                <w:sz w:val="21"/>
                <w:szCs w:val="21"/>
              </w:rPr>
              <w:t>Сетевое издание «Luga1News»</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регистрационный</w:t>
            </w:r>
            <w:proofErr w:type="gramEnd"/>
            <w:r w:rsidRPr="00B9759D">
              <w:rPr>
                <w:sz w:val="21"/>
                <w:szCs w:val="21"/>
              </w:rPr>
              <w:t xml:space="preserve"> номер от  25.11.2019 ФС 77 – 77233)</w:t>
            </w:r>
          </w:p>
        </w:tc>
        <w:tc>
          <w:tcPr>
            <w:tcW w:w="1736"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прекращением</w:t>
            </w:r>
            <w:proofErr w:type="gramEnd"/>
            <w:r w:rsidRPr="00B9759D">
              <w:rPr>
                <w:sz w:val="21"/>
                <w:szCs w:val="21"/>
              </w:rPr>
              <w:t xml:space="preserve"> действия по решению учредителя/суда свидетельства о регистрации средства массовой информации</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приказ</w:t>
            </w:r>
            <w:proofErr w:type="gramEnd"/>
            <w:r w:rsidRPr="00B9759D">
              <w:rPr>
                <w:sz w:val="21"/>
                <w:szCs w:val="21"/>
              </w:rPr>
              <w:t xml:space="preserve"> от 23.01.2023 №14-нд)</w:t>
            </w:r>
          </w:p>
        </w:tc>
      </w:tr>
      <w:tr w:rsidR="00B9759D" w:rsidRPr="00B9759D" w:rsidTr="0081131B">
        <w:trPr>
          <w:cantSplit/>
          <w:trHeight w:val="506"/>
          <w:tblHeader/>
        </w:trPr>
        <w:tc>
          <w:tcPr>
            <w:tcW w:w="209" w:type="pct"/>
            <w:vAlign w:val="center"/>
          </w:tcPr>
          <w:p w:rsidR="00B9759D" w:rsidRPr="00B9759D" w:rsidRDefault="00B9759D" w:rsidP="00B9759D">
            <w:pPr>
              <w:spacing w:line="240" w:lineRule="auto"/>
              <w:jc w:val="center"/>
              <w:rPr>
                <w:b/>
                <w:sz w:val="21"/>
                <w:szCs w:val="21"/>
              </w:rPr>
            </w:pPr>
            <w:r w:rsidRPr="00B9759D">
              <w:rPr>
                <w:b/>
                <w:sz w:val="21"/>
                <w:szCs w:val="21"/>
              </w:rPr>
              <w:t>3</w:t>
            </w:r>
          </w:p>
        </w:tc>
        <w:tc>
          <w:tcPr>
            <w:tcW w:w="764" w:type="pct"/>
            <w:vAlign w:val="center"/>
          </w:tcPr>
          <w:p w:rsidR="00B9759D" w:rsidRPr="00B9759D" w:rsidRDefault="00B9759D" w:rsidP="00B9759D">
            <w:pPr>
              <w:spacing w:line="240" w:lineRule="auto"/>
              <w:jc w:val="center"/>
              <w:rPr>
                <w:sz w:val="21"/>
                <w:szCs w:val="21"/>
              </w:rPr>
            </w:pPr>
            <w:r w:rsidRPr="00B9759D">
              <w:rPr>
                <w:sz w:val="21"/>
                <w:szCs w:val="21"/>
              </w:rPr>
              <w:t>Мероприятие СН</w:t>
            </w:r>
          </w:p>
        </w:tc>
        <w:tc>
          <w:tcPr>
            <w:tcW w:w="624"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отменено</w:t>
            </w:r>
            <w:proofErr w:type="gramEnd"/>
          </w:p>
        </w:tc>
        <w:tc>
          <w:tcPr>
            <w:tcW w:w="1667"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печатное</w:t>
            </w:r>
            <w:proofErr w:type="gramEnd"/>
            <w:r w:rsidRPr="00B9759D">
              <w:rPr>
                <w:sz w:val="21"/>
                <w:szCs w:val="21"/>
              </w:rPr>
              <w:t xml:space="preserve"> СМИ газета «</w:t>
            </w:r>
            <w:proofErr w:type="spellStart"/>
            <w:r w:rsidRPr="00B9759D">
              <w:rPr>
                <w:sz w:val="21"/>
                <w:szCs w:val="21"/>
              </w:rPr>
              <w:t>Таганiй</w:t>
            </w:r>
            <w:proofErr w:type="spellEnd"/>
            <w:r w:rsidRPr="00B9759D">
              <w:rPr>
                <w:sz w:val="21"/>
                <w:szCs w:val="21"/>
              </w:rPr>
              <w:t xml:space="preserve"> </w:t>
            </w:r>
            <w:proofErr w:type="spellStart"/>
            <w:r w:rsidRPr="00B9759D">
              <w:rPr>
                <w:sz w:val="21"/>
                <w:szCs w:val="21"/>
              </w:rPr>
              <w:t>Рогъ</w:t>
            </w:r>
            <w:proofErr w:type="spellEnd"/>
            <w:r w:rsidRPr="00B9759D">
              <w:rPr>
                <w:sz w:val="21"/>
                <w:szCs w:val="21"/>
              </w:rPr>
              <w:t xml:space="preserve">» </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регистрационный</w:t>
            </w:r>
            <w:proofErr w:type="gramEnd"/>
            <w:r w:rsidRPr="00B9759D">
              <w:rPr>
                <w:sz w:val="21"/>
                <w:szCs w:val="21"/>
              </w:rPr>
              <w:t xml:space="preserve"> номер от 22.04.2021 № ТУ 61 - 01428)</w:t>
            </w:r>
          </w:p>
        </w:tc>
        <w:tc>
          <w:tcPr>
            <w:tcW w:w="1736"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прекращением</w:t>
            </w:r>
            <w:proofErr w:type="gramEnd"/>
            <w:r w:rsidRPr="00B9759D">
              <w:rPr>
                <w:sz w:val="21"/>
                <w:szCs w:val="21"/>
              </w:rPr>
              <w:t xml:space="preserve"> действия по решению учредителя/суда свидетельства о регистрации средства массовой информации</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приказ</w:t>
            </w:r>
            <w:proofErr w:type="gramEnd"/>
            <w:r w:rsidRPr="00B9759D">
              <w:rPr>
                <w:sz w:val="21"/>
                <w:szCs w:val="21"/>
              </w:rPr>
              <w:t xml:space="preserve"> от 09.01.2023№1-нд)</w:t>
            </w:r>
          </w:p>
        </w:tc>
      </w:tr>
      <w:tr w:rsidR="00B9759D" w:rsidRPr="00B9759D" w:rsidTr="0081131B">
        <w:trPr>
          <w:cantSplit/>
          <w:trHeight w:val="506"/>
          <w:tblHeader/>
        </w:trPr>
        <w:tc>
          <w:tcPr>
            <w:tcW w:w="209" w:type="pct"/>
            <w:vAlign w:val="center"/>
          </w:tcPr>
          <w:p w:rsidR="00B9759D" w:rsidRPr="00B9759D" w:rsidRDefault="00B9759D" w:rsidP="00B9759D">
            <w:pPr>
              <w:spacing w:line="240" w:lineRule="auto"/>
              <w:jc w:val="center"/>
              <w:rPr>
                <w:b/>
                <w:sz w:val="21"/>
                <w:szCs w:val="21"/>
              </w:rPr>
            </w:pPr>
            <w:r w:rsidRPr="00B9759D">
              <w:rPr>
                <w:b/>
                <w:sz w:val="21"/>
                <w:szCs w:val="21"/>
              </w:rPr>
              <w:t>4</w:t>
            </w:r>
          </w:p>
        </w:tc>
        <w:tc>
          <w:tcPr>
            <w:tcW w:w="764" w:type="pct"/>
            <w:vAlign w:val="center"/>
          </w:tcPr>
          <w:p w:rsidR="00B9759D" w:rsidRPr="00B9759D" w:rsidRDefault="00B9759D" w:rsidP="00B9759D">
            <w:pPr>
              <w:spacing w:line="240" w:lineRule="auto"/>
              <w:jc w:val="center"/>
              <w:rPr>
                <w:sz w:val="21"/>
                <w:szCs w:val="21"/>
              </w:rPr>
            </w:pPr>
            <w:r w:rsidRPr="00B9759D">
              <w:rPr>
                <w:sz w:val="21"/>
                <w:szCs w:val="21"/>
              </w:rPr>
              <w:t>Мероприятие СН</w:t>
            </w:r>
          </w:p>
        </w:tc>
        <w:tc>
          <w:tcPr>
            <w:tcW w:w="624"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отменено</w:t>
            </w:r>
            <w:proofErr w:type="gramEnd"/>
          </w:p>
        </w:tc>
        <w:tc>
          <w:tcPr>
            <w:tcW w:w="1667"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печатное</w:t>
            </w:r>
            <w:proofErr w:type="gramEnd"/>
            <w:r w:rsidRPr="00B9759D">
              <w:rPr>
                <w:sz w:val="21"/>
                <w:szCs w:val="21"/>
              </w:rPr>
              <w:t xml:space="preserve"> СМИ газета «Робинзон Ростов»</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регистрационный</w:t>
            </w:r>
            <w:proofErr w:type="gramEnd"/>
            <w:r w:rsidRPr="00B9759D">
              <w:rPr>
                <w:sz w:val="21"/>
                <w:szCs w:val="21"/>
              </w:rPr>
              <w:t xml:space="preserve"> номер от 07.12.2005№ ФС 77 - 22672)</w:t>
            </w:r>
          </w:p>
        </w:tc>
        <w:tc>
          <w:tcPr>
            <w:tcW w:w="1736"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отменено</w:t>
            </w:r>
            <w:proofErr w:type="gramEnd"/>
            <w:r w:rsidRPr="00B9759D">
              <w:rPr>
                <w:sz w:val="21"/>
                <w:szCs w:val="21"/>
              </w:rPr>
              <w:t xml:space="preserve"> в связи с признанием утраты силы регистрации СМИ (приказ от 02.05.2023 №60-нд)</w:t>
            </w:r>
          </w:p>
        </w:tc>
      </w:tr>
      <w:tr w:rsidR="00B9759D" w:rsidRPr="00B9759D" w:rsidTr="0081131B">
        <w:trPr>
          <w:cantSplit/>
          <w:trHeight w:val="506"/>
          <w:tblHeader/>
        </w:trPr>
        <w:tc>
          <w:tcPr>
            <w:tcW w:w="209" w:type="pct"/>
            <w:vAlign w:val="center"/>
          </w:tcPr>
          <w:p w:rsidR="00B9759D" w:rsidRPr="00B9759D" w:rsidRDefault="00B9759D" w:rsidP="00B9759D">
            <w:pPr>
              <w:spacing w:line="240" w:lineRule="auto"/>
              <w:jc w:val="center"/>
              <w:rPr>
                <w:b/>
                <w:sz w:val="21"/>
                <w:szCs w:val="21"/>
              </w:rPr>
            </w:pPr>
            <w:r w:rsidRPr="00B9759D">
              <w:rPr>
                <w:b/>
                <w:sz w:val="21"/>
                <w:szCs w:val="21"/>
              </w:rPr>
              <w:t>5</w:t>
            </w:r>
          </w:p>
        </w:tc>
        <w:tc>
          <w:tcPr>
            <w:tcW w:w="764" w:type="pct"/>
            <w:vAlign w:val="center"/>
          </w:tcPr>
          <w:p w:rsidR="00B9759D" w:rsidRPr="00B9759D" w:rsidRDefault="00B9759D" w:rsidP="00B9759D">
            <w:pPr>
              <w:spacing w:line="240" w:lineRule="auto"/>
              <w:jc w:val="center"/>
              <w:rPr>
                <w:sz w:val="21"/>
                <w:szCs w:val="21"/>
              </w:rPr>
            </w:pPr>
            <w:r w:rsidRPr="00B9759D">
              <w:rPr>
                <w:sz w:val="21"/>
                <w:szCs w:val="21"/>
              </w:rPr>
              <w:t>Мероприятие СН</w:t>
            </w:r>
          </w:p>
        </w:tc>
        <w:tc>
          <w:tcPr>
            <w:tcW w:w="624"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отменено</w:t>
            </w:r>
            <w:proofErr w:type="gramEnd"/>
          </w:p>
        </w:tc>
        <w:tc>
          <w:tcPr>
            <w:tcW w:w="1667"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печатное</w:t>
            </w:r>
            <w:proofErr w:type="gramEnd"/>
            <w:r w:rsidRPr="00B9759D">
              <w:rPr>
                <w:sz w:val="21"/>
                <w:szCs w:val="21"/>
              </w:rPr>
              <w:t xml:space="preserve"> СМИ газета «Аксинья»</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регистрационный</w:t>
            </w:r>
            <w:proofErr w:type="gramEnd"/>
            <w:r w:rsidRPr="00B9759D">
              <w:rPr>
                <w:sz w:val="21"/>
                <w:szCs w:val="21"/>
              </w:rPr>
              <w:t xml:space="preserve"> номер от 14.06.2013 №  ТУ 61 - 00901)</w:t>
            </w:r>
          </w:p>
        </w:tc>
        <w:tc>
          <w:tcPr>
            <w:tcW w:w="1736"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прекращение</w:t>
            </w:r>
            <w:proofErr w:type="gramEnd"/>
            <w:r w:rsidRPr="00B9759D">
              <w:rPr>
                <w:sz w:val="21"/>
                <w:szCs w:val="21"/>
              </w:rPr>
              <w:t xml:space="preserve"> действия по решению учредителя/суда свидетельства о регистрации средства массовой информации (печатное СМИ газета) «Аксинья» ПИ № ТУ 61 - 00901 от 14.06.13 (приказ от 02.08.2023 №103-нд)</w:t>
            </w:r>
          </w:p>
        </w:tc>
      </w:tr>
      <w:tr w:rsidR="00B9759D" w:rsidRPr="00B9759D" w:rsidTr="0081131B">
        <w:trPr>
          <w:cantSplit/>
          <w:trHeight w:val="506"/>
          <w:tblHeader/>
        </w:trPr>
        <w:tc>
          <w:tcPr>
            <w:tcW w:w="209" w:type="pct"/>
            <w:vAlign w:val="center"/>
          </w:tcPr>
          <w:p w:rsidR="00B9759D" w:rsidRPr="00B9759D" w:rsidRDefault="00B9759D" w:rsidP="00B9759D">
            <w:pPr>
              <w:spacing w:line="240" w:lineRule="auto"/>
              <w:jc w:val="center"/>
              <w:rPr>
                <w:b/>
                <w:sz w:val="21"/>
                <w:szCs w:val="21"/>
              </w:rPr>
            </w:pPr>
            <w:r w:rsidRPr="00B9759D">
              <w:rPr>
                <w:b/>
                <w:sz w:val="21"/>
                <w:szCs w:val="21"/>
              </w:rPr>
              <w:t>6</w:t>
            </w:r>
          </w:p>
        </w:tc>
        <w:tc>
          <w:tcPr>
            <w:tcW w:w="764" w:type="pct"/>
            <w:vAlign w:val="center"/>
          </w:tcPr>
          <w:p w:rsidR="00B9759D" w:rsidRPr="00B9759D" w:rsidRDefault="00B9759D" w:rsidP="00B9759D">
            <w:pPr>
              <w:spacing w:line="240" w:lineRule="auto"/>
              <w:jc w:val="center"/>
              <w:rPr>
                <w:sz w:val="21"/>
                <w:szCs w:val="21"/>
              </w:rPr>
            </w:pPr>
            <w:r w:rsidRPr="00B9759D">
              <w:rPr>
                <w:sz w:val="21"/>
                <w:szCs w:val="21"/>
              </w:rPr>
              <w:t>Мероприятие СН</w:t>
            </w:r>
          </w:p>
        </w:tc>
        <w:tc>
          <w:tcPr>
            <w:tcW w:w="624"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отменено</w:t>
            </w:r>
            <w:proofErr w:type="gramEnd"/>
          </w:p>
        </w:tc>
        <w:tc>
          <w:tcPr>
            <w:tcW w:w="1667"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печатное</w:t>
            </w:r>
            <w:proofErr w:type="gramEnd"/>
            <w:r w:rsidRPr="00B9759D">
              <w:rPr>
                <w:sz w:val="21"/>
                <w:szCs w:val="21"/>
              </w:rPr>
              <w:t xml:space="preserve"> СМИ газета «Вечерний Ростов»</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регистрационный</w:t>
            </w:r>
            <w:proofErr w:type="gramEnd"/>
            <w:r w:rsidRPr="00B9759D">
              <w:rPr>
                <w:sz w:val="21"/>
                <w:szCs w:val="21"/>
              </w:rPr>
              <w:t xml:space="preserve"> номер от 28.08.2007 №  ФС 10-6717)</w:t>
            </w:r>
          </w:p>
        </w:tc>
        <w:tc>
          <w:tcPr>
            <w:tcW w:w="1736"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прекращение</w:t>
            </w:r>
            <w:proofErr w:type="gramEnd"/>
            <w:r w:rsidRPr="00B9759D">
              <w:rPr>
                <w:sz w:val="21"/>
                <w:szCs w:val="21"/>
              </w:rPr>
              <w:t xml:space="preserve"> действия по решению учредителя/суда свидетельства о регистрации средства массовой информации (печатное СМИ газета) «Вечерний Ростов» ПИ № ФС 10-6717 от 28.08.07 (приказ от 10.07.2023 №96-нд)</w:t>
            </w:r>
          </w:p>
        </w:tc>
      </w:tr>
      <w:tr w:rsidR="00B9759D" w:rsidRPr="00B9759D" w:rsidTr="0081131B">
        <w:trPr>
          <w:cantSplit/>
          <w:trHeight w:val="506"/>
          <w:tblHeader/>
        </w:trPr>
        <w:tc>
          <w:tcPr>
            <w:tcW w:w="209" w:type="pct"/>
            <w:vAlign w:val="center"/>
          </w:tcPr>
          <w:p w:rsidR="00B9759D" w:rsidRPr="00B9759D" w:rsidRDefault="00B9759D" w:rsidP="00B9759D">
            <w:pPr>
              <w:spacing w:line="240" w:lineRule="auto"/>
              <w:jc w:val="center"/>
              <w:rPr>
                <w:b/>
                <w:sz w:val="21"/>
                <w:szCs w:val="21"/>
              </w:rPr>
            </w:pPr>
            <w:r w:rsidRPr="00B9759D">
              <w:rPr>
                <w:b/>
                <w:sz w:val="21"/>
                <w:szCs w:val="21"/>
              </w:rPr>
              <w:lastRenderedPageBreak/>
              <w:t>7</w:t>
            </w:r>
          </w:p>
        </w:tc>
        <w:tc>
          <w:tcPr>
            <w:tcW w:w="764" w:type="pct"/>
            <w:vAlign w:val="center"/>
          </w:tcPr>
          <w:p w:rsidR="00B9759D" w:rsidRPr="00B9759D" w:rsidRDefault="00B9759D" w:rsidP="00B9759D">
            <w:pPr>
              <w:spacing w:line="240" w:lineRule="auto"/>
              <w:jc w:val="center"/>
              <w:rPr>
                <w:sz w:val="21"/>
                <w:szCs w:val="21"/>
              </w:rPr>
            </w:pPr>
            <w:r w:rsidRPr="00B9759D">
              <w:rPr>
                <w:sz w:val="21"/>
                <w:szCs w:val="21"/>
              </w:rPr>
              <w:t>Мероприятие СН</w:t>
            </w:r>
          </w:p>
        </w:tc>
        <w:tc>
          <w:tcPr>
            <w:tcW w:w="624"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отменено</w:t>
            </w:r>
            <w:proofErr w:type="gramEnd"/>
          </w:p>
        </w:tc>
        <w:tc>
          <w:tcPr>
            <w:tcW w:w="1667"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печатное</w:t>
            </w:r>
            <w:proofErr w:type="gramEnd"/>
            <w:r w:rsidRPr="00B9759D">
              <w:rPr>
                <w:sz w:val="21"/>
                <w:szCs w:val="21"/>
              </w:rPr>
              <w:t xml:space="preserve"> СМИ журнал «</w:t>
            </w:r>
            <w:proofErr w:type="spellStart"/>
            <w:r w:rsidRPr="00B9759D">
              <w:rPr>
                <w:sz w:val="21"/>
                <w:szCs w:val="21"/>
              </w:rPr>
              <w:t>Beauty</w:t>
            </w:r>
            <w:proofErr w:type="spellEnd"/>
            <w:r w:rsidRPr="00B9759D">
              <w:rPr>
                <w:sz w:val="21"/>
                <w:szCs w:val="21"/>
              </w:rPr>
              <w:t xml:space="preserve"> </w:t>
            </w:r>
            <w:proofErr w:type="spellStart"/>
            <w:r w:rsidRPr="00B9759D">
              <w:rPr>
                <w:sz w:val="21"/>
                <w:szCs w:val="21"/>
              </w:rPr>
              <w:t>Health</w:t>
            </w:r>
            <w:proofErr w:type="spellEnd"/>
            <w:r w:rsidRPr="00B9759D">
              <w:rPr>
                <w:sz w:val="21"/>
                <w:szCs w:val="21"/>
              </w:rPr>
              <w:t>»</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регистрационный</w:t>
            </w:r>
            <w:proofErr w:type="gramEnd"/>
            <w:r w:rsidRPr="00B9759D">
              <w:rPr>
                <w:sz w:val="21"/>
                <w:szCs w:val="21"/>
              </w:rPr>
              <w:t xml:space="preserve"> номер от 08.12.2011 №  ФС 77 - 47717)</w:t>
            </w:r>
          </w:p>
        </w:tc>
        <w:tc>
          <w:tcPr>
            <w:tcW w:w="1736"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прекращение</w:t>
            </w:r>
            <w:proofErr w:type="gramEnd"/>
            <w:r w:rsidRPr="00B9759D">
              <w:rPr>
                <w:sz w:val="21"/>
                <w:szCs w:val="21"/>
              </w:rPr>
              <w:t xml:space="preserve"> действия по решению учредителя/суда свидетельства о регистрации средства массовой информации (печатное СМИ журнал) «</w:t>
            </w:r>
            <w:proofErr w:type="spellStart"/>
            <w:r w:rsidRPr="00B9759D">
              <w:rPr>
                <w:sz w:val="21"/>
                <w:szCs w:val="21"/>
              </w:rPr>
              <w:t>Beauty</w:t>
            </w:r>
            <w:proofErr w:type="spellEnd"/>
            <w:r w:rsidRPr="00B9759D">
              <w:rPr>
                <w:sz w:val="21"/>
                <w:szCs w:val="21"/>
              </w:rPr>
              <w:t xml:space="preserve"> </w:t>
            </w:r>
            <w:proofErr w:type="spellStart"/>
            <w:r w:rsidRPr="00B9759D">
              <w:rPr>
                <w:sz w:val="21"/>
                <w:szCs w:val="21"/>
              </w:rPr>
              <w:t>Health</w:t>
            </w:r>
            <w:proofErr w:type="spellEnd"/>
            <w:r w:rsidRPr="00B9759D">
              <w:rPr>
                <w:sz w:val="21"/>
                <w:szCs w:val="21"/>
              </w:rPr>
              <w:t xml:space="preserve"> » ПИ № ФС 77 - 47717 от 08.12.11(приказ от 03.07.2023 №93-нд)</w:t>
            </w:r>
          </w:p>
        </w:tc>
      </w:tr>
      <w:tr w:rsidR="00B9759D" w:rsidRPr="00B9759D" w:rsidTr="0081131B">
        <w:trPr>
          <w:cantSplit/>
          <w:trHeight w:val="506"/>
          <w:tblHeader/>
        </w:trPr>
        <w:tc>
          <w:tcPr>
            <w:tcW w:w="209" w:type="pct"/>
            <w:vAlign w:val="center"/>
          </w:tcPr>
          <w:p w:rsidR="00B9759D" w:rsidRPr="00B9759D" w:rsidRDefault="00B9759D" w:rsidP="00B9759D">
            <w:pPr>
              <w:spacing w:line="240" w:lineRule="auto"/>
              <w:jc w:val="center"/>
              <w:rPr>
                <w:b/>
                <w:sz w:val="21"/>
                <w:szCs w:val="21"/>
              </w:rPr>
            </w:pPr>
            <w:r w:rsidRPr="00B9759D">
              <w:rPr>
                <w:b/>
                <w:sz w:val="21"/>
                <w:szCs w:val="21"/>
              </w:rPr>
              <w:t>8</w:t>
            </w:r>
          </w:p>
        </w:tc>
        <w:tc>
          <w:tcPr>
            <w:tcW w:w="764" w:type="pct"/>
            <w:vAlign w:val="center"/>
          </w:tcPr>
          <w:p w:rsidR="00B9759D" w:rsidRPr="00B9759D" w:rsidRDefault="00B9759D" w:rsidP="00B9759D">
            <w:pPr>
              <w:spacing w:line="240" w:lineRule="auto"/>
              <w:jc w:val="center"/>
              <w:rPr>
                <w:sz w:val="21"/>
                <w:szCs w:val="21"/>
              </w:rPr>
            </w:pPr>
            <w:r w:rsidRPr="00B9759D">
              <w:rPr>
                <w:sz w:val="21"/>
                <w:szCs w:val="21"/>
              </w:rPr>
              <w:t>Мероприятие СН</w:t>
            </w:r>
          </w:p>
        </w:tc>
        <w:tc>
          <w:tcPr>
            <w:tcW w:w="624"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отменено</w:t>
            </w:r>
            <w:proofErr w:type="gramEnd"/>
          </w:p>
        </w:tc>
        <w:tc>
          <w:tcPr>
            <w:tcW w:w="1667"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печатное</w:t>
            </w:r>
            <w:proofErr w:type="gramEnd"/>
            <w:r w:rsidRPr="00B9759D">
              <w:rPr>
                <w:sz w:val="21"/>
                <w:szCs w:val="21"/>
              </w:rPr>
              <w:t xml:space="preserve"> СМИ журнал «Донской регион»</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регистрационный</w:t>
            </w:r>
            <w:proofErr w:type="gramEnd"/>
            <w:r w:rsidRPr="00B9759D">
              <w:rPr>
                <w:sz w:val="21"/>
                <w:szCs w:val="21"/>
              </w:rPr>
              <w:t xml:space="preserve"> номер от 23.11.2018 №  ТУ 61 - 01336)</w:t>
            </w:r>
          </w:p>
        </w:tc>
        <w:tc>
          <w:tcPr>
            <w:tcW w:w="1736"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в</w:t>
            </w:r>
            <w:proofErr w:type="gramEnd"/>
            <w:r w:rsidRPr="00B9759D">
              <w:rPr>
                <w:sz w:val="21"/>
                <w:szCs w:val="21"/>
              </w:rPr>
              <w:t xml:space="preserve"> связи с прекращением (приостановлением) деятельности средства массовой информации (приказ от 26.06.2023 №91-нд)</w:t>
            </w:r>
          </w:p>
        </w:tc>
      </w:tr>
      <w:tr w:rsidR="00B9759D" w:rsidRPr="00B9759D" w:rsidTr="0081131B">
        <w:trPr>
          <w:cantSplit/>
          <w:trHeight w:val="506"/>
          <w:tblHeader/>
        </w:trPr>
        <w:tc>
          <w:tcPr>
            <w:tcW w:w="209" w:type="pct"/>
            <w:vAlign w:val="center"/>
          </w:tcPr>
          <w:p w:rsidR="00B9759D" w:rsidRPr="00B9759D" w:rsidRDefault="00B9759D" w:rsidP="00B9759D">
            <w:pPr>
              <w:spacing w:line="240" w:lineRule="auto"/>
              <w:jc w:val="center"/>
              <w:rPr>
                <w:b/>
                <w:sz w:val="21"/>
                <w:szCs w:val="21"/>
              </w:rPr>
            </w:pPr>
            <w:r w:rsidRPr="00B9759D">
              <w:rPr>
                <w:b/>
                <w:sz w:val="21"/>
                <w:szCs w:val="21"/>
              </w:rPr>
              <w:t>9</w:t>
            </w:r>
          </w:p>
        </w:tc>
        <w:tc>
          <w:tcPr>
            <w:tcW w:w="764" w:type="pct"/>
            <w:vAlign w:val="center"/>
          </w:tcPr>
          <w:p w:rsidR="00B9759D" w:rsidRPr="00B9759D" w:rsidRDefault="00B9759D" w:rsidP="00B9759D">
            <w:pPr>
              <w:spacing w:line="240" w:lineRule="auto"/>
              <w:jc w:val="center"/>
              <w:rPr>
                <w:sz w:val="21"/>
                <w:szCs w:val="21"/>
              </w:rPr>
            </w:pPr>
            <w:r w:rsidRPr="00B9759D">
              <w:rPr>
                <w:sz w:val="21"/>
                <w:szCs w:val="21"/>
              </w:rPr>
              <w:t>Мероприятие СН</w:t>
            </w:r>
          </w:p>
        </w:tc>
        <w:tc>
          <w:tcPr>
            <w:tcW w:w="624"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отменено</w:t>
            </w:r>
            <w:proofErr w:type="gramEnd"/>
          </w:p>
        </w:tc>
        <w:tc>
          <w:tcPr>
            <w:tcW w:w="1667" w:type="pct"/>
            <w:vAlign w:val="center"/>
          </w:tcPr>
          <w:p w:rsidR="00B9759D" w:rsidRPr="00B9759D" w:rsidRDefault="00B9759D" w:rsidP="00B9759D">
            <w:pPr>
              <w:spacing w:line="240" w:lineRule="auto"/>
              <w:jc w:val="center"/>
              <w:rPr>
                <w:sz w:val="21"/>
                <w:szCs w:val="21"/>
              </w:rPr>
            </w:pPr>
            <w:r w:rsidRPr="00B9759D">
              <w:rPr>
                <w:sz w:val="21"/>
                <w:szCs w:val="21"/>
              </w:rPr>
              <w:t>Сетевое издание «Спортивные матчи и события» (регистрационный номер от 01.04.2019№ФС 77 – 75381)</w:t>
            </w:r>
          </w:p>
        </w:tc>
        <w:tc>
          <w:tcPr>
            <w:tcW w:w="1736"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прекращением</w:t>
            </w:r>
            <w:proofErr w:type="gramEnd"/>
            <w:r w:rsidRPr="00B9759D">
              <w:rPr>
                <w:sz w:val="21"/>
                <w:szCs w:val="21"/>
              </w:rPr>
              <w:t xml:space="preserve"> действия по решению учредителя/суда свидетельства о регистрации средства массовой информации (Сетевое издание) «Спортивные матчи и события» ЭЛ № ФС 77 - 75381 от 01.04.19 </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приказ</w:t>
            </w:r>
            <w:proofErr w:type="gramEnd"/>
            <w:r w:rsidRPr="00B9759D">
              <w:rPr>
                <w:sz w:val="21"/>
                <w:szCs w:val="21"/>
              </w:rPr>
              <w:t xml:space="preserve"> от 20.11.2023 №157-нд)</w:t>
            </w:r>
          </w:p>
        </w:tc>
      </w:tr>
      <w:tr w:rsidR="00B9759D" w:rsidRPr="00B9759D" w:rsidTr="0081131B">
        <w:trPr>
          <w:cantSplit/>
          <w:trHeight w:val="506"/>
          <w:tblHeader/>
        </w:trPr>
        <w:tc>
          <w:tcPr>
            <w:tcW w:w="209" w:type="pct"/>
            <w:vAlign w:val="center"/>
          </w:tcPr>
          <w:p w:rsidR="00B9759D" w:rsidRPr="00B9759D" w:rsidRDefault="00B9759D" w:rsidP="00B9759D">
            <w:pPr>
              <w:spacing w:line="240" w:lineRule="auto"/>
              <w:jc w:val="center"/>
              <w:rPr>
                <w:b/>
                <w:sz w:val="21"/>
                <w:szCs w:val="21"/>
              </w:rPr>
            </w:pPr>
            <w:r w:rsidRPr="00B9759D">
              <w:rPr>
                <w:b/>
                <w:sz w:val="21"/>
                <w:szCs w:val="21"/>
              </w:rPr>
              <w:t>10</w:t>
            </w:r>
          </w:p>
        </w:tc>
        <w:tc>
          <w:tcPr>
            <w:tcW w:w="764" w:type="pct"/>
            <w:vAlign w:val="center"/>
          </w:tcPr>
          <w:p w:rsidR="00B9759D" w:rsidRPr="00B9759D" w:rsidRDefault="00B9759D" w:rsidP="00B9759D">
            <w:pPr>
              <w:spacing w:line="240" w:lineRule="auto"/>
              <w:jc w:val="center"/>
              <w:rPr>
                <w:sz w:val="21"/>
                <w:szCs w:val="21"/>
              </w:rPr>
            </w:pPr>
            <w:r w:rsidRPr="00B9759D">
              <w:rPr>
                <w:sz w:val="21"/>
                <w:szCs w:val="21"/>
              </w:rPr>
              <w:t>Мероприятие СН</w:t>
            </w:r>
          </w:p>
        </w:tc>
        <w:tc>
          <w:tcPr>
            <w:tcW w:w="624"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отменено</w:t>
            </w:r>
            <w:proofErr w:type="gramEnd"/>
          </w:p>
        </w:tc>
        <w:tc>
          <w:tcPr>
            <w:tcW w:w="1667"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печатное</w:t>
            </w:r>
            <w:proofErr w:type="gramEnd"/>
            <w:r w:rsidRPr="00B9759D">
              <w:rPr>
                <w:sz w:val="21"/>
                <w:szCs w:val="21"/>
              </w:rPr>
              <w:t xml:space="preserve"> СМИ журнал «Донские приоритеты» (регистрационный номер от 08.06.2015 №ТУ 61 - 01144)</w:t>
            </w:r>
          </w:p>
        </w:tc>
        <w:tc>
          <w:tcPr>
            <w:tcW w:w="1736" w:type="pct"/>
            <w:vAlign w:val="center"/>
          </w:tcPr>
          <w:p w:rsidR="00B9759D" w:rsidRPr="00B9759D" w:rsidRDefault="00B9759D" w:rsidP="00B9759D">
            <w:pPr>
              <w:spacing w:line="240" w:lineRule="auto"/>
              <w:jc w:val="center"/>
              <w:rPr>
                <w:sz w:val="21"/>
                <w:szCs w:val="21"/>
              </w:rPr>
            </w:pPr>
            <w:proofErr w:type="gramStart"/>
            <w:r w:rsidRPr="00B9759D">
              <w:rPr>
                <w:sz w:val="21"/>
                <w:szCs w:val="21"/>
              </w:rPr>
              <w:t>прекращением</w:t>
            </w:r>
            <w:proofErr w:type="gramEnd"/>
            <w:r w:rsidRPr="00B9759D">
              <w:rPr>
                <w:sz w:val="21"/>
                <w:szCs w:val="21"/>
              </w:rPr>
              <w:t xml:space="preserve"> действия по решению учредителя/суда свидетельства о регистрации средства массовой информации (печатное СМИ журнал) «Донские приоритеты» ПИ № ТУ 61 - 01144 от 08.06.15 </w:t>
            </w:r>
          </w:p>
          <w:p w:rsidR="00B9759D" w:rsidRPr="00B9759D" w:rsidRDefault="00B9759D" w:rsidP="00B9759D">
            <w:pPr>
              <w:spacing w:line="240" w:lineRule="auto"/>
              <w:jc w:val="center"/>
              <w:rPr>
                <w:sz w:val="21"/>
                <w:szCs w:val="21"/>
              </w:rPr>
            </w:pPr>
            <w:r w:rsidRPr="00B9759D">
              <w:rPr>
                <w:sz w:val="21"/>
                <w:szCs w:val="21"/>
              </w:rPr>
              <w:t>(</w:t>
            </w:r>
            <w:proofErr w:type="gramStart"/>
            <w:r w:rsidRPr="00B9759D">
              <w:rPr>
                <w:sz w:val="21"/>
                <w:szCs w:val="21"/>
              </w:rPr>
              <w:t>приказ</w:t>
            </w:r>
            <w:proofErr w:type="gramEnd"/>
            <w:r w:rsidRPr="00B9759D">
              <w:rPr>
                <w:sz w:val="21"/>
                <w:szCs w:val="21"/>
              </w:rPr>
              <w:t xml:space="preserve"> от 17.10.2023 №144-нд)</w:t>
            </w:r>
          </w:p>
        </w:tc>
      </w:tr>
    </w:tbl>
    <w:p w:rsidR="00F61FE3" w:rsidRPr="002417FE" w:rsidRDefault="00F61FE3" w:rsidP="007A032B">
      <w:pPr>
        <w:spacing w:line="240" w:lineRule="auto"/>
        <w:ind w:firstLine="709"/>
        <w:rPr>
          <w:bCs/>
          <w:sz w:val="14"/>
          <w:szCs w:val="27"/>
          <w:highlight w:val="yellow"/>
        </w:rPr>
      </w:pPr>
    </w:p>
    <w:p w:rsidR="007A032B" w:rsidRPr="00B64D82" w:rsidRDefault="007A032B" w:rsidP="007A032B">
      <w:pPr>
        <w:tabs>
          <w:tab w:val="left" w:pos="3480"/>
        </w:tabs>
        <w:spacing w:line="240" w:lineRule="auto"/>
        <w:ind w:firstLine="709"/>
        <w:rPr>
          <w:sz w:val="27"/>
          <w:szCs w:val="27"/>
        </w:rPr>
      </w:pPr>
      <w:r w:rsidRPr="00B64D82">
        <w:rPr>
          <w:sz w:val="27"/>
          <w:szCs w:val="27"/>
        </w:rPr>
        <w:t>Доля результативных плановых мероприятий по контролю (надзору) в отчетном периоде в сравнении с соответст</w:t>
      </w:r>
      <w:r w:rsidR="00E3695D" w:rsidRPr="00B64D82">
        <w:rPr>
          <w:sz w:val="27"/>
          <w:szCs w:val="27"/>
        </w:rPr>
        <w:t xml:space="preserve">вующим периодом прошлого года </w:t>
      </w:r>
      <w:r w:rsidR="00CE365F" w:rsidRPr="00B64D82">
        <w:rPr>
          <w:sz w:val="27"/>
          <w:szCs w:val="27"/>
        </w:rPr>
        <w:t xml:space="preserve">уменьшилась на </w:t>
      </w:r>
      <w:r w:rsidR="00A83011" w:rsidRPr="00B64D82">
        <w:rPr>
          <w:sz w:val="27"/>
          <w:szCs w:val="27"/>
        </w:rPr>
        <w:t>1</w:t>
      </w:r>
      <w:r w:rsidR="00B64D82" w:rsidRPr="00B64D82">
        <w:rPr>
          <w:sz w:val="27"/>
          <w:szCs w:val="27"/>
        </w:rPr>
        <w:t>3</w:t>
      </w:r>
      <w:r w:rsidR="00CE365F" w:rsidRPr="00B64D82">
        <w:rPr>
          <w:sz w:val="27"/>
          <w:szCs w:val="27"/>
        </w:rPr>
        <w:t>%</w:t>
      </w:r>
      <w:r w:rsidR="00C764D0" w:rsidRPr="00B64D82">
        <w:rPr>
          <w:sz w:val="27"/>
          <w:szCs w:val="27"/>
        </w:rPr>
        <w:t>:</w:t>
      </w:r>
    </w:p>
    <w:p w:rsidR="007A032B" w:rsidRPr="00B64D82" w:rsidRDefault="007A032B" w:rsidP="007A032B">
      <w:pPr>
        <w:spacing w:line="240" w:lineRule="auto"/>
        <w:ind w:hanging="284"/>
        <w:jc w:val="center"/>
        <w:rPr>
          <w:sz w:val="27"/>
          <w:szCs w:val="27"/>
        </w:rPr>
      </w:pPr>
      <w:r w:rsidRPr="00B64D82">
        <w:rPr>
          <w:noProof/>
          <w:sz w:val="27"/>
          <w:szCs w:val="27"/>
        </w:rPr>
        <w:drawing>
          <wp:inline distT="0" distB="0" distL="0" distR="0" wp14:anchorId="29ABD7D4" wp14:editId="40839DD5">
            <wp:extent cx="5486400" cy="16478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032B" w:rsidRPr="00B64D82" w:rsidRDefault="007A032B" w:rsidP="007A032B">
      <w:pPr>
        <w:spacing w:line="240" w:lineRule="auto"/>
        <w:ind w:firstLine="709"/>
        <w:rPr>
          <w:sz w:val="27"/>
          <w:szCs w:val="27"/>
        </w:rPr>
      </w:pPr>
      <w:r w:rsidRPr="00B64D82">
        <w:rPr>
          <w:sz w:val="27"/>
          <w:szCs w:val="27"/>
        </w:rPr>
        <w:t xml:space="preserve">По результатам плановых мероприятий по контролю (надзору) в </w:t>
      </w:r>
      <w:r w:rsidR="003A0554" w:rsidRPr="00B64D82">
        <w:rPr>
          <w:sz w:val="27"/>
          <w:szCs w:val="27"/>
        </w:rPr>
        <w:t>202</w:t>
      </w:r>
      <w:r w:rsidR="00A83011" w:rsidRPr="00B64D82">
        <w:rPr>
          <w:sz w:val="27"/>
          <w:szCs w:val="27"/>
        </w:rPr>
        <w:t>3</w:t>
      </w:r>
      <w:r w:rsidR="003A0554" w:rsidRPr="00B64D82">
        <w:rPr>
          <w:sz w:val="27"/>
          <w:szCs w:val="27"/>
        </w:rPr>
        <w:t xml:space="preserve"> год</w:t>
      </w:r>
      <w:r w:rsidR="00B64D82" w:rsidRPr="00B64D82">
        <w:rPr>
          <w:sz w:val="27"/>
          <w:szCs w:val="27"/>
        </w:rPr>
        <w:t>у</w:t>
      </w:r>
      <w:r w:rsidRPr="00B64D82">
        <w:rPr>
          <w:sz w:val="27"/>
          <w:szCs w:val="27"/>
        </w:rPr>
        <w:t xml:space="preserve"> выявлено </w:t>
      </w:r>
      <w:r w:rsidR="00B64D82" w:rsidRPr="00B64D82">
        <w:rPr>
          <w:sz w:val="27"/>
          <w:szCs w:val="27"/>
        </w:rPr>
        <w:t>146</w:t>
      </w:r>
      <w:r w:rsidR="003A0554" w:rsidRPr="00B64D82">
        <w:rPr>
          <w:sz w:val="27"/>
          <w:szCs w:val="27"/>
        </w:rPr>
        <w:t xml:space="preserve"> нарушени</w:t>
      </w:r>
      <w:r w:rsidR="00F36014" w:rsidRPr="00B64D82">
        <w:rPr>
          <w:sz w:val="27"/>
          <w:szCs w:val="27"/>
        </w:rPr>
        <w:t>й</w:t>
      </w:r>
      <w:r w:rsidRPr="00B64D82">
        <w:rPr>
          <w:sz w:val="27"/>
          <w:szCs w:val="27"/>
        </w:rPr>
        <w:t xml:space="preserve"> норм действующего законодательства, в том числе, по сферам контроля (надзора) в сравнении с 20</w:t>
      </w:r>
      <w:r w:rsidR="003A0554" w:rsidRPr="00B64D82">
        <w:rPr>
          <w:sz w:val="27"/>
          <w:szCs w:val="27"/>
        </w:rPr>
        <w:t>2</w:t>
      </w:r>
      <w:r w:rsidR="00A83011" w:rsidRPr="00B64D82">
        <w:rPr>
          <w:sz w:val="27"/>
          <w:szCs w:val="27"/>
        </w:rPr>
        <w:t>2</w:t>
      </w:r>
      <w:r w:rsidRPr="00B64D82">
        <w:rPr>
          <w:sz w:val="27"/>
          <w:szCs w:val="27"/>
        </w:rPr>
        <w:t xml:space="preserve"> год</w:t>
      </w:r>
      <w:r w:rsidR="00685360" w:rsidRPr="00B64D82">
        <w:rPr>
          <w:sz w:val="27"/>
          <w:szCs w:val="27"/>
        </w:rPr>
        <w:t>ом</w:t>
      </w:r>
      <w:r w:rsidRPr="00B64D82">
        <w:rPr>
          <w:sz w:val="27"/>
          <w:szCs w:val="27"/>
        </w:rPr>
        <w:t>:</w:t>
      </w:r>
    </w:p>
    <w:p w:rsidR="007A032B" w:rsidRPr="00B64D82" w:rsidRDefault="007A032B" w:rsidP="007A032B">
      <w:pPr>
        <w:spacing w:line="240" w:lineRule="auto"/>
        <w:ind w:firstLine="993"/>
        <w:rPr>
          <w:sz w:val="27"/>
          <w:szCs w:val="27"/>
        </w:rPr>
      </w:pPr>
      <w:r w:rsidRPr="00B64D82">
        <w:rPr>
          <w:noProof/>
          <w:sz w:val="27"/>
          <w:szCs w:val="27"/>
        </w:rPr>
        <w:drawing>
          <wp:inline distT="0" distB="0" distL="0" distR="0" wp14:anchorId="6E20DBC8" wp14:editId="7D9C684F">
            <wp:extent cx="5257800" cy="15335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B64D82" w:rsidRDefault="007A032B" w:rsidP="007A032B">
      <w:pPr>
        <w:spacing w:line="240" w:lineRule="auto"/>
        <w:ind w:firstLine="709"/>
        <w:rPr>
          <w:sz w:val="27"/>
          <w:szCs w:val="27"/>
        </w:rPr>
      </w:pPr>
      <w:r w:rsidRPr="00B64D82">
        <w:rPr>
          <w:sz w:val="27"/>
          <w:szCs w:val="27"/>
        </w:rPr>
        <w:t xml:space="preserve">По фактам выявленных нарушений </w:t>
      </w:r>
      <w:r w:rsidR="00B64D82" w:rsidRPr="00B64D82">
        <w:rPr>
          <w:sz w:val="27"/>
          <w:szCs w:val="27"/>
        </w:rPr>
        <w:t>предписания не выдавались</w:t>
      </w:r>
      <w:r w:rsidRPr="00B64D82">
        <w:rPr>
          <w:sz w:val="27"/>
          <w:szCs w:val="27"/>
        </w:rPr>
        <w:t xml:space="preserve">, </w:t>
      </w:r>
      <w:r w:rsidR="00DE0A1D" w:rsidRPr="00B64D82">
        <w:rPr>
          <w:sz w:val="27"/>
          <w:szCs w:val="27"/>
        </w:rPr>
        <w:t xml:space="preserve">составлено </w:t>
      </w:r>
      <w:r w:rsidR="00A83011" w:rsidRPr="00B64D82">
        <w:rPr>
          <w:sz w:val="27"/>
          <w:szCs w:val="27"/>
        </w:rPr>
        <w:br/>
      </w:r>
      <w:r w:rsidR="00B64D82" w:rsidRPr="00B64D82">
        <w:rPr>
          <w:sz w:val="27"/>
          <w:szCs w:val="27"/>
        </w:rPr>
        <w:t>19</w:t>
      </w:r>
      <w:r w:rsidR="001024A3" w:rsidRPr="00B64D82">
        <w:rPr>
          <w:sz w:val="27"/>
          <w:szCs w:val="27"/>
        </w:rPr>
        <w:t xml:space="preserve"> протоколов</w:t>
      </w:r>
      <w:r w:rsidR="001B550B" w:rsidRPr="00B64D82">
        <w:rPr>
          <w:sz w:val="27"/>
          <w:szCs w:val="27"/>
        </w:rPr>
        <w:t xml:space="preserve"> об административных правонарушениях</w:t>
      </w:r>
      <w:r w:rsidRPr="00B64D82">
        <w:rPr>
          <w:sz w:val="27"/>
          <w:szCs w:val="27"/>
        </w:rPr>
        <w:t>.</w:t>
      </w:r>
    </w:p>
    <w:p w:rsidR="00A83011" w:rsidRPr="002417FE" w:rsidRDefault="00A83011" w:rsidP="007A032B">
      <w:pPr>
        <w:spacing w:line="240" w:lineRule="auto"/>
        <w:ind w:firstLine="709"/>
        <w:rPr>
          <w:sz w:val="6"/>
          <w:szCs w:val="27"/>
          <w:highlight w:val="yellow"/>
        </w:rPr>
      </w:pPr>
    </w:p>
    <w:bookmarkEnd w:id="1"/>
    <w:p w:rsidR="009C2BA6" w:rsidRPr="001C5CC0" w:rsidRDefault="007A032B" w:rsidP="00033216">
      <w:pPr>
        <w:spacing w:line="240" w:lineRule="auto"/>
        <w:jc w:val="center"/>
        <w:rPr>
          <w:b/>
          <w:i/>
          <w:sz w:val="27"/>
          <w:szCs w:val="27"/>
          <w:u w:val="single"/>
        </w:rPr>
      </w:pPr>
      <w:r w:rsidRPr="001C5CC0">
        <w:rPr>
          <w:b/>
          <w:i/>
          <w:sz w:val="27"/>
          <w:szCs w:val="27"/>
          <w:u w:val="single"/>
        </w:rPr>
        <w:t>Результаты проведения внеплановых мероприятий по контролю (надзору)</w:t>
      </w:r>
    </w:p>
    <w:p w:rsidR="007A032B" w:rsidRPr="001C5CC0" w:rsidRDefault="007A032B" w:rsidP="007A032B">
      <w:pPr>
        <w:spacing w:line="240" w:lineRule="auto"/>
        <w:jc w:val="center"/>
        <w:rPr>
          <w:b/>
          <w:i/>
          <w:sz w:val="8"/>
          <w:szCs w:val="27"/>
          <w:u w:val="single"/>
        </w:rPr>
      </w:pPr>
    </w:p>
    <w:p w:rsidR="007A032B" w:rsidRPr="001C5CC0" w:rsidRDefault="007A032B" w:rsidP="007A032B">
      <w:pPr>
        <w:spacing w:line="240" w:lineRule="auto"/>
        <w:ind w:firstLine="709"/>
        <w:rPr>
          <w:sz w:val="27"/>
          <w:szCs w:val="27"/>
        </w:rPr>
      </w:pPr>
      <w:r w:rsidRPr="001C5CC0">
        <w:rPr>
          <w:sz w:val="27"/>
          <w:szCs w:val="27"/>
        </w:rPr>
        <w:t xml:space="preserve">В отчетном периоде проведено </w:t>
      </w:r>
      <w:r w:rsidR="001C5CC0" w:rsidRPr="001C5CC0">
        <w:rPr>
          <w:sz w:val="27"/>
          <w:szCs w:val="27"/>
        </w:rPr>
        <w:t>88</w:t>
      </w:r>
      <w:r w:rsidRPr="001C5CC0">
        <w:rPr>
          <w:sz w:val="27"/>
          <w:szCs w:val="27"/>
        </w:rPr>
        <w:t xml:space="preserve"> внеплановых мер</w:t>
      </w:r>
      <w:r w:rsidR="00421BC7" w:rsidRPr="001C5CC0">
        <w:rPr>
          <w:sz w:val="27"/>
          <w:szCs w:val="27"/>
        </w:rPr>
        <w:t>оприяти</w:t>
      </w:r>
      <w:r w:rsidR="001024A3" w:rsidRPr="001C5CC0">
        <w:rPr>
          <w:sz w:val="27"/>
          <w:szCs w:val="27"/>
        </w:rPr>
        <w:t>й</w:t>
      </w:r>
      <w:r w:rsidR="00421BC7" w:rsidRPr="001C5CC0">
        <w:rPr>
          <w:sz w:val="27"/>
          <w:szCs w:val="27"/>
        </w:rPr>
        <w:t xml:space="preserve"> по контролю (надзору)</w:t>
      </w:r>
      <w:r w:rsidRPr="001C5CC0">
        <w:rPr>
          <w:sz w:val="27"/>
          <w:szCs w:val="27"/>
        </w:rPr>
        <w:t>, в том числе по сферам контроля:</w:t>
      </w:r>
    </w:p>
    <w:p w:rsidR="007E15E2" w:rsidRPr="002417FE" w:rsidRDefault="007A032B" w:rsidP="00F7213D">
      <w:pPr>
        <w:spacing w:line="240" w:lineRule="auto"/>
        <w:rPr>
          <w:sz w:val="16"/>
          <w:szCs w:val="27"/>
          <w:highlight w:val="yellow"/>
        </w:rPr>
      </w:pPr>
      <w:r w:rsidRPr="002417FE">
        <w:rPr>
          <w:noProof/>
          <w:sz w:val="27"/>
          <w:szCs w:val="27"/>
          <w:highlight w:val="yellow"/>
        </w:rPr>
        <w:lastRenderedPageBreak/>
        <w:drawing>
          <wp:anchor distT="0" distB="0" distL="114300" distR="114300" simplePos="0" relativeHeight="251658240" behindDoc="0" locked="0" layoutInCell="1" allowOverlap="1" wp14:anchorId="19FCF5D5" wp14:editId="186FABB2">
            <wp:simplePos x="0" y="0"/>
            <wp:positionH relativeFrom="column">
              <wp:posOffset>575310</wp:posOffset>
            </wp:positionH>
            <wp:positionV relativeFrom="paragraph">
              <wp:posOffset>27305</wp:posOffset>
            </wp:positionV>
            <wp:extent cx="5391785" cy="1400175"/>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margin">
              <wp14:pctHeight>0</wp14:pctHeight>
            </wp14:sizeRelV>
          </wp:anchor>
        </w:drawing>
      </w:r>
      <w:r w:rsidR="009C2BC6" w:rsidRPr="002417FE">
        <w:rPr>
          <w:sz w:val="27"/>
          <w:szCs w:val="27"/>
          <w:highlight w:val="yellow"/>
        </w:rPr>
        <w:t xml:space="preserve">  </w:t>
      </w:r>
    </w:p>
    <w:p w:rsidR="007E15E2" w:rsidRPr="001C5CC0" w:rsidRDefault="007E15E2" w:rsidP="007E15E2">
      <w:pPr>
        <w:spacing w:line="240" w:lineRule="auto"/>
        <w:ind w:firstLine="709"/>
        <w:rPr>
          <w:sz w:val="27"/>
          <w:szCs w:val="27"/>
        </w:rPr>
      </w:pPr>
      <w:r w:rsidRPr="001C5CC0">
        <w:rPr>
          <w:sz w:val="27"/>
          <w:szCs w:val="27"/>
        </w:rPr>
        <w:t xml:space="preserve">Доля результативных </w:t>
      </w:r>
      <w:r w:rsidR="00F7213D" w:rsidRPr="001C5CC0">
        <w:rPr>
          <w:sz w:val="27"/>
          <w:szCs w:val="27"/>
        </w:rPr>
        <w:t>в</w:t>
      </w:r>
      <w:r w:rsidRPr="001C5CC0">
        <w:rPr>
          <w:sz w:val="27"/>
          <w:szCs w:val="27"/>
        </w:rPr>
        <w:t>неплановых мероприятий по контролю (надзору) в отчетном периоде у</w:t>
      </w:r>
      <w:r w:rsidR="00AE5DDB" w:rsidRPr="001C5CC0">
        <w:rPr>
          <w:sz w:val="27"/>
          <w:szCs w:val="27"/>
        </w:rPr>
        <w:t>величилась</w:t>
      </w:r>
      <w:r w:rsidRPr="001C5CC0">
        <w:rPr>
          <w:sz w:val="27"/>
          <w:szCs w:val="27"/>
        </w:rPr>
        <w:t xml:space="preserve"> на </w:t>
      </w:r>
      <w:r w:rsidR="001C5CC0" w:rsidRPr="001C5CC0">
        <w:rPr>
          <w:sz w:val="27"/>
          <w:szCs w:val="27"/>
        </w:rPr>
        <w:t>29</w:t>
      </w:r>
      <w:r w:rsidRPr="001C5CC0">
        <w:rPr>
          <w:sz w:val="27"/>
          <w:szCs w:val="27"/>
        </w:rPr>
        <w:t>%:</w:t>
      </w:r>
    </w:p>
    <w:p w:rsidR="007E15E2" w:rsidRPr="001C5CC0" w:rsidRDefault="007E15E2" w:rsidP="007E15E2">
      <w:pPr>
        <w:spacing w:line="240" w:lineRule="auto"/>
        <w:ind w:firstLine="426"/>
        <w:jc w:val="center"/>
        <w:rPr>
          <w:b/>
          <w:sz w:val="27"/>
          <w:szCs w:val="27"/>
        </w:rPr>
      </w:pPr>
      <w:r w:rsidRPr="001C5CC0">
        <w:rPr>
          <w:noProof/>
          <w:sz w:val="27"/>
          <w:szCs w:val="27"/>
        </w:rPr>
        <w:drawing>
          <wp:inline distT="0" distB="0" distL="0" distR="0" wp14:anchorId="0F1A91CD" wp14:editId="0958198D">
            <wp:extent cx="5505450" cy="172402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5E2" w:rsidRPr="00950CEA" w:rsidRDefault="007E15E2" w:rsidP="00F7213D">
      <w:pPr>
        <w:spacing w:line="240" w:lineRule="auto"/>
        <w:ind w:firstLine="709"/>
        <w:rPr>
          <w:sz w:val="27"/>
          <w:szCs w:val="27"/>
        </w:rPr>
      </w:pPr>
      <w:r w:rsidRPr="001C5CC0">
        <w:rPr>
          <w:sz w:val="27"/>
          <w:szCs w:val="27"/>
        </w:rPr>
        <w:t>По результатам внеплановых мероприятий по контролю (</w:t>
      </w:r>
      <w:r w:rsidRPr="00950CEA">
        <w:rPr>
          <w:sz w:val="27"/>
          <w:szCs w:val="27"/>
        </w:rPr>
        <w:t xml:space="preserve">надзору) </w:t>
      </w:r>
      <w:r w:rsidR="00685360" w:rsidRPr="00950CEA">
        <w:rPr>
          <w:sz w:val="27"/>
          <w:szCs w:val="27"/>
        </w:rPr>
        <w:t xml:space="preserve">проведенных </w:t>
      </w:r>
      <w:r w:rsidR="004C78DB" w:rsidRPr="00950CEA">
        <w:rPr>
          <w:sz w:val="27"/>
          <w:szCs w:val="27"/>
        </w:rPr>
        <w:br/>
      </w:r>
      <w:r w:rsidR="00685360" w:rsidRPr="00950CEA">
        <w:rPr>
          <w:sz w:val="27"/>
          <w:szCs w:val="27"/>
        </w:rPr>
        <w:t>в 202</w:t>
      </w:r>
      <w:r w:rsidR="004C78DB" w:rsidRPr="00950CEA">
        <w:rPr>
          <w:sz w:val="27"/>
          <w:szCs w:val="27"/>
        </w:rPr>
        <w:t>3</w:t>
      </w:r>
      <w:r w:rsidR="00685360" w:rsidRPr="00950CEA">
        <w:rPr>
          <w:sz w:val="27"/>
          <w:szCs w:val="27"/>
        </w:rPr>
        <w:t xml:space="preserve"> год</w:t>
      </w:r>
      <w:r w:rsidR="001C5CC0" w:rsidRPr="00950CEA">
        <w:rPr>
          <w:sz w:val="27"/>
          <w:szCs w:val="27"/>
        </w:rPr>
        <w:t>у</w:t>
      </w:r>
      <w:r w:rsidR="004C78DB" w:rsidRPr="00950CEA">
        <w:rPr>
          <w:sz w:val="27"/>
          <w:szCs w:val="27"/>
        </w:rPr>
        <w:t xml:space="preserve"> </w:t>
      </w:r>
      <w:r w:rsidRPr="00950CEA">
        <w:rPr>
          <w:sz w:val="27"/>
          <w:szCs w:val="27"/>
        </w:rPr>
        <w:t xml:space="preserve">выявлено </w:t>
      </w:r>
      <w:r w:rsidR="00950CEA" w:rsidRPr="00950CEA">
        <w:rPr>
          <w:sz w:val="27"/>
          <w:szCs w:val="27"/>
        </w:rPr>
        <w:t>269</w:t>
      </w:r>
      <w:r w:rsidR="00DE45AA" w:rsidRPr="00950CEA">
        <w:rPr>
          <w:sz w:val="27"/>
          <w:szCs w:val="27"/>
        </w:rPr>
        <w:t xml:space="preserve"> нарушени</w:t>
      </w:r>
      <w:r w:rsidR="00950CEA" w:rsidRPr="00950CEA">
        <w:rPr>
          <w:sz w:val="27"/>
          <w:szCs w:val="27"/>
        </w:rPr>
        <w:t>й</w:t>
      </w:r>
      <w:r w:rsidRPr="00950CEA">
        <w:rPr>
          <w:sz w:val="27"/>
          <w:szCs w:val="27"/>
        </w:rPr>
        <w:t xml:space="preserve"> норм действующего законодательства, в том числе, по сферам контроля (надзора) в сравнении с 20</w:t>
      </w:r>
      <w:r w:rsidR="00421BC7" w:rsidRPr="00950CEA">
        <w:rPr>
          <w:sz w:val="27"/>
          <w:szCs w:val="27"/>
        </w:rPr>
        <w:t>2</w:t>
      </w:r>
      <w:r w:rsidR="004C78DB" w:rsidRPr="00950CEA">
        <w:rPr>
          <w:sz w:val="27"/>
          <w:szCs w:val="27"/>
        </w:rPr>
        <w:t>2</w:t>
      </w:r>
      <w:r w:rsidR="00685360" w:rsidRPr="00950CEA">
        <w:rPr>
          <w:sz w:val="27"/>
          <w:szCs w:val="27"/>
        </w:rPr>
        <w:t xml:space="preserve"> годом</w:t>
      </w:r>
      <w:r w:rsidRPr="00950CEA">
        <w:rPr>
          <w:sz w:val="27"/>
          <w:szCs w:val="27"/>
        </w:rPr>
        <w:t>:</w:t>
      </w:r>
      <w:r w:rsidR="00F7213D" w:rsidRPr="00950CEA">
        <w:rPr>
          <w:sz w:val="27"/>
          <w:szCs w:val="27"/>
        </w:rPr>
        <w:tab/>
      </w:r>
    </w:p>
    <w:p w:rsidR="007E15E2" w:rsidRPr="002417FE" w:rsidRDefault="007E15E2" w:rsidP="007E15E2">
      <w:pPr>
        <w:spacing w:line="240" w:lineRule="auto"/>
        <w:ind w:firstLine="993"/>
        <w:rPr>
          <w:sz w:val="27"/>
          <w:szCs w:val="27"/>
          <w:highlight w:val="yellow"/>
        </w:rPr>
      </w:pPr>
      <w:r w:rsidRPr="002417FE">
        <w:rPr>
          <w:noProof/>
          <w:sz w:val="27"/>
          <w:szCs w:val="27"/>
          <w:highlight w:val="yellow"/>
        </w:rPr>
        <w:drawing>
          <wp:inline distT="0" distB="0" distL="0" distR="0" wp14:anchorId="2EB2B57E" wp14:editId="18E965E9">
            <wp:extent cx="4991100" cy="15906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550B" w:rsidRPr="00950CEA" w:rsidRDefault="001B550B" w:rsidP="001B550B">
      <w:pPr>
        <w:spacing w:line="240" w:lineRule="auto"/>
        <w:ind w:firstLine="709"/>
        <w:rPr>
          <w:sz w:val="27"/>
          <w:szCs w:val="27"/>
        </w:rPr>
      </w:pPr>
      <w:r w:rsidRPr="00950CEA">
        <w:rPr>
          <w:sz w:val="27"/>
          <w:szCs w:val="27"/>
        </w:rPr>
        <w:t>По фактам выявленных нарушений</w:t>
      </w:r>
      <w:r w:rsidR="00685360" w:rsidRPr="00950CEA">
        <w:rPr>
          <w:sz w:val="27"/>
          <w:szCs w:val="27"/>
        </w:rPr>
        <w:t xml:space="preserve"> выдано </w:t>
      </w:r>
      <w:r w:rsidR="00950CEA" w:rsidRPr="00950CEA">
        <w:rPr>
          <w:sz w:val="27"/>
          <w:szCs w:val="27"/>
        </w:rPr>
        <w:t>8</w:t>
      </w:r>
      <w:r w:rsidR="00685360" w:rsidRPr="00950CEA">
        <w:rPr>
          <w:sz w:val="27"/>
          <w:szCs w:val="27"/>
        </w:rPr>
        <w:t xml:space="preserve"> предписани</w:t>
      </w:r>
      <w:r w:rsidR="00950CEA" w:rsidRPr="00950CEA">
        <w:rPr>
          <w:sz w:val="27"/>
          <w:szCs w:val="27"/>
        </w:rPr>
        <w:t>й</w:t>
      </w:r>
      <w:r w:rsidRPr="00950CEA">
        <w:rPr>
          <w:sz w:val="27"/>
          <w:szCs w:val="27"/>
        </w:rPr>
        <w:t xml:space="preserve">, </w:t>
      </w:r>
      <w:r w:rsidR="00685360" w:rsidRPr="00950CEA">
        <w:rPr>
          <w:sz w:val="27"/>
          <w:szCs w:val="27"/>
        </w:rPr>
        <w:t xml:space="preserve">составлено </w:t>
      </w:r>
      <w:r w:rsidR="00C43180" w:rsidRPr="00950CEA">
        <w:rPr>
          <w:sz w:val="27"/>
          <w:szCs w:val="27"/>
        </w:rPr>
        <w:br/>
      </w:r>
      <w:r w:rsidR="00950CEA" w:rsidRPr="00950CEA">
        <w:rPr>
          <w:sz w:val="27"/>
          <w:szCs w:val="27"/>
        </w:rPr>
        <w:t>18</w:t>
      </w:r>
      <w:r w:rsidR="00685360" w:rsidRPr="00950CEA">
        <w:rPr>
          <w:sz w:val="27"/>
          <w:szCs w:val="27"/>
        </w:rPr>
        <w:t xml:space="preserve"> </w:t>
      </w:r>
      <w:r w:rsidRPr="00950CEA">
        <w:rPr>
          <w:sz w:val="27"/>
          <w:szCs w:val="27"/>
        </w:rPr>
        <w:t>протокол</w:t>
      </w:r>
      <w:r w:rsidR="00685360" w:rsidRPr="00950CEA">
        <w:rPr>
          <w:sz w:val="27"/>
          <w:szCs w:val="27"/>
        </w:rPr>
        <w:t>ов</w:t>
      </w:r>
      <w:r w:rsidRPr="00950CEA">
        <w:rPr>
          <w:sz w:val="27"/>
          <w:szCs w:val="27"/>
        </w:rPr>
        <w:t xml:space="preserve"> об административных правонарушениях.</w:t>
      </w:r>
    </w:p>
    <w:p w:rsidR="001B550B" w:rsidRPr="00E742D0" w:rsidRDefault="001B550B" w:rsidP="001B550B">
      <w:pPr>
        <w:spacing w:line="240" w:lineRule="auto"/>
        <w:ind w:firstLine="709"/>
        <w:rPr>
          <w:sz w:val="8"/>
          <w:szCs w:val="27"/>
        </w:rPr>
      </w:pPr>
    </w:p>
    <w:p w:rsidR="005648D7" w:rsidRPr="00774F3A" w:rsidRDefault="005648D7" w:rsidP="00135DE5">
      <w:pPr>
        <w:tabs>
          <w:tab w:val="left" w:pos="426"/>
        </w:tabs>
        <w:spacing w:line="240" w:lineRule="auto"/>
        <w:ind w:firstLine="709"/>
        <w:rPr>
          <w:sz w:val="10"/>
          <w:szCs w:val="27"/>
        </w:rPr>
      </w:pPr>
    </w:p>
    <w:p w:rsidR="007A682E" w:rsidRPr="00774F3A" w:rsidRDefault="00824E8B" w:rsidP="00033216">
      <w:pPr>
        <w:pStyle w:val="afc"/>
        <w:spacing w:line="240" w:lineRule="auto"/>
        <w:ind w:left="786"/>
        <w:jc w:val="center"/>
        <w:rPr>
          <w:b/>
          <w:i/>
          <w:sz w:val="27"/>
          <w:szCs w:val="27"/>
          <w:u w:val="single"/>
        </w:rPr>
      </w:pPr>
      <w:r w:rsidRPr="00774F3A">
        <w:rPr>
          <w:b/>
          <w:i/>
          <w:sz w:val="27"/>
          <w:szCs w:val="27"/>
          <w:u w:val="single"/>
        </w:rPr>
        <w:t>Разрешительная и регистрационная деятельность, ведение реестров</w:t>
      </w:r>
    </w:p>
    <w:p w:rsidR="00824E8B" w:rsidRPr="00774F3A" w:rsidRDefault="00824E8B" w:rsidP="00824E8B">
      <w:pPr>
        <w:spacing w:line="240" w:lineRule="auto"/>
        <w:ind w:left="-207"/>
        <w:rPr>
          <w:b/>
          <w:i/>
          <w:sz w:val="12"/>
          <w:szCs w:val="27"/>
          <w:u w:val="single"/>
        </w:rPr>
      </w:pPr>
    </w:p>
    <w:p w:rsidR="005E625B" w:rsidRPr="00774F3A" w:rsidRDefault="00824E8B" w:rsidP="00033216">
      <w:pPr>
        <w:spacing w:line="240" w:lineRule="auto"/>
        <w:ind w:firstLine="851"/>
        <w:jc w:val="center"/>
        <w:rPr>
          <w:b/>
          <w:i/>
          <w:sz w:val="27"/>
          <w:szCs w:val="27"/>
          <w:u w:val="single"/>
        </w:rPr>
      </w:pPr>
      <w:r w:rsidRPr="00774F3A">
        <w:rPr>
          <w:b/>
          <w:i/>
          <w:sz w:val="27"/>
          <w:szCs w:val="27"/>
          <w:u w:val="single"/>
        </w:rPr>
        <w:t>В сфере средств массовых коммуникаций</w:t>
      </w:r>
    </w:p>
    <w:p w:rsidR="00824E8B" w:rsidRPr="002417FE" w:rsidRDefault="00824E8B" w:rsidP="00824E8B">
      <w:pPr>
        <w:spacing w:line="240" w:lineRule="auto"/>
        <w:ind w:firstLine="851"/>
        <w:rPr>
          <w:b/>
          <w:i/>
          <w:sz w:val="2"/>
          <w:szCs w:val="27"/>
          <w:highlight w:val="yellow"/>
          <w:u w:val="single"/>
        </w:rPr>
      </w:pPr>
    </w:p>
    <w:p w:rsidR="00774F3A" w:rsidRPr="00A71C52" w:rsidRDefault="00774F3A" w:rsidP="00774F3A">
      <w:pPr>
        <w:spacing w:line="240" w:lineRule="auto"/>
        <w:ind w:firstLine="709"/>
        <w:contextualSpacing/>
        <w:rPr>
          <w:sz w:val="27"/>
          <w:szCs w:val="27"/>
        </w:rPr>
      </w:pPr>
      <w:r w:rsidRPr="00A71C52">
        <w:rPr>
          <w:sz w:val="27"/>
          <w:szCs w:val="27"/>
        </w:rPr>
        <w:t>По состоянию на 31.12.2023 на территории Ростовской области:</w:t>
      </w:r>
    </w:p>
    <w:p w:rsidR="00774F3A" w:rsidRPr="00A71C52" w:rsidRDefault="00774F3A" w:rsidP="00774F3A">
      <w:pPr>
        <w:spacing w:line="240" w:lineRule="auto"/>
        <w:ind w:firstLine="709"/>
        <w:rPr>
          <w:sz w:val="27"/>
          <w:szCs w:val="27"/>
        </w:rPr>
      </w:pPr>
      <w:r w:rsidRPr="00A71C52">
        <w:rPr>
          <w:sz w:val="27"/>
          <w:szCs w:val="27"/>
        </w:rPr>
        <w:t xml:space="preserve">Осуществляют деятельность 98 организаций (региональные и федеральные телерадиовещательные организации), владеющие 143 действующими лицензиями на осуществление телевизионного и радиовещания </w:t>
      </w:r>
    </w:p>
    <w:p w:rsidR="002B6A35" w:rsidRPr="002417FE" w:rsidRDefault="002B6A35" w:rsidP="002B6A35">
      <w:pPr>
        <w:spacing w:line="240" w:lineRule="auto"/>
        <w:ind w:firstLine="709"/>
        <w:rPr>
          <w:sz w:val="14"/>
          <w:szCs w:val="27"/>
          <w:highlight w:val="yellow"/>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567"/>
        <w:gridCol w:w="567"/>
        <w:gridCol w:w="567"/>
        <w:gridCol w:w="567"/>
        <w:gridCol w:w="567"/>
        <w:gridCol w:w="567"/>
        <w:gridCol w:w="567"/>
        <w:gridCol w:w="567"/>
        <w:gridCol w:w="567"/>
        <w:gridCol w:w="567"/>
        <w:gridCol w:w="567"/>
        <w:gridCol w:w="567"/>
        <w:gridCol w:w="567"/>
        <w:gridCol w:w="567"/>
        <w:gridCol w:w="567"/>
        <w:gridCol w:w="544"/>
      </w:tblGrid>
      <w:tr w:rsidR="002B6A35" w:rsidRPr="00947771" w:rsidTr="00D65F80">
        <w:trPr>
          <w:trHeight w:val="135"/>
          <w:jc w:val="center"/>
        </w:trPr>
        <w:tc>
          <w:tcPr>
            <w:tcW w:w="1465" w:type="dxa"/>
            <w:vMerge w:val="restart"/>
            <w:vAlign w:val="center"/>
          </w:tcPr>
          <w:p w:rsidR="002B6A35" w:rsidRPr="00947771" w:rsidRDefault="002B6A35" w:rsidP="002B6A35">
            <w:pPr>
              <w:jc w:val="center"/>
              <w:rPr>
                <w:sz w:val="20"/>
              </w:rPr>
            </w:pPr>
            <w:r w:rsidRPr="00947771">
              <w:rPr>
                <w:sz w:val="20"/>
              </w:rPr>
              <w:t>Наименование</w:t>
            </w:r>
          </w:p>
        </w:tc>
        <w:tc>
          <w:tcPr>
            <w:tcW w:w="9049" w:type="dxa"/>
            <w:gridSpan w:val="16"/>
            <w:vAlign w:val="center"/>
          </w:tcPr>
          <w:p w:rsidR="002B6A35" w:rsidRPr="00947771" w:rsidRDefault="002B6A35" w:rsidP="002B6A35">
            <w:pPr>
              <w:jc w:val="center"/>
              <w:rPr>
                <w:sz w:val="20"/>
              </w:rPr>
            </w:pPr>
            <w:r w:rsidRPr="00947771">
              <w:rPr>
                <w:sz w:val="20"/>
              </w:rPr>
              <w:t>Объекты надзора в сфере телевизионного и радиовещания:</w:t>
            </w:r>
          </w:p>
        </w:tc>
      </w:tr>
      <w:tr w:rsidR="00ED49F9" w:rsidRPr="00947771" w:rsidTr="00D65F80">
        <w:trPr>
          <w:trHeight w:val="315"/>
          <w:jc w:val="center"/>
        </w:trPr>
        <w:tc>
          <w:tcPr>
            <w:tcW w:w="1465" w:type="dxa"/>
            <w:vMerge/>
            <w:vAlign w:val="center"/>
          </w:tcPr>
          <w:p w:rsidR="00ED49F9" w:rsidRPr="00947771" w:rsidRDefault="00ED49F9" w:rsidP="00ED49F9">
            <w:pPr>
              <w:jc w:val="center"/>
              <w:rPr>
                <w:sz w:val="20"/>
              </w:rPr>
            </w:pPr>
          </w:p>
        </w:tc>
        <w:tc>
          <w:tcPr>
            <w:tcW w:w="2268" w:type="dxa"/>
            <w:gridSpan w:val="4"/>
            <w:shd w:val="clear" w:color="auto" w:fill="D9D9D9" w:themeFill="background1" w:themeFillShade="D9"/>
          </w:tcPr>
          <w:p w:rsidR="00ED49F9" w:rsidRPr="00947771" w:rsidRDefault="00ED49F9" w:rsidP="00ED49F9">
            <w:pPr>
              <w:jc w:val="center"/>
              <w:rPr>
                <w:sz w:val="20"/>
              </w:rPr>
            </w:pPr>
            <w:r w:rsidRPr="00947771">
              <w:rPr>
                <w:sz w:val="20"/>
              </w:rPr>
              <w:t>2020 год</w:t>
            </w:r>
          </w:p>
        </w:tc>
        <w:tc>
          <w:tcPr>
            <w:tcW w:w="2268" w:type="dxa"/>
            <w:gridSpan w:val="4"/>
            <w:shd w:val="clear" w:color="auto" w:fill="D9D9D9" w:themeFill="background1" w:themeFillShade="D9"/>
          </w:tcPr>
          <w:p w:rsidR="00ED49F9" w:rsidRPr="00947771" w:rsidRDefault="00ED49F9" w:rsidP="00ED49F9">
            <w:pPr>
              <w:jc w:val="center"/>
              <w:rPr>
                <w:sz w:val="20"/>
              </w:rPr>
            </w:pPr>
            <w:r w:rsidRPr="00947771">
              <w:rPr>
                <w:sz w:val="20"/>
              </w:rPr>
              <w:t>2021 год</w:t>
            </w:r>
          </w:p>
        </w:tc>
        <w:tc>
          <w:tcPr>
            <w:tcW w:w="2268" w:type="dxa"/>
            <w:gridSpan w:val="4"/>
            <w:shd w:val="clear" w:color="auto" w:fill="D9D9D9" w:themeFill="background1" w:themeFillShade="D9"/>
          </w:tcPr>
          <w:p w:rsidR="00ED49F9" w:rsidRPr="00947771" w:rsidRDefault="00ED49F9" w:rsidP="00ED49F9">
            <w:pPr>
              <w:jc w:val="center"/>
              <w:rPr>
                <w:sz w:val="20"/>
              </w:rPr>
            </w:pPr>
            <w:r w:rsidRPr="00947771">
              <w:rPr>
                <w:sz w:val="20"/>
                <w:lang w:val="en-US"/>
              </w:rPr>
              <w:t>202</w:t>
            </w:r>
            <w:r w:rsidRPr="00947771">
              <w:rPr>
                <w:sz w:val="20"/>
              </w:rPr>
              <w:t>2</w:t>
            </w:r>
            <w:r w:rsidRPr="00947771">
              <w:rPr>
                <w:sz w:val="20"/>
                <w:lang w:val="en-US"/>
              </w:rPr>
              <w:t xml:space="preserve"> </w:t>
            </w:r>
            <w:r w:rsidRPr="00947771">
              <w:rPr>
                <w:sz w:val="20"/>
              </w:rPr>
              <w:t>год</w:t>
            </w:r>
          </w:p>
        </w:tc>
        <w:tc>
          <w:tcPr>
            <w:tcW w:w="2245" w:type="dxa"/>
            <w:gridSpan w:val="4"/>
            <w:shd w:val="clear" w:color="auto" w:fill="D9D9D9" w:themeFill="background1" w:themeFillShade="D9"/>
            <w:vAlign w:val="center"/>
          </w:tcPr>
          <w:p w:rsidR="00ED49F9" w:rsidRPr="00947771" w:rsidRDefault="00ED49F9" w:rsidP="00ED49F9">
            <w:pPr>
              <w:jc w:val="center"/>
              <w:rPr>
                <w:sz w:val="20"/>
              </w:rPr>
            </w:pPr>
            <w:r w:rsidRPr="00947771">
              <w:rPr>
                <w:sz w:val="20"/>
                <w:lang w:val="en-US"/>
              </w:rPr>
              <w:t>202</w:t>
            </w:r>
            <w:r w:rsidRPr="00947771">
              <w:rPr>
                <w:sz w:val="20"/>
              </w:rPr>
              <w:t>3</w:t>
            </w:r>
            <w:r w:rsidRPr="00947771">
              <w:rPr>
                <w:sz w:val="20"/>
                <w:lang w:val="en-US"/>
              </w:rPr>
              <w:t xml:space="preserve"> </w:t>
            </w:r>
            <w:r w:rsidRPr="00947771">
              <w:rPr>
                <w:sz w:val="20"/>
              </w:rPr>
              <w:t>год</w:t>
            </w:r>
          </w:p>
        </w:tc>
      </w:tr>
      <w:tr w:rsidR="005D2FD4" w:rsidRPr="00947771" w:rsidTr="00D65F80">
        <w:trPr>
          <w:trHeight w:val="273"/>
          <w:jc w:val="center"/>
        </w:trPr>
        <w:tc>
          <w:tcPr>
            <w:tcW w:w="1465" w:type="dxa"/>
            <w:vMerge/>
            <w:vAlign w:val="center"/>
          </w:tcPr>
          <w:p w:rsidR="002B6A35" w:rsidRPr="00947771" w:rsidRDefault="002B6A35" w:rsidP="002B6A35">
            <w:pPr>
              <w:jc w:val="center"/>
              <w:rPr>
                <w:sz w:val="20"/>
              </w:rPr>
            </w:pPr>
          </w:p>
        </w:tc>
        <w:tc>
          <w:tcPr>
            <w:tcW w:w="567" w:type="dxa"/>
            <w:shd w:val="clear" w:color="auto" w:fill="D9D9D9" w:themeFill="background1" w:themeFillShade="D9"/>
            <w:vAlign w:val="center"/>
          </w:tcPr>
          <w:p w:rsidR="002370D6" w:rsidRPr="00947771" w:rsidRDefault="002B6A35" w:rsidP="005D2FD4">
            <w:pPr>
              <w:spacing w:line="240" w:lineRule="auto"/>
              <w:ind w:left="-62" w:right="-89"/>
              <w:jc w:val="center"/>
              <w:rPr>
                <w:sz w:val="20"/>
              </w:rPr>
            </w:pPr>
            <w:r w:rsidRPr="00947771">
              <w:rPr>
                <w:sz w:val="20"/>
              </w:rPr>
              <w:t xml:space="preserve">1 </w:t>
            </w:r>
          </w:p>
          <w:p w:rsidR="002B6A35" w:rsidRPr="00947771" w:rsidRDefault="002B6A35" w:rsidP="005D2FD4">
            <w:pPr>
              <w:spacing w:line="240" w:lineRule="auto"/>
              <w:ind w:left="-62" w:right="-89"/>
              <w:jc w:val="center"/>
              <w:rPr>
                <w:sz w:val="20"/>
              </w:rPr>
            </w:pP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ind w:left="-127" w:right="-138"/>
              <w:jc w:val="center"/>
              <w:rPr>
                <w:sz w:val="20"/>
              </w:rPr>
            </w:pPr>
            <w:r w:rsidRPr="00947771">
              <w:rPr>
                <w:sz w:val="20"/>
              </w:rPr>
              <w:t xml:space="preserve">2 </w:t>
            </w:r>
          </w:p>
          <w:p w:rsidR="002B6A35" w:rsidRPr="00947771" w:rsidRDefault="002B6A35" w:rsidP="005D2FD4">
            <w:pPr>
              <w:spacing w:line="240" w:lineRule="auto"/>
              <w:ind w:left="-127" w:right="-138"/>
              <w:jc w:val="center"/>
              <w:rPr>
                <w:sz w:val="20"/>
              </w:rPr>
            </w:pP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jc w:val="center"/>
              <w:rPr>
                <w:sz w:val="20"/>
              </w:rPr>
            </w:pPr>
            <w:r w:rsidRPr="00947771">
              <w:rPr>
                <w:sz w:val="20"/>
              </w:rPr>
              <w:t xml:space="preserve">3 </w:t>
            </w:r>
          </w:p>
          <w:p w:rsidR="002B6A35" w:rsidRPr="00947771" w:rsidRDefault="002B6A35" w:rsidP="005D2FD4">
            <w:pPr>
              <w:spacing w:line="240" w:lineRule="auto"/>
              <w:jc w:val="center"/>
              <w:rPr>
                <w:sz w:val="20"/>
              </w:rPr>
            </w:pP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jc w:val="center"/>
              <w:rPr>
                <w:sz w:val="20"/>
              </w:rPr>
            </w:pPr>
            <w:r w:rsidRPr="00947771">
              <w:rPr>
                <w:sz w:val="20"/>
              </w:rPr>
              <w:t xml:space="preserve">4 </w:t>
            </w:r>
          </w:p>
          <w:p w:rsidR="002B6A35" w:rsidRPr="00947771" w:rsidRDefault="002B6A35" w:rsidP="005D2FD4">
            <w:pPr>
              <w:spacing w:line="240" w:lineRule="auto"/>
              <w:jc w:val="center"/>
              <w:rPr>
                <w:sz w:val="20"/>
              </w:rPr>
            </w:pP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jc w:val="center"/>
              <w:rPr>
                <w:sz w:val="20"/>
              </w:rPr>
            </w:pPr>
            <w:r w:rsidRPr="00947771">
              <w:rPr>
                <w:sz w:val="20"/>
              </w:rPr>
              <w:t xml:space="preserve">1 </w:t>
            </w:r>
          </w:p>
          <w:p w:rsidR="002B6A35" w:rsidRPr="00947771" w:rsidRDefault="002B6A35" w:rsidP="005D2FD4">
            <w:pPr>
              <w:spacing w:line="240" w:lineRule="auto"/>
              <w:jc w:val="center"/>
              <w:rPr>
                <w:sz w:val="20"/>
              </w:rPr>
            </w:pP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jc w:val="center"/>
              <w:rPr>
                <w:sz w:val="20"/>
              </w:rPr>
            </w:pPr>
            <w:r w:rsidRPr="00947771">
              <w:rPr>
                <w:sz w:val="20"/>
              </w:rPr>
              <w:t xml:space="preserve">2 </w:t>
            </w:r>
          </w:p>
          <w:p w:rsidR="002B6A35" w:rsidRPr="00947771" w:rsidRDefault="002B6A35" w:rsidP="005D2FD4">
            <w:pPr>
              <w:spacing w:line="240" w:lineRule="auto"/>
              <w:jc w:val="center"/>
              <w:rPr>
                <w:sz w:val="20"/>
              </w:rPr>
            </w:pP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jc w:val="center"/>
              <w:rPr>
                <w:sz w:val="20"/>
              </w:rPr>
            </w:pPr>
            <w:r w:rsidRPr="00947771">
              <w:rPr>
                <w:sz w:val="20"/>
              </w:rPr>
              <w:t xml:space="preserve">3 </w:t>
            </w:r>
          </w:p>
          <w:p w:rsidR="002B6A35" w:rsidRPr="00947771" w:rsidRDefault="002B6A35" w:rsidP="005D2FD4">
            <w:pPr>
              <w:spacing w:line="240" w:lineRule="auto"/>
              <w:jc w:val="center"/>
              <w:rPr>
                <w:sz w:val="20"/>
              </w:rPr>
            </w:pP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jc w:val="center"/>
              <w:rPr>
                <w:sz w:val="20"/>
              </w:rPr>
            </w:pPr>
            <w:r w:rsidRPr="00947771">
              <w:rPr>
                <w:sz w:val="20"/>
              </w:rPr>
              <w:t xml:space="preserve">4 </w:t>
            </w:r>
          </w:p>
          <w:p w:rsidR="002B6A35" w:rsidRPr="00947771" w:rsidRDefault="002B6A35" w:rsidP="005D2FD4">
            <w:pPr>
              <w:spacing w:line="240" w:lineRule="auto"/>
              <w:jc w:val="center"/>
              <w:rPr>
                <w:sz w:val="20"/>
              </w:rPr>
            </w:pP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ind w:right="-122"/>
              <w:jc w:val="center"/>
              <w:rPr>
                <w:sz w:val="20"/>
              </w:rPr>
            </w:pPr>
            <w:r w:rsidRPr="00947771">
              <w:rPr>
                <w:sz w:val="20"/>
              </w:rPr>
              <w:t xml:space="preserve">1 </w:t>
            </w:r>
          </w:p>
          <w:p w:rsidR="002B6A35" w:rsidRPr="00947771" w:rsidRDefault="002B6A35" w:rsidP="005D2FD4">
            <w:pPr>
              <w:spacing w:line="240" w:lineRule="auto"/>
              <w:ind w:right="-122"/>
              <w:jc w:val="center"/>
              <w:rPr>
                <w:sz w:val="20"/>
              </w:rPr>
            </w:pP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ind w:right="-52"/>
              <w:jc w:val="center"/>
              <w:rPr>
                <w:sz w:val="20"/>
              </w:rPr>
            </w:pPr>
            <w:r w:rsidRPr="00947771">
              <w:rPr>
                <w:sz w:val="20"/>
              </w:rPr>
              <w:t>2</w:t>
            </w:r>
          </w:p>
          <w:p w:rsidR="002B6A35" w:rsidRPr="00947771" w:rsidRDefault="002B6A35" w:rsidP="005D2FD4">
            <w:pPr>
              <w:spacing w:line="240" w:lineRule="auto"/>
              <w:ind w:right="-52"/>
              <w:jc w:val="center"/>
              <w:rPr>
                <w:sz w:val="20"/>
              </w:rPr>
            </w:pPr>
            <w:r w:rsidRPr="00947771">
              <w:rPr>
                <w:sz w:val="20"/>
              </w:rPr>
              <w:t xml:space="preserve"> </w:t>
            </w: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jc w:val="center"/>
              <w:rPr>
                <w:sz w:val="20"/>
              </w:rPr>
            </w:pPr>
            <w:r w:rsidRPr="00947771">
              <w:rPr>
                <w:sz w:val="20"/>
              </w:rPr>
              <w:t>3</w:t>
            </w:r>
          </w:p>
          <w:p w:rsidR="002B6A35" w:rsidRPr="00947771" w:rsidRDefault="002B6A35" w:rsidP="005D2FD4">
            <w:pPr>
              <w:spacing w:line="240" w:lineRule="auto"/>
              <w:jc w:val="center"/>
              <w:rPr>
                <w:sz w:val="20"/>
              </w:rPr>
            </w:pPr>
            <w:r w:rsidRPr="00947771">
              <w:rPr>
                <w:sz w:val="20"/>
              </w:rPr>
              <w:t xml:space="preserve"> </w:t>
            </w: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jc w:val="center"/>
              <w:rPr>
                <w:sz w:val="20"/>
              </w:rPr>
            </w:pPr>
            <w:r w:rsidRPr="00947771">
              <w:rPr>
                <w:sz w:val="20"/>
              </w:rPr>
              <w:t>4</w:t>
            </w:r>
          </w:p>
          <w:p w:rsidR="002B6A35" w:rsidRPr="00947771" w:rsidRDefault="002B6A35" w:rsidP="005D2FD4">
            <w:pPr>
              <w:spacing w:line="240" w:lineRule="auto"/>
              <w:jc w:val="center"/>
              <w:rPr>
                <w:sz w:val="20"/>
              </w:rPr>
            </w:pPr>
            <w:r w:rsidRPr="00947771">
              <w:rPr>
                <w:sz w:val="20"/>
              </w:rPr>
              <w:t xml:space="preserve"> </w:t>
            </w: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ind w:left="-72" w:right="-122"/>
              <w:jc w:val="center"/>
              <w:rPr>
                <w:sz w:val="20"/>
              </w:rPr>
            </w:pPr>
            <w:r w:rsidRPr="00947771">
              <w:rPr>
                <w:sz w:val="20"/>
              </w:rPr>
              <w:t>1</w:t>
            </w:r>
          </w:p>
          <w:p w:rsidR="002B6A35" w:rsidRPr="00947771" w:rsidRDefault="002B6A35" w:rsidP="005D2FD4">
            <w:pPr>
              <w:spacing w:line="240" w:lineRule="auto"/>
              <w:ind w:left="-72" w:right="-122"/>
              <w:jc w:val="center"/>
              <w:rPr>
                <w:sz w:val="20"/>
              </w:rPr>
            </w:pP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ind w:right="-52"/>
              <w:jc w:val="center"/>
              <w:rPr>
                <w:sz w:val="20"/>
              </w:rPr>
            </w:pPr>
            <w:r w:rsidRPr="00947771">
              <w:rPr>
                <w:sz w:val="20"/>
              </w:rPr>
              <w:t xml:space="preserve">2 </w:t>
            </w:r>
          </w:p>
          <w:p w:rsidR="002B6A35" w:rsidRPr="00947771" w:rsidRDefault="002B6A35" w:rsidP="005D2FD4">
            <w:pPr>
              <w:spacing w:line="240" w:lineRule="auto"/>
              <w:ind w:right="-52"/>
              <w:jc w:val="center"/>
              <w:rPr>
                <w:sz w:val="20"/>
              </w:rPr>
            </w:pPr>
            <w:proofErr w:type="spellStart"/>
            <w:proofErr w:type="gramStart"/>
            <w:r w:rsidRPr="00947771">
              <w:rPr>
                <w:sz w:val="20"/>
              </w:rPr>
              <w:t>кв</w:t>
            </w:r>
            <w:proofErr w:type="spellEnd"/>
            <w:proofErr w:type="gramEnd"/>
          </w:p>
        </w:tc>
        <w:tc>
          <w:tcPr>
            <w:tcW w:w="567" w:type="dxa"/>
            <w:shd w:val="clear" w:color="auto" w:fill="D9D9D9" w:themeFill="background1" w:themeFillShade="D9"/>
            <w:vAlign w:val="center"/>
          </w:tcPr>
          <w:p w:rsidR="002370D6" w:rsidRPr="00947771" w:rsidRDefault="002B6A35" w:rsidP="005D2FD4">
            <w:pPr>
              <w:spacing w:line="240" w:lineRule="auto"/>
              <w:jc w:val="center"/>
              <w:rPr>
                <w:sz w:val="20"/>
              </w:rPr>
            </w:pPr>
            <w:r w:rsidRPr="00947771">
              <w:rPr>
                <w:sz w:val="20"/>
              </w:rPr>
              <w:t>3</w:t>
            </w:r>
          </w:p>
          <w:p w:rsidR="002B6A35" w:rsidRPr="00947771" w:rsidRDefault="002B6A35" w:rsidP="005D2FD4">
            <w:pPr>
              <w:spacing w:line="240" w:lineRule="auto"/>
              <w:jc w:val="center"/>
              <w:rPr>
                <w:sz w:val="20"/>
              </w:rPr>
            </w:pPr>
            <w:r w:rsidRPr="00947771">
              <w:rPr>
                <w:sz w:val="20"/>
              </w:rPr>
              <w:t xml:space="preserve"> </w:t>
            </w:r>
            <w:proofErr w:type="spellStart"/>
            <w:proofErr w:type="gramStart"/>
            <w:r w:rsidRPr="00947771">
              <w:rPr>
                <w:sz w:val="20"/>
              </w:rPr>
              <w:t>кв</w:t>
            </w:r>
            <w:proofErr w:type="spellEnd"/>
            <w:proofErr w:type="gramEnd"/>
          </w:p>
        </w:tc>
        <w:tc>
          <w:tcPr>
            <w:tcW w:w="544" w:type="dxa"/>
            <w:shd w:val="clear" w:color="auto" w:fill="D9D9D9" w:themeFill="background1" w:themeFillShade="D9"/>
            <w:vAlign w:val="center"/>
          </w:tcPr>
          <w:p w:rsidR="002370D6" w:rsidRPr="00947771" w:rsidRDefault="002B6A35" w:rsidP="005D2FD4">
            <w:pPr>
              <w:spacing w:line="240" w:lineRule="auto"/>
              <w:jc w:val="center"/>
              <w:rPr>
                <w:sz w:val="20"/>
              </w:rPr>
            </w:pPr>
            <w:r w:rsidRPr="00947771">
              <w:rPr>
                <w:sz w:val="20"/>
              </w:rPr>
              <w:t>4</w:t>
            </w:r>
          </w:p>
          <w:p w:rsidR="002B6A35" w:rsidRPr="00947771" w:rsidRDefault="002B6A35" w:rsidP="005D2FD4">
            <w:pPr>
              <w:spacing w:line="240" w:lineRule="auto"/>
              <w:jc w:val="center"/>
              <w:rPr>
                <w:sz w:val="20"/>
              </w:rPr>
            </w:pPr>
            <w:r w:rsidRPr="00947771">
              <w:rPr>
                <w:sz w:val="20"/>
              </w:rPr>
              <w:t xml:space="preserve"> </w:t>
            </w:r>
            <w:proofErr w:type="spellStart"/>
            <w:proofErr w:type="gramStart"/>
            <w:r w:rsidRPr="00947771">
              <w:rPr>
                <w:sz w:val="20"/>
              </w:rPr>
              <w:t>кв</w:t>
            </w:r>
            <w:proofErr w:type="spellEnd"/>
            <w:proofErr w:type="gramEnd"/>
          </w:p>
        </w:tc>
      </w:tr>
      <w:tr w:rsidR="00A1286B" w:rsidRPr="00947771" w:rsidTr="00D65F80">
        <w:trPr>
          <w:trHeight w:val="360"/>
          <w:jc w:val="center"/>
        </w:trPr>
        <w:tc>
          <w:tcPr>
            <w:tcW w:w="1465" w:type="dxa"/>
            <w:vAlign w:val="center"/>
          </w:tcPr>
          <w:p w:rsidR="00A1286B" w:rsidRPr="00947771" w:rsidRDefault="00A1286B" w:rsidP="00A1286B">
            <w:pPr>
              <w:jc w:val="center"/>
              <w:rPr>
                <w:sz w:val="20"/>
              </w:rPr>
            </w:pPr>
            <w:proofErr w:type="gramStart"/>
            <w:r w:rsidRPr="00947771">
              <w:rPr>
                <w:sz w:val="20"/>
              </w:rPr>
              <w:t>вещательные</w:t>
            </w:r>
            <w:proofErr w:type="gramEnd"/>
            <w:r w:rsidRPr="00947771">
              <w:rPr>
                <w:sz w:val="20"/>
              </w:rPr>
              <w:t xml:space="preserve"> организации</w:t>
            </w:r>
          </w:p>
        </w:tc>
        <w:tc>
          <w:tcPr>
            <w:tcW w:w="567" w:type="dxa"/>
            <w:vAlign w:val="center"/>
          </w:tcPr>
          <w:p w:rsidR="00A1286B" w:rsidRPr="00947771" w:rsidRDefault="00A1286B" w:rsidP="00A1286B">
            <w:pPr>
              <w:spacing w:line="240" w:lineRule="auto"/>
              <w:ind w:left="-62" w:right="-89"/>
              <w:jc w:val="center"/>
              <w:rPr>
                <w:sz w:val="20"/>
              </w:rPr>
            </w:pPr>
            <w:r w:rsidRPr="00947771">
              <w:rPr>
                <w:sz w:val="20"/>
              </w:rPr>
              <w:t>87</w:t>
            </w:r>
          </w:p>
        </w:tc>
        <w:tc>
          <w:tcPr>
            <w:tcW w:w="567" w:type="dxa"/>
            <w:vAlign w:val="center"/>
          </w:tcPr>
          <w:p w:rsidR="00A1286B" w:rsidRPr="00947771" w:rsidRDefault="00A1286B" w:rsidP="00A1286B">
            <w:pPr>
              <w:spacing w:line="240" w:lineRule="auto"/>
              <w:ind w:left="-62" w:right="-89"/>
              <w:jc w:val="center"/>
              <w:rPr>
                <w:sz w:val="20"/>
              </w:rPr>
            </w:pPr>
            <w:r w:rsidRPr="00947771">
              <w:rPr>
                <w:sz w:val="20"/>
              </w:rPr>
              <w:t>85</w:t>
            </w:r>
          </w:p>
        </w:tc>
        <w:tc>
          <w:tcPr>
            <w:tcW w:w="567" w:type="dxa"/>
            <w:vAlign w:val="center"/>
          </w:tcPr>
          <w:p w:rsidR="00A1286B" w:rsidRPr="00947771" w:rsidRDefault="00A1286B" w:rsidP="00A1286B">
            <w:pPr>
              <w:spacing w:line="240" w:lineRule="auto"/>
              <w:ind w:left="-62" w:right="-89"/>
              <w:jc w:val="center"/>
              <w:rPr>
                <w:sz w:val="20"/>
              </w:rPr>
            </w:pPr>
            <w:r w:rsidRPr="00947771">
              <w:rPr>
                <w:sz w:val="20"/>
              </w:rPr>
              <w:t>84</w:t>
            </w:r>
          </w:p>
        </w:tc>
        <w:tc>
          <w:tcPr>
            <w:tcW w:w="567" w:type="dxa"/>
            <w:vAlign w:val="center"/>
          </w:tcPr>
          <w:p w:rsidR="00A1286B" w:rsidRPr="00947771" w:rsidRDefault="00A1286B" w:rsidP="00A1286B">
            <w:pPr>
              <w:spacing w:line="240" w:lineRule="auto"/>
              <w:ind w:left="-62" w:right="-89" w:hanging="136"/>
              <w:jc w:val="center"/>
              <w:rPr>
                <w:sz w:val="20"/>
              </w:rPr>
            </w:pPr>
            <w:r w:rsidRPr="00947771">
              <w:rPr>
                <w:sz w:val="20"/>
              </w:rPr>
              <w:t>85</w:t>
            </w:r>
          </w:p>
        </w:tc>
        <w:tc>
          <w:tcPr>
            <w:tcW w:w="567" w:type="dxa"/>
            <w:vAlign w:val="center"/>
          </w:tcPr>
          <w:p w:rsidR="00A1286B" w:rsidRPr="00947771" w:rsidRDefault="00A1286B" w:rsidP="00A1286B">
            <w:pPr>
              <w:jc w:val="center"/>
              <w:rPr>
                <w:sz w:val="20"/>
              </w:rPr>
            </w:pPr>
            <w:r w:rsidRPr="00947771">
              <w:rPr>
                <w:sz w:val="20"/>
              </w:rPr>
              <w:t>84</w:t>
            </w:r>
          </w:p>
        </w:tc>
        <w:tc>
          <w:tcPr>
            <w:tcW w:w="567" w:type="dxa"/>
            <w:vAlign w:val="center"/>
          </w:tcPr>
          <w:p w:rsidR="00A1286B" w:rsidRPr="00947771" w:rsidRDefault="00A1286B" w:rsidP="00A1286B">
            <w:pPr>
              <w:jc w:val="center"/>
              <w:rPr>
                <w:sz w:val="20"/>
              </w:rPr>
            </w:pPr>
            <w:r w:rsidRPr="00947771">
              <w:rPr>
                <w:sz w:val="20"/>
              </w:rPr>
              <w:t>82</w:t>
            </w:r>
          </w:p>
        </w:tc>
        <w:tc>
          <w:tcPr>
            <w:tcW w:w="567" w:type="dxa"/>
            <w:vAlign w:val="center"/>
          </w:tcPr>
          <w:p w:rsidR="00A1286B" w:rsidRPr="00947771" w:rsidRDefault="00A1286B" w:rsidP="00A1286B">
            <w:pPr>
              <w:jc w:val="center"/>
              <w:rPr>
                <w:sz w:val="20"/>
              </w:rPr>
            </w:pPr>
            <w:r w:rsidRPr="00947771">
              <w:rPr>
                <w:sz w:val="20"/>
              </w:rPr>
              <w:t>80</w:t>
            </w:r>
          </w:p>
        </w:tc>
        <w:tc>
          <w:tcPr>
            <w:tcW w:w="567" w:type="dxa"/>
            <w:vAlign w:val="center"/>
          </w:tcPr>
          <w:p w:rsidR="00A1286B" w:rsidRPr="00947771" w:rsidRDefault="00A1286B" w:rsidP="00A1286B">
            <w:pPr>
              <w:ind w:hanging="136"/>
              <w:jc w:val="center"/>
              <w:rPr>
                <w:sz w:val="20"/>
              </w:rPr>
            </w:pPr>
            <w:r w:rsidRPr="00947771">
              <w:rPr>
                <w:sz w:val="20"/>
              </w:rPr>
              <w:t>107</w:t>
            </w:r>
          </w:p>
        </w:tc>
        <w:tc>
          <w:tcPr>
            <w:tcW w:w="567" w:type="dxa"/>
            <w:vAlign w:val="center"/>
          </w:tcPr>
          <w:p w:rsidR="00A1286B" w:rsidRPr="00947771" w:rsidRDefault="00A1286B" w:rsidP="00A1286B">
            <w:pPr>
              <w:jc w:val="center"/>
              <w:rPr>
                <w:sz w:val="20"/>
              </w:rPr>
            </w:pPr>
            <w:r w:rsidRPr="00947771">
              <w:rPr>
                <w:sz w:val="20"/>
              </w:rPr>
              <w:t>104</w:t>
            </w:r>
          </w:p>
        </w:tc>
        <w:tc>
          <w:tcPr>
            <w:tcW w:w="567" w:type="dxa"/>
            <w:vAlign w:val="center"/>
          </w:tcPr>
          <w:p w:rsidR="00A1286B" w:rsidRPr="00947771" w:rsidRDefault="00A1286B" w:rsidP="00A1286B">
            <w:pPr>
              <w:jc w:val="center"/>
              <w:rPr>
                <w:sz w:val="20"/>
              </w:rPr>
            </w:pPr>
            <w:r w:rsidRPr="00947771">
              <w:rPr>
                <w:sz w:val="20"/>
              </w:rPr>
              <w:t>102</w:t>
            </w:r>
          </w:p>
        </w:tc>
        <w:tc>
          <w:tcPr>
            <w:tcW w:w="567" w:type="dxa"/>
            <w:vAlign w:val="center"/>
          </w:tcPr>
          <w:p w:rsidR="00A1286B" w:rsidRPr="00947771" w:rsidRDefault="00A1286B" w:rsidP="00A1286B">
            <w:pPr>
              <w:jc w:val="center"/>
              <w:rPr>
                <w:sz w:val="20"/>
              </w:rPr>
            </w:pPr>
            <w:r w:rsidRPr="00947771">
              <w:rPr>
                <w:sz w:val="20"/>
              </w:rPr>
              <w:t>102</w:t>
            </w:r>
          </w:p>
        </w:tc>
        <w:tc>
          <w:tcPr>
            <w:tcW w:w="567" w:type="dxa"/>
            <w:vAlign w:val="center"/>
          </w:tcPr>
          <w:p w:rsidR="00A1286B" w:rsidRPr="00947771" w:rsidRDefault="00A1286B" w:rsidP="00A1286B">
            <w:pPr>
              <w:ind w:hanging="136"/>
              <w:jc w:val="center"/>
              <w:rPr>
                <w:sz w:val="20"/>
              </w:rPr>
            </w:pPr>
            <w:r w:rsidRPr="00947771">
              <w:rPr>
                <w:sz w:val="20"/>
              </w:rPr>
              <w:t>101</w:t>
            </w:r>
          </w:p>
        </w:tc>
        <w:tc>
          <w:tcPr>
            <w:tcW w:w="567" w:type="dxa"/>
            <w:shd w:val="clear" w:color="auto" w:fill="auto"/>
            <w:vAlign w:val="center"/>
          </w:tcPr>
          <w:p w:rsidR="00A1286B" w:rsidRPr="00947771" w:rsidRDefault="00A1286B" w:rsidP="00A1286B">
            <w:pPr>
              <w:jc w:val="center"/>
              <w:rPr>
                <w:sz w:val="20"/>
              </w:rPr>
            </w:pPr>
            <w:r w:rsidRPr="00947771">
              <w:rPr>
                <w:sz w:val="20"/>
              </w:rPr>
              <w:t>101</w:t>
            </w:r>
          </w:p>
        </w:tc>
        <w:tc>
          <w:tcPr>
            <w:tcW w:w="567" w:type="dxa"/>
            <w:vAlign w:val="center"/>
          </w:tcPr>
          <w:p w:rsidR="00A1286B" w:rsidRPr="00947771" w:rsidRDefault="00A1286B" w:rsidP="00A1286B">
            <w:pPr>
              <w:jc w:val="center"/>
              <w:rPr>
                <w:sz w:val="20"/>
              </w:rPr>
            </w:pPr>
            <w:r w:rsidRPr="00947771">
              <w:rPr>
                <w:sz w:val="20"/>
              </w:rPr>
              <w:t>99</w:t>
            </w:r>
          </w:p>
        </w:tc>
        <w:tc>
          <w:tcPr>
            <w:tcW w:w="567" w:type="dxa"/>
            <w:vAlign w:val="center"/>
          </w:tcPr>
          <w:p w:rsidR="00A1286B" w:rsidRPr="00947771" w:rsidRDefault="00A1286B" w:rsidP="00A1286B">
            <w:pPr>
              <w:jc w:val="center"/>
              <w:rPr>
                <w:sz w:val="20"/>
              </w:rPr>
            </w:pPr>
            <w:r w:rsidRPr="00947771">
              <w:rPr>
                <w:sz w:val="20"/>
              </w:rPr>
              <w:t>98</w:t>
            </w:r>
          </w:p>
        </w:tc>
        <w:tc>
          <w:tcPr>
            <w:tcW w:w="544" w:type="dxa"/>
            <w:vAlign w:val="center"/>
          </w:tcPr>
          <w:p w:rsidR="00A1286B" w:rsidRPr="00947771" w:rsidRDefault="00947771" w:rsidP="00A1286B">
            <w:pPr>
              <w:ind w:hanging="136"/>
              <w:jc w:val="center"/>
              <w:rPr>
                <w:sz w:val="20"/>
              </w:rPr>
            </w:pPr>
            <w:r w:rsidRPr="00947771">
              <w:rPr>
                <w:sz w:val="20"/>
              </w:rPr>
              <w:t>98</w:t>
            </w:r>
          </w:p>
        </w:tc>
      </w:tr>
      <w:tr w:rsidR="00A1286B" w:rsidRPr="002417FE" w:rsidTr="00D65F80">
        <w:trPr>
          <w:trHeight w:val="277"/>
          <w:jc w:val="center"/>
        </w:trPr>
        <w:tc>
          <w:tcPr>
            <w:tcW w:w="1465" w:type="dxa"/>
            <w:vAlign w:val="center"/>
          </w:tcPr>
          <w:p w:rsidR="00A1286B" w:rsidRPr="00947771" w:rsidRDefault="00A1286B" w:rsidP="00A1286B">
            <w:pPr>
              <w:spacing w:line="240" w:lineRule="auto"/>
              <w:jc w:val="center"/>
              <w:rPr>
                <w:sz w:val="20"/>
              </w:rPr>
            </w:pPr>
            <w:proofErr w:type="gramStart"/>
            <w:r w:rsidRPr="00947771">
              <w:rPr>
                <w:sz w:val="20"/>
              </w:rPr>
              <w:t>лицензии</w:t>
            </w:r>
            <w:proofErr w:type="gramEnd"/>
          </w:p>
        </w:tc>
        <w:tc>
          <w:tcPr>
            <w:tcW w:w="567" w:type="dxa"/>
            <w:vAlign w:val="center"/>
          </w:tcPr>
          <w:p w:rsidR="00A1286B" w:rsidRPr="00947771" w:rsidRDefault="00A1286B" w:rsidP="00A1286B">
            <w:pPr>
              <w:spacing w:line="240" w:lineRule="auto"/>
              <w:ind w:left="-62" w:right="-89"/>
              <w:jc w:val="center"/>
              <w:rPr>
                <w:sz w:val="20"/>
              </w:rPr>
            </w:pPr>
            <w:r w:rsidRPr="00947771">
              <w:rPr>
                <w:sz w:val="20"/>
              </w:rPr>
              <w:t>164</w:t>
            </w:r>
          </w:p>
        </w:tc>
        <w:tc>
          <w:tcPr>
            <w:tcW w:w="567" w:type="dxa"/>
            <w:vAlign w:val="center"/>
          </w:tcPr>
          <w:p w:rsidR="00A1286B" w:rsidRPr="00947771" w:rsidRDefault="00A1286B" w:rsidP="00A1286B">
            <w:pPr>
              <w:spacing w:line="240" w:lineRule="auto"/>
              <w:ind w:left="-62" w:right="-89"/>
              <w:jc w:val="center"/>
              <w:rPr>
                <w:sz w:val="20"/>
              </w:rPr>
            </w:pPr>
            <w:r w:rsidRPr="00947771">
              <w:rPr>
                <w:sz w:val="20"/>
              </w:rPr>
              <w:t>164</w:t>
            </w:r>
          </w:p>
        </w:tc>
        <w:tc>
          <w:tcPr>
            <w:tcW w:w="567" w:type="dxa"/>
            <w:vAlign w:val="center"/>
          </w:tcPr>
          <w:p w:rsidR="00A1286B" w:rsidRPr="00947771" w:rsidRDefault="00A1286B" w:rsidP="00A1286B">
            <w:pPr>
              <w:spacing w:line="240" w:lineRule="auto"/>
              <w:ind w:left="-62" w:right="-89"/>
              <w:jc w:val="center"/>
              <w:rPr>
                <w:sz w:val="20"/>
              </w:rPr>
            </w:pPr>
            <w:r w:rsidRPr="00947771">
              <w:rPr>
                <w:sz w:val="20"/>
              </w:rPr>
              <w:t>163</w:t>
            </w:r>
          </w:p>
        </w:tc>
        <w:tc>
          <w:tcPr>
            <w:tcW w:w="567" w:type="dxa"/>
            <w:vAlign w:val="center"/>
          </w:tcPr>
          <w:p w:rsidR="00A1286B" w:rsidRPr="00947771" w:rsidRDefault="00A1286B" w:rsidP="00A1286B">
            <w:pPr>
              <w:spacing w:line="240" w:lineRule="auto"/>
              <w:ind w:left="-62" w:right="-89"/>
              <w:jc w:val="center"/>
              <w:rPr>
                <w:sz w:val="20"/>
              </w:rPr>
            </w:pPr>
            <w:r w:rsidRPr="00947771">
              <w:rPr>
                <w:sz w:val="20"/>
              </w:rPr>
              <w:t>165</w:t>
            </w:r>
          </w:p>
        </w:tc>
        <w:tc>
          <w:tcPr>
            <w:tcW w:w="567" w:type="dxa"/>
            <w:vAlign w:val="center"/>
          </w:tcPr>
          <w:p w:rsidR="00A1286B" w:rsidRPr="00947771" w:rsidRDefault="00A1286B" w:rsidP="00A1286B">
            <w:pPr>
              <w:ind w:left="-72" w:right="-136"/>
              <w:jc w:val="center"/>
              <w:rPr>
                <w:sz w:val="20"/>
              </w:rPr>
            </w:pPr>
            <w:r w:rsidRPr="00947771">
              <w:rPr>
                <w:sz w:val="20"/>
              </w:rPr>
              <w:t>164</w:t>
            </w:r>
          </w:p>
        </w:tc>
        <w:tc>
          <w:tcPr>
            <w:tcW w:w="567" w:type="dxa"/>
            <w:vAlign w:val="center"/>
          </w:tcPr>
          <w:p w:rsidR="00A1286B" w:rsidRPr="00947771" w:rsidRDefault="00A1286B" w:rsidP="00A1286B">
            <w:pPr>
              <w:jc w:val="center"/>
              <w:rPr>
                <w:sz w:val="20"/>
              </w:rPr>
            </w:pPr>
            <w:r w:rsidRPr="00947771">
              <w:rPr>
                <w:sz w:val="20"/>
              </w:rPr>
              <w:t>156</w:t>
            </w:r>
          </w:p>
        </w:tc>
        <w:tc>
          <w:tcPr>
            <w:tcW w:w="567" w:type="dxa"/>
            <w:vAlign w:val="center"/>
          </w:tcPr>
          <w:p w:rsidR="00A1286B" w:rsidRPr="00947771" w:rsidRDefault="00A1286B" w:rsidP="00A1286B">
            <w:pPr>
              <w:jc w:val="center"/>
              <w:rPr>
                <w:sz w:val="20"/>
              </w:rPr>
            </w:pPr>
            <w:r w:rsidRPr="00947771">
              <w:rPr>
                <w:sz w:val="20"/>
              </w:rPr>
              <w:t>157</w:t>
            </w:r>
          </w:p>
        </w:tc>
        <w:tc>
          <w:tcPr>
            <w:tcW w:w="567" w:type="dxa"/>
            <w:vAlign w:val="center"/>
          </w:tcPr>
          <w:p w:rsidR="00A1286B" w:rsidRPr="00947771" w:rsidRDefault="00A1286B" w:rsidP="00A1286B">
            <w:pPr>
              <w:ind w:left="-118" w:right="-52"/>
              <w:jc w:val="center"/>
              <w:rPr>
                <w:sz w:val="20"/>
              </w:rPr>
            </w:pPr>
            <w:r w:rsidRPr="00947771">
              <w:rPr>
                <w:sz w:val="20"/>
              </w:rPr>
              <w:t>154</w:t>
            </w:r>
          </w:p>
        </w:tc>
        <w:tc>
          <w:tcPr>
            <w:tcW w:w="567" w:type="dxa"/>
            <w:shd w:val="clear" w:color="auto" w:fill="auto"/>
            <w:vAlign w:val="center"/>
          </w:tcPr>
          <w:p w:rsidR="00A1286B" w:rsidRPr="00947771" w:rsidRDefault="00A1286B" w:rsidP="00A1286B">
            <w:pPr>
              <w:ind w:left="-72" w:right="-136"/>
              <w:jc w:val="center"/>
              <w:rPr>
                <w:sz w:val="20"/>
              </w:rPr>
            </w:pPr>
            <w:r w:rsidRPr="00947771">
              <w:rPr>
                <w:sz w:val="20"/>
              </w:rPr>
              <w:t>149</w:t>
            </w:r>
          </w:p>
        </w:tc>
        <w:tc>
          <w:tcPr>
            <w:tcW w:w="567" w:type="dxa"/>
            <w:shd w:val="clear" w:color="auto" w:fill="auto"/>
            <w:vAlign w:val="center"/>
          </w:tcPr>
          <w:p w:rsidR="00A1286B" w:rsidRPr="00947771" w:rsidRDefault="00A1286B" w:rsidP="00A1286B">
            <w:pPr>
              <w:jc w:val="center"/>
              <w:rPr>
                <w:sz w:val="20"/>
              </w:rPr>
            </w:pPr>
            <w:r w:rsidRPr="00947771">
              <w:rPr>
                <w:sz w:val="20"/>
              </w:rPr>
              <w:t>147</w:t>
            </w:r>
          </w:p>
        </w:tc>
        <w:tc>
          <w:tcPr>
            <w:tcW w:w="567" w:type="dxa"/>
            <w:vAlign w:val="center"/>
          </w:tcPr>
          <w:p w:rsidR="00A1286B" w:rsidRPr="00947771" w:rsidRDefault="00A1286B" w:rsidP="00A1286B">
            <w:pPr>
              <w:jc w:val="center"/>
              <w:rPr>
                <w:sz w:val="20"/>
              </w:rPr>
            </w:pPr>
            <w:r w:rsidRPr="00947771">
              <w:rPr>
                <w:sz w:val="20"/>
              </w:rPr>
              <w:t>148</w:t>
            </w:r>
          </w:p>
        </w:tc>
        <w:tc>
          <w:tcPr>
            <w:tcW w:w="567" w:type="dxa"/>
            <w:vAlign w:val="center"/>
          </w:tcPr>
          <w:p w:rsidR="00A1286B" w:rsidRPr="00947771" w:rsidRDefault="00A1286B" w:rsidP="00A1286B">
            <w:pPr>
              <w:ind w:left="-118" w:right="-52"/>
              <w:jc w:val="center"/>
              <w:rPr>
                <w:sz w:val="20"/>
              </w:rPr>
            </w:pPr>
            <w:r w:rsidRPr="00947771">
              <w:rPr>
                <w:sz w:val="20"/>
              </w:rPr>
              <w:t>145</w:t>
            </w:r>
          </w:p>
        </w:tc>
        <w:tc>
          <w:tcPr>
            <w:tcW w:w="567" w:type="dxa"/>
            <w:shd w:val="clear" w:color="auto" w:fill="auto"/>
            <w:vAlign w:val="center"/>
          </w:tcPr>
          <w:p w:rsidR="00A1286B" w:rsidRPr="00947771" w:rsidRDefault="00A1286B" w:rsidP="00A1286B">
            <w:pPr>
              <w:ind w:left="-72" w:right="-136"/>
              <w:jc w:val="center"/>
              <w:rPr>
                <w:sz w:val="20"/>
              </w:rPr>
            </w:pPr>
            <w:r w:rsidRPr="00947771">
              <w:rPr>
                <w:sz w:val="20"/>
              </w:rPr>
              <w:t>145</w:t>
            </w:r>
          </w:p>
        </w:tc>
        <w:tc>
          <w:tcPr>
            <w:tcW w:w="567" w:type="dxa"/>
            <w:shd w:val="clear" w:color="auto" w:fill="auto"/>
            <w:vAlign w:val="center"/>
          </w:tcPr>
          <w:p w:rsidR="00A1286B" w:rsidRPr="00947771" w:rsidRDefault="00A1286B" w:rsidP="00A1286B">
            <w:pPr>
              <w:jc w:val="center"/>
              <w:rPr>
                <w:sz w:val="20"/>
              </w:rPr>
            </w:pPr>
            <w:r w:rsidRPr="00947771">
              <w:rPr>
                <w:sz w:val="20"/>
              </w:rPr>
              <w:t>145</w:t>
            </w:r>
          </w:p>
        </w:tc>
        <w:tc>
          <w:tcPr>
            <w:tcW w:w="567" w:type="dxa"/>
            <w:shd w:val="clear" w:color="auto" w:fill="auto"/>
            <w:vAlign w:val="center"/>
          </w:tcPr>
          <w:p w:rsidR="00A1286B" w:rsidRPr="00947771" w:rsidRDefault="00A1286B" w:rsidP="00A1286B">
            <w:pPr>
              <w:jc w:val="center"/>
              <w:rPr>
                <w:sz w:val="20"/>
              </w:rPr>
            </w:pPr>
            <w:r w:rsidRPr="00947771">
              <w:rPr>
                <w:sz w:val="20"/>
              </w:rPr>
              <w:t>141</w:t>
            </w:r>
          </w:p>
        </w:tc>
        <w:tc>
          <w:tcPr>
            <w:tcW w:w="544" w:type="dxa"/>
            <w:shd w:val="clear" w:color="auto" w:fill="auto"/>
            <w:vAlign w:val="center"/>
          </w:tcPr>
          <w:p w:rsidR="00A1286B" w:rsidRPr="00947771" w:rsidRDefault="00947771" w:rsidP="00A1286B">
            <w:pPr>
              <w:ind w:left="-118" w:right="-52"/>
              <w:jc w:val="center"/>
              <w:rPr>
                <w:sz w:val="20"/>
              </w:rPr>
            </w:pPr>
            <w:r w:rsidRPr="00947771">
              <w:rPr>
                <w:sz w:val="20"/>
              </w:rPr>
              <w:t>143</w:t>
            </w:r>
          </w:p>
        </w:tc>
      </w:tr>
    </w:tbl>
    <w:p w:rsidR="003673FA" w:rsidRPr="002417FE" w:rsidRDefault="003673FA" w:rsidP="003673FA">
      <w:pPr>
        <w:spacing w:line="240" w:lineRule="auto"/>
        <w:ind w:firstLine="851"/>
        <w:contextualSpacing/>
        <w:jc w:val="center"/>
        <w:rPr>
          <w:sz w:val="10"/>
          <w:szCs w:val="27"/>
          <w:highlight w:val="yellow"/>
        </w:rPr>
      </w:pPr>
    </w:p>
    <w:p w:rsidR="00A1286B" w:rsidRPr="002417FE" w:rsidRDefault="00A1286B" w:rsidP="003673FA">
      <w:pPr>
        <w:spacing w:line="240" w:lineRule="auto"/>
        <w:ind w:firstLine="851"/>
        <w:contextualSpacing/>
        <w:jc w:val="center"/>
        <w:rPr>
          <w:sz w:val="27"/>
          <w:szCs w:val="27"/>
          <w:highlight w:val="yellow"/>
        </w:rPr>
      </w:pPr>
    </w:p>
    <w:p w:rsidR="002B6A35" w:rsidRPr="00947771" w:rsidRDefault="002B6A35" w:rsidP="003673FA">
      <w:pPr>
        <w:spacing w:line="240" w:lineRule="auto"/>
        <w:ind w:firstLine="851"/>
        <w:contextualSpacing/>
        <w:jc w:val="center"/>
        <w:rPr>
          <w:sz w:val="27"/>
          <w:szCs w:val="27"/>
        </w:rPr>
      </w:pPr>
      <w:r w:rsidRPr="00947771">
        <w:rPr>
          <w:sz w:val="27"/>
          <w:szCs w:val="27"/>
        </w:rPr>
        <w:lastRenderedPageBreak/>
        <w:t>Объекты надзора в сфере телевизионного и радиовещания</w:t>
      </w:r>
      <w:r w:rsidR="005648D7" w:rsidRPr="00947771">
        <w:rPr>
          <w:sz w:val="27"/>
          <w:szCs w:val="27"/>
        </w:rPr>
        <w:t>:</w:t>
      </w:r>
    </w:p>
    <w:p w:rsidR="005648D7" w:rsidRPr="002417FE" w:rsidRDefault="005648D7" w:rsidP="005648D7">
      <w:pPr>
        <w:contextualSpacing/>
        <w:jc w:val="center"/>
        <w:rPr>
          <w:sz w:val="27"/>
          <w:szCs w:val="27"/>
          <w:highlight w:val="yellow"/>
        </w:rPr>
      </w:pPr>
      <w:r w:rsidRPr="00947771">
        <w:rPr>
          <w:noProof/>
          <w:szCs w:val="26"/>
        </w:rPr>
        <w:drawing>
          <wp:inline distT="0" distB="0" distL="0" distR="0" wp14:anchorId="26A9A0CB" wp14:editId="548A43F1">
            <wp:extent cx="6149340" cy="1428750"/>
            <wp:effectExtent l="0" t="0" r="381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7771" w:rsidRPr="00947771" w:rsidRDefault="00947771" w:rsidP="00947771">
      <w:pPr>
        <w:spacing w:line="240" w:lineRule="auto"/>
        <w:ind w:firstLine="709"/>
        <w:rPr>
          <w:sz w:val="27"/>
          <w:szCs w:val="27"/>
        </w:rPr>
      </w:pPr>
      <w:r w:rsidRPr="00947771">
        <w:rPr>
          <w:sz w:val="27"/>
          <w:szCs w:val="27"/>
        </w:rPr>
        <w:t>Полномочия по ведению реестра СМИ выполняют – 5 единиц (с учетом вакантных должностей)</w:t>
      </w:r>
    </w:p>
    <w:p w:rsidR="00947771" w:rsidRPr="00947771" w:rsidRDefault="00947771" w:rsidP="00947771">
      <w:pPr>
        <w:adjustRightInd w:val="0"/>
        <w:spacing w:line="240" w:lineRule="auto"/>
        <w:ind w:firstLine="709"/>
        <w:rPr>
          <w:rFonts w:eastAsia="Calibri"/>
          <w:sz w:val="27"/>
          <w:szCs w:val="27"/>
        </w:rPr>
      </w:pPr>
      <w:r w:rsidRPr="00947771">
        <w:rPr>
          <w:rFonts w:eastAsia="Calibri"/>
          <w:sz w:val="27"/>
          <w:szCs w:val="27"/>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947771" w:rsidRPr="00947771" w:rsidRDefault="00947771" w:rsidP="00947771">
      <w:pPr>
        <w:spacing w:line="240" w:lineRule="auto"/>
        <w:ind w:firstLine="709"/>
        <w:contextualSpacing/>
        <w:rPr>
          <w:rFonts w:eastAsia="Calibri"/>
          <w:sz w:val="27"/>
          <w:szCs w:val="27"/>
        </w:rPr>
      </w:pPr>
      <w:r w:rsidRPr="00947771">
        <w:rPr>
          <w:rFonts w:eastAsia="Calibri"/>
          <w:sz w:val="27"/>
          <w:szCs w:val="27"/>
        </w:rPr>
        <w:t>На территории области осуществляют деятельность 213 СМИ, зарегистрированные Управлением, из них:</w:t>
      </w:r>
    </w:p>
    <w:p w:rsidR="00947771" w:rsidRPr="00947771" w:rsidRDefault="00947771" w:rsidP="00947771">
      <w:pPr>
        <w:spacing w:line="240" w:lineRule="auto"/>
        <w:ind w:firstLine="709"/>
        <w:contextualSpacing/>
        <w:rPr>
          <w:rFonts w:eastAsia="Calibri"/>
          <w:sz w:val="27"/>
          <w:szCs w:val="27"/>
        </w:rPr>
      </w:pPr>
      <w:r w:rsidRPr="00947771">
        <w:rPr>
          <w:rFonts w:eastAsia="Calibri"/>
          <w:sz w:val="27"/>
          <w:szCs w:val="27"/>
        </w:rPr>
        <w:t xml:space="preserve">1) периодические печатные издания – 132 </w:t>
      </w:r>
    </w:p>
    <w:p w:rsidR="00947771" w:rsidRPr="00947771" w:rsidRDefault="00947771" w:rsidP="00947771">
      <w:pPr>
        <w:spacing w:line="240" w:lineRule="auto"/>
        <w:ind w:firstLine="709"/>
        <w:contextualSpacing/>
        <w:rPr>
          <w:rFonts w:eastAsia="Calibri"/>
          <w:sz w:val="27"/>
          <w:szCs w:val="27"/>
        </w:rPr>
      </w:pPr>
      <w:r w:rsidRPr="00947771">
        <w:rPr>
          <w:rFonts w:eastAsia="Calibri"/>
          <w:sz w:val="27"/>
          <w:szCs w:val="27"/>
        </w:rPr>
        <w:t>(130 действующие; 2 приостановленные), из них:</w:t>
      </w:r>
    </w:p>
    <w:p w:rsidR="00947771" w:rsidRPr="00947771" w:rsidRDefault="00947771" w:rsidP="00947771">
      <w:pPr>
        <w:spacing w:line="240" w:lineRule="auto"/>
        <w:ind w:firstLine="709"/>
        <w:contextualSpacing/>
        <w:rPr>
          <w:rFonts w:eastAsia="Calibri"/>
          <w:sz w:val="27"/>
          <w:szCs w:val="27"/>
        </w:rPr>
      </w:pPr>
      <w:r w:rsidRPr="00947771">
        <w:rPr>
          <w:rFonts w:eastAsia="Calibri"/>
          <w:sz w:val="27"/>
          <w:szCs w:val="27"/>
        </w:rPr>
        <w:t>- газеты – 111 (109 действующие; 2 приостановленное);</w:t>
      </w:r>
    </w:p>
    <w:p w:rsidR="00947771" w:rsidRPr="00947771" w:rsidRDefault="00947771" w:rsidP="00947771">
      <w:pPr>
        <w:spacing w:line="240" w:lineRule="auto"/>
        <w:ind w:firstLine="709"/>
        <w:contextualSpacing/>
        <w:rPr>
          <w:rFonts w:eastAsia="Calibri"/>
          <w:sz w:val="27"/>
          <w:szCs w:val="27"/>
        </w:rPr>
      </w:pPr>
      <w:r w:rsidRPr="00947771">
        <w:rPr>
          <w:rFonts w:eastAsia="Calibri"/>
          <w:sz w:val="27"/>
          <w:szCs w:val="27"/>
        </w:rPr>
        <w:t>- журналы – 20 (все действующие);</w:t>
      </w:r>
    </w:p>
    <w:p w:rsidR="00947771" w:rsidRPr="00947771" w:rsidRDefault="00947771" w:rsidP="00947771">
      <w:pPr>
        <w:spacing w:line="240" w:lineRule="auto"/>
        <w:ind w:firstLine="709"/>
        <w:contextualSpacing/>
        <w:rPr>
          <w:rFonts w:eastAsia="Calibri"/>
          <w:sz w:val="27"/>
          <w:szCs w:val="27"/>
        </w:rPr>
      </w:pPr>
      <w:r w:rsidRPr="00947771">
        <w:rPr>
          <w:rFonts w:eastAsia="Calibri"/>
          <w:sz w:val="27"/>
          <w:szCs w:val="27"/>
        </w:rPr>
        <w:t>- бюллетени – 1 (действующий);</w:t>
      </w:r>
    </w:p>
    <w:p w:rsidR="00947771" w:rsidRPr="00947771" w:rsidRDefault="00947771" w:rsidP="00947771">
      <w:pPr>
        <w:spacing w:line="240" w:lineRule="auto"/>
        <w:ind w:firstLine="709"/>
        <w:contextualSpacing/>
        <w:rPr>
          <w:rFonts w:eastAsia="Calibri"/>
          <w:sz w:val="27"/>
          <w:szCs w:val="27"/>
        </w:rPr>
      </w:pPr>
      <w:r w:rsidRPr="00947771">
        <w:rPr>
          <w:rFonts w:eastAsia="Calibri"/>
          <w:sz w:val="27"/>
          <w:szCs w:val="27"/>
        </w:rPr>
        <w:t>2) информационные агентства – 2 (действующие);</w:t>
      </w:r>
    </w:p>
    <w:p w:rsidR="00947771" w:rsidRPr="00947771" w:rsidRDefault="00947771" w:rsidP="00947771">
      <w:pPr>
        <w:spacing w:line="240" w:lineRule="auto"/>
        <w:ind w:firstLine="709"/>
        <w:contextualSpacing/>
        <w:rPr>
          <w:rFonts w:eastAsia="Calibri"/>
          <w:sz w:val="27"/>
          <w:szCs w:val="27"/>
        </w:rPr>
      </w:pPr>
      <w:r w:rsidRPr="00947771">
        <w:rPr>
          <w:rFonts w:eastAsia="Calibri"/>
          <w:sz w:val="27"/>
          <w:szCs w:val="27"/>
        </w:rPr>
        <w:t>3) телеканалы – 24 (действующие);</w:t>
      </w:r>
    </w:p>
    <w:p w:rsidR="00947771" w:rsidRPr="00947771" w:rsidRDefault="00947771" w:rsidP="00947771">
      <w:pPr>
        <w:spacing w:line="240" w:lineRule="auto"/>
        <w:ind w:firstLine="709"/>
        <w:contextualSpacing/>
        <w:rPr>
          <w:rFonts w:eastAsia="Calibri"/>
          <w:sz w:val="27"/>
          <w:szCs w:val="27"/>
        </w:rPr>
      </w:pPr>
      <w:r w:rsidRPr="00947771">
        <w:rPr>
          <w:rFonts w:eastAsia="Calibri"/>
          <w:sz w:val="27"/>
          <w:szCs w:val="27"/>
        </w:rPr>
        <w:t>4) радиоканалы – 53 (51 действующие; 2 приостановленные);</w:t>
      </w:r>
    </w:p>
    <w:p w:rsidR="00947771" w:rsidRPr="00947771" w:rsidRDefault="00947771" w:rsidP="00947771">
      <w:pPr>
        <w:spacing w:line="240" w:lineRule="auto"/>
        <w:ind w:firstLine="709"/>
        <w:contextualSpacing/>
        <w:rPr>
          <w:rFonts w:eastAsia="Calibri"/>
          <w:sz w:val="27"/>
          <w:szCs w:val="27"/>
        </w:rPr>
      </w:pPr>
      <w:r w:rsidRPr="00947771">
        <w:rPr>
          <w:rFonts w:eastAsia="Calibri"/>
          <w:sz w:val="27"/>
          <w:szCs w:val="27"/>
        </w:rPr>
        <w:t>5) радиопрограммы – 2 (действующие).</w:t>
      </w:r>
    </w:p>
    <w:p w:rsidR="00824E8B" w:rsidRPr="002417FE" w:rsidRDefault="00824E8B" w:rsidP="00824E8B">
      <w:pPr>
        <w:spacing w:line="240" w:lineRule="auto"/>
        <w:ind w:firstLine="709"/>
        <w:contextualSpacing/>
        <w:rPr>
          <w:sz w:val="8"/>
          <w:szCs w:val="27"/>
          <w:highlight w:val="yellow"/>
        </w:rPr>
      </w:pPr>
    </w:p>
    <w:p w:rsidR="00824E8B" w:rsidRPr="002417FE" w:rsidRDefault="00824E8B" w:rsidP="00824E8B">
      <w:pPr>
        <w:spacing w:line="240" w:lineRule="auto"/>
        <w:jc w:val="center"/>
        <w:rPr>
          <w:b/>
          <w:sz w:val="24"/>
          <w:szCs w:val="27"/>
          <w:highlight w:val="yellow"/>
          <w:u w:val="single"/>
        </w:rPr>
      </w:pPr>
      <w:r w:rsidRPr="00947771">
        <w:rPr>
          <w:b/>
          <w:sz w:val="24"/>
          <w:szCs w:val="27"/>
          <w:u w:val="single"/>
        </w:rPr>
        <w:t>Качественный состав СМИ, зарегистрированных Управлением</w:t>
      </w:r>
    </w:p>
    <w:p w:rsidR="00824E8B" w:rsidRPr="002417FE" w:rsidRDefault="00824E8B" w:rsidP="00824E8B">
      <w:pPr>
        <w:spacing w:line="240" w:lineRule="auto"/>
        <w:jc w:val="center"/>
        <w:rPr>
          <w:sz w:val="27"/>
          <w:szCs w:val="27"/>
          <w:highlight w:val="yellow"/>
        </w:rPr>
      </w:pPr>
      <w:r w:rsidRPr="00947771">
        <w:rPr>
          <w:noProof/>
          <w:sz w:val="27"/>
          <w:szCs w:val="27"/>
        </w:rPr>
        <w:drawing>
          <wp:inline distT="0" distB="0" distL="0" distR="0" wp14:anchorId="575D573B" wp14:editId="32E854BE">
            <wp:extent cx="6276975" cy="1590675"/>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36D6" w:rsidRPr="002417FE" w:rsidRDefault="007A36D6" w:rsidP="005648D7">
      <w:pPr>
        <w:spacing w:line="240" w:lineRule="auto"/>
        <w:ind w:firstLine="709"/>
        <w:rPr>
          <w:rFonts w:eastAsia="Calibri"/>
          <w:sz w:val="10"/>
          <w:szCs w:val="27"/>
          <w:highlight w:val="yellow"/>
        </w:rPr>
      </w:pPr>
    </w:p>
    <w:p w:rsidR="00947771" w:rsidRPr="00947771" w:rsidRDefault="00947771" w:rsidP="00947771">
      <w:pPr>
        <w:spacing w:line="240" w:lineRule="auto"/>
        <w:ind w:firstLine="709"/>
        <w:rPr>
          <w:rFonts w:eastAsia="Calibri"/>
          <w:sz w:val="27"/>
          <w:szCs w:val="27"/>
        </w:rPr>
      </w:pPr>
      <w:r w:rsidRPr="00947771">
        <w:rPr>
          <w:rFonts w:eastAsia="Calibri"/>
          <w:sz w:val="27"/>
          <w:szCs w:val="27"/>
        </w:rPr>
        <w:t>Всего на территории Ростовской области находятся редакции 555 СМИ (342 распространяются на территории двух и более субъектов Российской Федерации), из них действующие 549 СМИ, 6 приостановили деятельность. Из общего количества действующих СМИ печатных изданий – 264 (газет – 129; журналов, альманахов, сборников и бюллетеней – 135); телерадиоканалов, телерадиопрограмм – 80; информационных агентств – 8; электронных периодических изданий – 1 и сетевых изданий – 196</w:t>
      </w:r>
      <w:r>
        <w:rPr>
          <w:rFonts w:eastAsia="Calibri"/>
          <w:sz w:val="27"/>
          <w:szCs w:val="27"/>
        </w:rPr>
        <w:t>.</w:t>
      </w:r>
    </w:p>
    <w:p w:rsidR="00561784" w:rsidRPr="002417FE" w:rsidRDefault="00561784" w:rsidP="00561784">
      <w:pPr>
        <w:shd w:val="clear" w:color="auto" w:fill="FFFFFF"/>
        <w:adjustRightInd w:val="0"/>
        <w:spacing w:line="240" w:lineRule="auto"/>
        <w:ind w:firstLine="709"/>
        <w:rPr>
          <w:sz w:val="4"/>
          <w:szCs w:val="27"/>
          <w:highlight w:val="yellow"/>
        </w:rPr>
      </w:pPr>
    </w:p>
    <w:p w:rsidR="00561784" w:rsidRPr="00947771" w:rsidRDefault="00561784" w:rsidP="00561784">
      <w:pPr>
        <w:spacing w:line="240" w:lineRule="auto"/>
        <w:ind w:firstLine="284"/>
        <w:jc w:val="center"/>
        <w:rPr>
          <w:b/>
          <w:sz w:val="27"/>
          <w:szCs w:val="27"/>
          <w:u w:val="single"/>
        </w:rPr>
      </w:pPr>
      <w:r w:rsidRPr="00947771">
        <w:rPr>
          <w:b/>
          <w:sz w:val="27"/>
          <w:szCs w:val="27"/>
          <w:u w:val="single"/>
        </w:rPr>
        <w:t>Количественные показатели регистрационной деятельности Управления</w:t>
      </w:r>
    </w:p>
    <w:p w:rsidR="00561784" w:rsidRPr="002417FE" w:rsidRDefault="00561784" w:rsidP="00561784">
      <w:pPr>
        <w:spacing w:line="240" w:lineRule="auto"/>
        <w:ind w:firstLine="284"/>
        <w:jc w:val="center"/>
        <w:rPr>
          <w:b/>
          <w:sz w:val="18"/>
          <w:szCs w:val="27"/>
          <w:highlight w:val="yellow"/>
          <w:u w:val="single"/>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11"/>
        <w:gridCol w:w="2240"/>
        <w:gridCol w:w="409"/>
        <w:gridCol w:w="506"/>
        <w:gridCol w:w="468"/>
        <w:gridCol w:w="500"/>
        <w:gridCol w:w="464"/>
        <w:gridCol w:w="455"/>
        <w:gridCol w:w="476"/>
        <w:gridCol w:w="510"/>
        <w:gridCol w:w="387"/>
        <w:gridCol w:w="502"/>
        <w:gridCol w:w="502"/>
        <w:gridCol w:w="438"/>
        <w:gridCol w:w="421"/>
        <w:gridCol w:w="390"/>
        <w:gridCol w:w="440"/>
        <w:gridCol w:w="510"/>
        <w:gridCol w:w="557"/>
      </w:tblGrid>
      <w:tr w:rsidR="00D76592" w:rsidRPr="0067628F" w:rsidTr="00A76B8A">
        <w:trPr>
          <w:trHeight w:val="400"/>
          <w:tblHeader/>
        </w:trPr>
        <w:tc>
          <w:tcPr>
            <w:tcW w:w="194" w:type="pct"/>
            <w:vMerge w:val="restart"/>
            <w:vAlign w:val="center"/>
          </w:tcPr>
          <w:p w:rsidR="00D76592" w:rsidRPr="0067628F" w:rsidRDefault="00D76592" w:rsidP="00D76592">
            <w:pPr>
              <w:spacing w:line="240" w:lineRule="auto"/>
              <w:jc w:val="center"/>
              <w:rPr>
                <w:rFonts w:eastAsia="Calibri"/>
                <w:sz w:val="20"/>
              </w:rPr>
            </w:pPr>
            <w:r w:rsidRPr="0067628F">
              <w:rPr>
                <w:rFonts w:eastAsia="Calibri"/>
                <w:b/>
                <w:sz w:val="20"/>
                <w:u w:val="single"/>
              </w:rPr>
              <w:br w:type="page"/>
            </w:r>
            <w:r w:rsidRPr="0067628F">
              <w:rPr>
                <w:rFonts w:eastAsia="Calibri"/>
                <w:sz w:val="20"/>
              </w:rPr>
              <w:t xml:space="preserve">№ </w:t>
            </w:r>
            <w:r w:rsidRPr="0067628F">
              <w:rPr>
                <w:rFonts w:eastAsia="Calibri"/>
                <w:sz w:val="20"/>
              </w:rPr>
              <w:lastRenderedPageBreak/>
              <w:t>пп</w:t>
            </w:r>
          </w:p>
        </w:tc>
        <w:tc>
          <w:tcPr>
            <w:tcW w:w="1058" w:type="pct"/>
            <w:vMerge w:val="restart"/>
            <w:vAlign w:val="center"/>
          </w:tcPr>
          <w:p w:rsidR="00D76592" w:rsidRPr="0067628F" w:rsidRDefault="00D76592" w:rsidP="00D76592">
            <w:pPr>
              <w:spacing w:line="240" w:lineRule="auto"/>
              <w:jc w:val="center"/>
              <w:rPr>
                <w:rFonts w:eastAsia="Calibri"/>
                <w:sz w:val="20"/>
              </w:rPr>
            </w:pPr>
            <w:r w:rsidRPr="0067628F">
              <w:rPr>
                <w:rFonts w:eastAsia="Calibri"/>
                <w:sz w:val="20"/>
              </w:rPr>
              <w:lastRenderedPageBreak/>
              <w:t>Наименование</w:t>
            </w:r>
          </w:p>
        </w:tc>
        <w:tc>
          <w:tcPr>
            <w:tcW w:w="889" w:type="pct"/>
            <w:gridSpan w:val="4"/>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2020 год</w:t>
            </w:r>
          </w:p>
        </w:tc>
        <w:tc>
          <w:tcPr>
            <w:tcW w:w="900" w:type="pct"/>
            <w:gridSpan w:val="4"/>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2021 год</w:t>
            </w:r>
          </w:p>
        </w:tc>
        <w:tc>
          <w:tcPr>
            <w:tcW w:w="864" w:type="pct"/>
            <w:gridSpan w:val="4"/>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2022 год</w:t>
            </w:r>
          </w:p>
        </w:tc>
        <w:tc>
          <w:tcPr>
            <w:tcW w:w="832" w:type="pct"/>
            <w:gridSpan w:val="4"/>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2023 год</w:t>
            </w:r>
          </w:p>
        </w:tc>
        <w:tc>
          <w:tcPr>
            <w:tcW w:w="263" w:type="pct"/>
            <w:vMerge w:val="restart"/>
            <w:shd w:val="clear" w:color="auto" w:fill="D9D9D9"/>
            <w:vAlign w:val="center"/>
          </w:tcPr>
          <w:p w:rsidR="00D76592" w:rsidRPr="0067628F" w:rsidRDefault="00D76592" w:rsidP="00D76592">
            <w:pPr>
              <w:spacing w:line="240" w:lineRule="auto"/>
              <w:jc w:val="center"/>
              <w:rPr>
                <w:rFonts w:eastAsia="Calibri"/>
                <w:sz w:val="20"/>
              </w:rPr>
            </w:pPr>
            <w:r w:rsidRPr="0067628F">
              <w:rPr>
                <w:rFonts w:eastAsia="Calibri"/>
                <w:sz w:val="20"/>
              </w:rPr>
              <w:t xml:space="preserve">2023 </w:t>
            </w:r>
            <w:r w:rsidRPr="0067628F">
              <w:rPr>
                <w:rFonts w:eastAsia="Calibri"/>
                <w:sz w:val="20"/>
              </w:rPr>
              <w:lastRenderedPageBreak/>
              <w:t>год</w:t>
            </w:r>
          </w:p>
        </w:tc>
      </w:tr>
      <w:tr w:rsidR="00D76592" w:rsidRPr="0067628F" w:rsidTr="00A76B8A">
        <w:trPr>
          <w:trHeight w:val="842"/>
          <w:tblHeader/>
        </w:trPr>
        <w:tc>
          <w:tcPr>
            <w:tcW w:w="194" w:type="pct"/>
            <w:vMerge/>
            <w:vAlign w:val="center"/>
          </w:tcPr>
          <w:p w:rsidR="00D76592" w:rsidRPr="0067628F" w:rsidRDefault="00D76592" w:rsidP="00D76592">
            <w:pPr>
              <w:spacing w:line="240" w:lineRule="auto"/>
              <w:jc w:val="center"/>
              <w:rPr>
                <w:rFonts w:eastAsia="Calibri"/>
                <w:sz w:val="20"/>
              </w:rPr>
            </w:pPr>
          </w:p>
        </w:tc>
        <w:tc>
          <w:tcPr>
            <w:tcW w:w="1058" w:type="pct"/>
            <w:vMerge/>
            <w:vAlign w:val="center"/>
          </w:tcPr>
          <w:p w:rsidR="00D76592" w:rsidRPr="0067628F" w:rsidRDefault="00D76592" w:rsidP="00D76592">
            <w:pPr>
              <w:spacing w:line="240" w:lineRule="auto"/>
              <w:jc w:val="center"/>
              <w:rPr>
                <w:rFonts w:eastAsia="Calibri"/>
                <w:sz w:val="20"/>
              </w:rPr>
            </w:pPr>
          </w:p>
        </w:tc>
        <w:tc>
          <w:tcPr>
            <w:tcW w:w="193"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1 кв.</w:t>
            </w:r>
          </w:p>
        </w:tc>
        <w:tc>
          <w:tcPr>
            <w:tcW w:w="239"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 xml:space="preserve">2 </w:t>
            </w:r>
          </w:p>
          <w:p w:rsidR="00D76592" w:rsidRPr="0067628F" w:rsidRDefault="00D76592" w:rsidP="00D76592">
            <w:pPr>
              <w:spacing w:line="240" w:lineRule="auto"/>
              <w:jc w:val="center"/>
              <w:rPr>
                <w:rFonts w:eastAsia="Calibri"/>
                <w:sz w:val="20"/>
              </w:rPr>
            </w:pPr>
            <w:r w:rsidRPr="0067628F">
              <w:rPr>
                <w:rFonts w:eastAsia="Calibri"/>
                <w:sz w:val="20"/>
              </w:rPr>
              <w:t>кв.</w:t>
            </w:r>
          </w:p>
        </w:tc>
        <w:tc>
          <w:tcPr>
            <w:tcW w:w="221"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 xml:space="preserve">3 </w:t>
            </w:r>
          </w:p>
          <w:p w:rsidR="00D76592" w:rsidRPr="0067628F" w:rsidRDefault="00D76592" w:rsidP="00D76592">
            <w:pPr>
              <w:spacing w:line="240" w:lineRule="auto"/>
              <w:jc w:val="center"/>
              <w:rPr>
                <w:rFonts w:eastAsia="Calibri"/>
                <w:sz w:val="20"/>
              </w:rPr>
            </w:pPr>
            <w:r w:rsidRPr="0067628F">
              <w:rPr>
                <w:rFonts w:eastAsia="Calibri"/>
                <w:sz w:val="20"/>
              </w:rPr>
              <w:t>кв.</w:t>
            </w:r>
          </w:p>
        </w:tc>
        <w:tc>
          <w:tcPr>
            <w:tcW w:w="236"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lang w:val="en-US"/>
              </w:rPr>
              <w:t>4</w:t>
            </w:r>
          </w:p>
          <w:p w:rsidR="00D76592" w:rsidRPr="0067628F" w:rsidRDefault="00D76592" w:rsidP="00D76592">
            <w:pPr>
              <w:spacing w:line="240" w:lineRule="auto"/>
              <w:jc w:val="center"/>
              <w:rPr>
                <w:rFonts w:eastAsia="Calibri"/>
                <w:sz w:val="20"/>
              </w:rPr>
            </w:pPr>
            <w:r w:rsidRPr="0067628F">
              <w:rPr>
                <w:rFonts w:eastAsia="Calibri"/>
                <w:sz w:val="20"/>
              </w:rPr>
              <w:t>кв.</w:t>
            </w:r>
          </w:p>
        </w:tc>
        <w:tc>
          <w:tcPr>
            <w:tcW w:w="219"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1 кв.</w:t>
            </w:r>
          </w:p>
        </w:tc>
        <w:tc>
          <w:tcPr>
            <w:tcW w:w="215"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2 кв.</w:t>
            </w:r>
          </w:p>
        </w:tc>
        <w:tc>
          <w:tcPr>
            <w:tcW w:w="225"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3 кв.</w:t>
            </w:r>
          </w:p>
        </w:tc>
        <w:tc>
          <w:tcPr>
            <w:tcW w:w="241"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 xml:space="preserve">4 </w:t>
            </w:r>
          </w:p>
          <w:p w:rsidR="00D76592" w:rsidRPr="0067628F" w:rsidRDefault="00D76592" w:rsidP="00D76592">
            <w:pPr>
              <w:spacing w:line="240" w:lineRule="auto"/>
              <w:jc w:val="center"/>
              <w:rPr>
                <w:rFonts w:eastAsia="Calibri"/>
                <w:sz w:val="20"/>
                <w:lang w:val="en-US"/>
              </w:rPr>
            </w:pPr>
            <w:r w:rsidRPr="0067628F">
              <w:rPr>
                <w:rFonts w:eastAsia="Calibri"/>
                <w:sz w:val="20"/>
              </w:rPr>
              <w:t>кв.</w:t>
            </w:r>
          </w:p>
        </w:tc>
        <w:tc>
          <w:tcPr>
            <w:tcW w:w="183"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1</w:t>
            </w:r>
          </w:p>
          <w:p w:rsidR="00D76592" w:rsidRPr="0067628F" w:rsidRDefault="00D76592" w:rsidP="00D76592">
            <w:pPr>
              <w:spacing w:line="240" w:lineRule="auto"/>
              <w:jc w:val="center"/>
              <w:rPr>
                <w:rFonts w:eastAsia="Calibri"/>
                <w:sz w:val="20"/>
              </w:rPr>
            </w:pPr>
            <w:r w:rsidRPr="0067628F">
              <w:rPr>
                <w:rFonts w:eastAsia="Calibri"/>
                <w:sz w:val="20"/>
              </w:rPr>
              <w:t xml:space="preserve"> кв.</w:t>
            </w:r>
          </w:p>
        </w:tc>
        <w:tc>
          <w:tcPr>
            <w:tcW w:w="237"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 xml:space="preserve">2 </w:t>
            </w:r>
          </w:p>
          <w:p w:rsidR="00D76592" w:rsidRPr="0067628F" w:rsidRDefault="00D76592" w:rsidP="00D76592">
            <w:pPr>
              <w:spacing w:line="240" w:lineRule="auto"/>
              <w:jc w:val="center"/>
              <w:rPr>
                <w:rFonts w:eastAsia="Calibri"/>
                <w:sz w:val="20"/>
              </w:rPr>
            </w:pPr>
            <w:r w:rsidRPr="0067628F">
              <w:rPr>
                <w:rFonts w:eastAsia="Calibri"/>
                <w:sz w:val="20"/>
              </w:rPr>
              <w:t>кв.</w:t>
            </w:r>
          </w:p>
        </w:tc>
        <w:tc>
          <w:tcPr>
            <w:tcW w:w="237"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 xml:space="preserve">3 </w:t>
            </w:r>
          </w:p>
          <w:p w:rsidR="00D76592" w:rsidRPr="0067628F" w:rsidRDefault="00D76592" w:rsidP="00D76592">
            <w:pPr>
              <w:spacing w:line="240" w:lineRule="auto"/>
              <w:jc w:val="center"/>
              <w:rPr>
                <w:rFonts w:eastAsia="Calibri"/>
                <w:sz w:val="20"/>
              </w:rPr>
            </w:pPr>
            <w:r w:rsidRPr="0067628F">
              <w:rPr>
                <w:rFonts w:eastAsia="Calibri"/>
                <w:sz w:val="20"/>
              </w:rPr>
              <w:t>кв.</w:t>
            </w:r>
          </w:p>
        </w:tc>
        <w:tc>
          <w:tcPr>
            <w:tcW w:w="207"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4 кв.</w:t>
            </w:r>
          </w:p>
        </w:tc>
        <w:tc>
          <w:tcPr>
            <w:tcW w:w="199"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1 кв.</w:t>
            </w:r>
          </w:p>
        </w:tc>
        <w:tc>
          <w:tcPr>
            <w:tcW w:w="184"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2 кв.</w:t>
            </w:r>
          </w:p>
        </w:tc>
        <w:tc>
          <w:tcPr>
            <w:tcW w:w="208"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3</w:t>
            </w:r>
          </w:p>
          <w:p w:rsidR="00D76592" w:rsidRPr="0067628F" w:rsidRDefault="00D76592" w:rsidP="00D76592">
            <w:pPr>
              <w:spacing w:line="240" w:lineRule="auto"/>
              <w:jc w:val="center"/>
              <w:rPr>
                <w:rFonts w:eastAsia="Calibri"/>
                <w:sz w:val="20"/>
              </w:rPr>
            </w:pPr>
            <w:r w:rsidRPr="0067628F">
              <w:rPr>
                <w:rFonts w:eastAsia="Calibri"/>
                <w:sz w:val="20"/>
              </w:rPr>
              <w:t xml:space="preserve"> кв.</w:t>
            </w:r>
          </w:p>
        </w:tc>
        <w:tc>
          <w:tcPr>
            <w:tcW w:w="241" w:type="pct"/>
            <w:shd w:val="clear" w:color="auto" w:fill="D9D9D9" w:themeFill="background1" w:themeFillShade="D9"/>
            <w:vAlign w:val="center"/>
          </w:tcPr>
          <w:p w:rsidR="00D76592" w:rsidRPr="0067628F" w:rsidRDefault="00D76592" w:rsidP="00D76592">
            <w:pPr>
              <w:spacing w:line="240" w:lineRule="auto"/>
              <w:jc w:val="center"/>
              <w:rPr>
                <w:rFonts w:eastAsia="Calibri"/>
                <w:sz w:val="20"/>
              </w:rPr>
            </w:pPr>
            <w:r w:rsidRPr="0067628F">
              <w:rPr>
                <w:rFonts w:eastAsia="Calibri"/>
                <w:sz w:val="20"/>
              </w:rPr>
              <w:t xml:space="preserve">4 </w:t>
            </w:r>
          </w:p>
          <w:p w:rsidR="00D76592" w:rsidRPr="0067628F" w:rsidRDefault="00D76592" w:rsidP="00D76592">
            <w:pPr>
              <w:spacing w:line="240" w:lineRule="auto"/>
              <w:jc w:val="center"/>
              <w:rPr>
                <w:rFonts w:eastAsia="Calibri"/>
                <w:sz w:val="20"/>
              </w:rPr>
            </w:pPr>
            <w:r w:rsidRPr="0067628F">
              <w:rPr>
                <w:rFonts w:eastAsia="Calibri"/>
                <w:sz w:val="20"/>
              </w:rPr>
              <w:t>кв.</w:t>
            </w:r>
          </w:p>
        </w:tc>
        <w:tc>
          <w:tcPr>
            <w:tcW w:w="263" w:type="pct"/>
            <w:vMerge/>
            <w:shd w:val="clear" w:color="auto" w:fill="D9D9D9"/>
            <w:vAlign w:val="center"/>
          </w:tcPr>
          <w:p w:rsidR="00D76592" w:rsidRPr="0067628F" w:rsidRDefault="00D76592" w:rsidP="00D76592">
            <w:pPr>
              <w:spacing w:line="240" w:lineRule="auto"/>
              <w:jc w:val="center"/>
              <w:rPr>
                <w:rFonts w:eastAsia="Calibri"/>
                <w:sz w:val="20"/>
              </w:rPr>
            </w:pP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lastRenderedPageBreak/>
              <w:t>1</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Количество поступивших заявок, из них</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63</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25</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12</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25</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14</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8</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9</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19</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22</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17</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12</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19</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19</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20</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63</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1.1</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Заявления о первичной регистрации</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183" w:type="pct"/>
            <w:shd w:val="clear" w:color="auto" w:fill="auto"/>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37" w:type="pct"/>
            <w:shd w:val="clear" w:color="auto" w:fill="auto"/>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5</w:t>
            </w:r>
          </w:p>
        </w:tc>
        <w:tc>
          <w:tcPr>
            <w:tcW w:w="237"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8</w:t>
            </w:r>
          </w:p>
        </w:tc>
        <w:tc>
          <w:tcPr>
            <w:tcW w:w="207"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4</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1.2</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Заявления о внесении изменений в запись о регистрации</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47</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15</w:t>
            </w:r>
          </w:p>
        </w:tc>
        <w:tc>
          <w:tcPr>
            <w:tcW w:w="221" w:type="pct"/>
            <w:vAlign w:val="center"/>
          </w:tcPr>
          <w:p w:rsidR="0067628F" w:rsidRPr="0067628F" w:rsidRDefault="0067628F" w:rsidP="0067628F">
            <w:pPr>
              <w:spacing w:line="240" w:lineRule="auto"/>
              <w:jc w:val="center"/>
              <w:rPr>
                <w:rFonts w:eastAsia="Calibri"/>
                <w:sz w:val="20"/>
              </w:rPr>
            </w:pPr>
            <w:r w:rsidRPr="0067628F">
              <w:rPr>
                <w:rFonts w:eastAsia="Calibri"/>
                <w:sz w:val="20"/>
                <w:lang w:val="en-US"/>
              </w:rPr>
              <w:t>2</w:t>
            </w:r>
          </w:p>
        </w:tc>
        <w:tc>
          <w:tcPr>
            <w:tcW w:w="236" w:type="pct"/>
            <w:vAlign w:val="center"/>
          </w:tcPr>
          <w:p w:rsidR="0067628F" w:rsidRPr="0067628F" w:rsidRDefault="0067628F" w:rsidP="0067628F">
            <w:pPr>
              <w:spacing w:line="240" w:lineRule="auto"/>
              <w:jc w:val="center"/>
              <w:rPr>
                <w:rFonts w:eastAsia="Calibri"/>
                <w:sz w:val="20"/>
              </w:rPr>
            </w:pPr>
            <w:r w:rsidRPr="0067628F">
              <w:rPr>
                <w:rFonts w:eastAsia="Calibri"/>
                <w:sz w:val="20"/>
                <w:lang w:val="en-US"/>
              </w:rPr>
              <w:t>3</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3</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183" w:type="pct"/>
            <w:shd w:val="clear" w:color="auto" w:fill="auto"/>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4</w:t>
            </w:r>
          </w:p>
        </w:tc>
        <w:tc>
          <w:tcPr>
            <w:tcW w:w="237" w:type="pct"/>
            <w:shd w:val="clear" w:color="auto" w:fill="auto"/>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6</w:t>
            </w:r>
          </w:p>
        </w:tc>
        <w:tc>
          <w:tcPr>
            <w:tcW w:w="237"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3</w:t>
            </w:r>
          </w:p>
        </w:tc>
        <w:tc>
          <w:tcPr>
            <w:tcW w:w="207"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7</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13</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1.3</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Уведомлений о внесении изменений в реестр (адрес учредителя, редакции; периодичность; объем)</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11</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8</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7</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13</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4</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8</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10</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11</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13</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9</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7</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32</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1.4</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Заявления на получение выписки</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7</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5</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8</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8</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6</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lang w:val="en-US"/>
              </w:rPr>
              <w:t>1</w:t>
            </w:r>
            <w:r w:rsidRPr="0067628F">
              <w:rPr>
                <w:rFonts w:eastAsia="Calibri"/>
                <w:sz w:val="20"/>
              </w:rPr>
              <w:t>8</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Количество принятых положительных решений, из них</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59</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24</w:t>
            </w:r>
          </w:p>
        </w:tc>
        <w:tc>
          <w:tcPr>
            <w:tcW w:w="221" w:type="pct"/>
            <w:vAlign w:val="center"/>
          </w:tcPr>
          <w:p w:rsidR="0067628F" w:rsidRPr="0067628F" w:rsidRDefault="0067628F" w:rsidP="0067628F">
            <w:pPr>
              <w:spacing w:line="240" w:lineRule="auto"/>
              <w:jc w:val="center"/>
              <w:rPr>
                <w:rFonts w:eastAsia="Calibri"/>
                <w:sz w:val="20"/>
              </w:rPr>
            </w:pPr>
            <w:r w:rsidRPr="0067628F">
              <w:rPr>
                <w:rFonts w:eastAsia="Calibri"/>
                <w:sz w:val="20"/>
              </w:rPr>
              <w:t>11</w:t>
            </w:r>
          </w:p>
        </w:tc>
        <w:tc>
          <w:tcPr>
            <w:tcW w:w="236" w:type="pct"/>
            <w:vAlign w:val="center"/>
          </w:tcPr>
          <w:p w:rsidR="0067628F" w:rsidRPr="0067628F" w:rsidRDefault="0067628F" w:rsidP="0067628F">
            <w:pPr>
              <w:spacing w:line="240" w:lineRule="auto"/>
              <w:jc w:val="center"/>
              <w:rPr>
                <w:rFonts w:eastAsia="Calibri"/>
                <w:sz w:val="20"/>
              </w:rPr>
            </w:pPr>
            <w:r w:rsidRPr="0067628F">
              <w:rPr>
                <w:rFonts w:eastAsia="Calibri"/>
                <w:sz w:val="20"/>
                <w:lang w:val="en-US"/>
              </w:rPr>
              <w:t>2</w:t>
            </w:r>
            <w:r w:rsidRPr="0067628F">
              <w:rPr>
                <w:rFonts w:eastAsia="Calibri"/>
                <w:sz w:val="20"/>
              </w:rPr>
              <w:t>4</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10</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8</w:t>
            </w:r>
          </w:p>
        </w:tc>
        <w:tc>
          <w:tcPr>
            <w:tcW w:w="225" w:type="pct"/>
            <w:vAlign w:val="center"/>
          </w:tcPr>
          <w:p w:rsidR="0067628F" w:rsidRPr="0067628F" w:rsidRDefault="0067628F" w:rsidP="0067628F">
            <w:pPr>
              <w:spacing w:line="240" w:lineRule="auto"/>
              <w:jc w:val="center"/>
              <w:rPr>
                <w:rFonts w:eastAsia="Calibri"/>
                <w:sz w:val="20"/>
              </w:rPr>
            </w:pPr>
            <w:r w:rsidRPr="0067628F">
              <w:rPr>
                <w:rFonts w:eastAsia="Calibri"/>
                <w:sz w:val="20"/>
              </w:rPr>
              <w:t>20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11</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18</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17</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13</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10</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16</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17</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18</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55</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2.1</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По заявлению о первичной регистрации</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2.2</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По заявлению о внесении изменений в запись о регистрации</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45</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14</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6</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11</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2.3</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По уведомлению о внесении изменений в реестр (адрес учредителя, редакции; периодичность; объем)</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11</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8</w:t>
            </w:r>
          </w:p>
        </w:tc>
        <w:tc>
          <w:tcPr>
            <w:tcW w:w="221" w:type="pct"/>
            <w:vAlign w:val="center"/>
          </w:tcPr>
          <w:p w:rsidR="0067628F" w:rsidRPr="0067628F" w:rsidRDefault="0067628F" w:rsidP="0067628F">
            <w:pPr>
              <w:spacing w:line="240" w:lineRule="auto"/>
              <w:jc w:val="center"/>
              <w:rPr>
                <w:rFonts w:eastAsia="Calibri"/>
                <w:sz w:val="20"/>
              </w:rPr>
            </w:pPr>
            <w:r w:rsidRPr="0067628F">
              <w:rPr>
                <w:rFonts w:eastAsia="Calibri"/>
                <w:sz w:val="20"/>
              </w:rPr>
              <w:t>9</w:t>
            </w:r>
          </w:p>
        </w:tc>
        <w:tc>
          <w:tcPr>
            <w:tcW w:w="236" w:type="pct"/>
            <w:vAlign w:val="center"/>
          </w:tcPr>
          <w:p w:rsidR="0067628F" w:rsidRPr="0067628F" w:rsidRDefault="0067628F" w:rsidP="0067628F">
            <w:pPr>
              <w:spacing w:line="240" w:lineRule="auto"/>
              <w:jc w:val="center"/>
              <w:rPr>
                <w:rFonts w:eastAsia="Calibri"/>
                <w:sz w:val="20"/>
              </w:rPr>
            </w:pPr>
            <w:r w:rsidRPr="0067628F">
              <w:rPr>
                <w:rFonts w:eastAsia="Calibri"/>
                <w:sz w:val="20"/>
              </w:rPr>
              <w:t>14</w:t>
            </w:r>
          </w:p>
        </w:tc>
        <w:tc>
          <w:tcPr>
            <w:tcW w:w="219" w:type="pct"/>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225" w:type="pct"/>
            <w:vAlign w:val="center"/>
          </w:tcPr>
          <w:p w:rsidR="0067628F" w:rsidRPr="0067628F" w:rsidRDefault="0067628F" w:rsidP="0067628F">
            <w:pPr>
              <w:spacing w:line="240" w:lineRule="auto"/>
              <w:jc w:val="center"/>
              <w:rPr>
                <w:rFonts w:eastAsia="Calibri"/>
                <w:sz w:val="20"/>
              </w:rPr>
            </w:pPr>
            <w:r w:rsidRPr="0067628F">
              <w:rPr>
                <w:rFonts w:eastAsia="Calibri"/>
                <w:sz w:val="20"/>
              </w:rPr>
              <w:t>8</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10</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10</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11</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7</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6</w:t>
            </w:r>
          </w:p>
        </w:tc>
        <w:tc>
          <w:tcPr>
            <w:tcW w:w="263" w:type="pct"/>
            <w:shd w:val="clear" w:color="auto" w:fill="D9D9D9"/>
            <w:vAlign w:val="center"/>
          </w:tcPr>
          <w:p w:rsidR="0067628F" w:rsidRPr="0067628F" w:rsidRDefault="0067628F" w:rsidP="0067628F">
            <w:pPr>
              <w:spacing w:line="240" w:lineRule="auto"/>
              <w:jc w:val="center"/>
              <w:rPr>
                <w:rFonts w:eastAsia="Calibri"/>
                <w:sz w:val="20"/>
                <w:lang w:val="en-US"/>
              </w:rPr>
            </w:pPr>
            <w:r w:rsidRPr="0067628F">
              <w:rPr>
                <w:rFonts w:eastAsia="Calibri"/>
                <w:sz w:val="20"/>
              </w:rPr>
              <w:t>24</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2.4</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По заявлению на получение выписки</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21"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36" w:type="pct"/>
            <w:vAlign w:val="center"/>
          </w:tcPr>
          <w:p w:rsidR="0067628F" w:rsidRPr="0067628F" w:rsidRDefault="0067628F" w:rsidP="0067628F">
            <w:pPr>
              <w:spacing w:line="240" w:lineRule="auto"/>
              <w:jc w:val="center"/>
              <w:rPr>
                <w:rFonts w:eastAsia="Calibri"/>
                <w:sz w:val="20"/>
              </w:rPr>
            </w:pPr>
            <w:r w:rsidRPr="0067628F">
              <w:rPr>
                <w:rFonts w:eastAsia="Calibri"/>
                <w:sz w:val="20"/>
              </w:rPr>
              <w:t>7</w:t>
            </w:r>
          </w:p>
        </w:tc>
        <w:tc>
          <w:tcPr>
            <w:tcW w:w="219" w:type="pct"/>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5" w:type="pct"/>
            <w:vAlign w:val="center"/>
          </w:tcPr>
          <w:p w:rsidR="0067628F" w:rsidRPr="0067628F" w:rsidRDefault="0067628F" w:rsidP="0067628F">
            <w:pPr>
              <w:spacing w:line="240" w:lineRule="auto"/>
              <w:jc w:val="center"/>
              <w:rPr>
                <w:rFonts w:eastAsia="Calibri"/>
                <w:sz w:val="20"/>
              </w:rPr>
            </w:pPr>
            <w:r w:rsidRPr="0067628F">
              <w:rPr>
                <w:rFonts w:eastAsia="Calibri"/>
                <w:sz w:val="20"/>
              </w:rPr>
              <w:t>8</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8</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6</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lang w:val="en-US"/>
              </w:rPr>
              <w:t>1</w:t>
            </w:r>
            <w:r w:rsidRPr="0067628F">
              <w:rPr>
                <w:rFonts w:eastAsia="Calibri"/>
                <w:sz w:val="20"/>
              </w:rPr>
              <w:t>8</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Количество отказов/возвратов, из них</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7</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3.1</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По заявлению о первичной регистрации</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3.2</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По заявлению о внесении изменений в запись о регистрации</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3.3</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По уведомлению о внесении изменений в реестр (адрес учредителя, редакции; периодичность; объем)</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6"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1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2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6</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3.4</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По заявлению на получение выписки</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6"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1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41" w:type="pct"/>
            <w:vAlign w:val="center"/>
          </w:tcPr>
          <w:p w:rsidR="0067628F" w:rsidRPr="0067628F" w:rsidRDefault="0067628F" w:rsidP="0067628F">
            <w:pPr>
              <w:spacing w:line="240" w:lineRule="auto"/>
              <w:jc w:val="center"/>
              <w:rPr>
                <w:rFonts w:eastAsia="Calibri"/>
                <w:sz w:val="20"/>
              </w:rPr>
            </w:pP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Количество заявок в работе</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rPr>
              <w:t>2</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1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63" w:type="pct"/>
            <w:shd w:val="clear" w:color="auto" w:fill="D9D9D9"/>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Исключено из реестра, из них</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11</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12</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12</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12</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8</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8</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11</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8</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15</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8</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9</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10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7</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34</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4.1</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Прекращена деятельность по решению учредителей</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9</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9</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10</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10</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7</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5</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8</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8</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14</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7</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6</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7</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25</w:t>
            </w:r>
          </w:p>
        </w:tc>
      </w:tr>
      <w:tr w:rsidR="0067628F" w:rsidRPr="0067628F"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4.2</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Регистрация признана утратившей силу</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0</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184" w:type="pct"/>
            <w:vAlign w:val="center"/>
          </w:tcPr>
          <w:p w:rsidR="0067628F" w:rsidRPr="0067628F" w:rsidRDefault="0067628F" w:rsidP="0067628F">
            <w:pPr>
              <w:spacing w:line="240" w:lineRule="auto"/>
              <w:jc w:val="center"/>
              <w:rPr>
                <w:rFonts w:eastAsia="Calibri"/>
                <w:sz w:val="20"/>
              </w:rPr>
            </w:pPr>
            <w:r w:rsidRPr="0067628F">
              <w:rPr>
                <w:rFonts w:eastAsia="Calibri"/>
                <w:sz w:val="20"/>
                <w:lang w:val="en-US"/>
              </w:rPr>
              <w:t>1</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4</w:t>
            </w:r>
          </w:p>
        </w:tc>
      </w:tr>
      <w:tr w:rsidR="0067628F" w:rsidRPr="002417FE" w:rsidTr="00A76B8A">
        <w:tc>
          <w:tcPr>
            <w:tcW w:w="194" w:type="pct"/>
            <w:vAlign w:val="center"/>
          </w:tcPr>
          <w:p w:rsidR="0067628F" w:rsidRPr="0067628F" w:rsidRDefault="0067628F" w:rsidP="0067628F">
            <w:pPr>
              <w:spacing w:line="240" w:lineRule="auto"/>
              <w:jc w:val="center"/>
              <w:rPr>
                <w:rFonts w:eastAsia="Calibri"/>
                <w:sz w:val="20"/>
              </w:rPr>
            </w:pPr>
            <w:r w:rsidRPr="0067628F">
              <w:rPr>
                <w:rFonts w:eastAsia="Calibri"/>
                <w:sz w:val="20"/>
              </w:rPr>
              <w:t>4.3</w:t>
            </w:r>
          </w:p>
        </w:tc>
        <w:tc>
          <w:tcPr>
            <w:tcW w:w="1058" w:type="pct"/>
            <w:vAlign w:val="center"/>
          </w:tcPr>
          <w:p w:rsidR="0067628F" w:rsidRPr="0067628F" w:rsidRDefault="0067628F" w:rsidP="0067628F">
            <w:pPr>
              <w:spacing w:line="240" w:lineRule="auto"/>
              <w:jc w:val="center"/>
              <w:rPr>
                <w:rFonts w:eastAsia="Calibri"/>
                <w:sz w:val="20"/>
              </w:rPr>
            </w:pPr>
            <w:r w:rsidRPr="0067628F">
              <w:rPr>
                <w:rFonts w:eastAsia="Calibri"/>
                <w:sz w:val="20"/>
              </w:rPr>
              <w:t>Регистрация признана недействительной судом</w:t>
            </w:r>
          </w:p>
        </w:tc>
        <w:tc>
          <w:tcPr>
            <w:tcW w:w="193"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39" w:type="pct"/>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21"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36"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19"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1</w:t>
            </w:r>
          </w:p>
        </w:tc>
        <w:tc>
          <w:tcPr>
            <w:tcW w:w="215"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225"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3</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183"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37" w:type="pct"/>
            <w:shd w:val="clear" w:color="auto" w:fill="auto"/>
            <w:vAlign w:val="center"/>
          </w:tcPr>
          <w:p w:rsidR="0067628F" w:rsidRPr="0067628F" w:rsidRDefault="0067628F" w:rsidP="0067628F">
            <w:pPr>
              <w:spacing w:line="240" w:lineRule="auto"/>
              <w:jc w:val="center"/>
              <w:rPr>
                <w:rFonts w:eastAsia="Calibri"/>
                <w:sz w:val="20"/>
              </w:rPr>
            </w:pPr>
            <w:r w:rsidRPr="0067628F">
              <w:rPr>
                <w:rFonts w:eastAsia="Calibri"/>
                <w:sz w:val="20"/>
              </w:rPr>
              <w:t>3</w:t>
            </w:r>
          </w:p>
        </w:tc>
        <w:tc>
          <w:tcPr>
            <w:tcW w:w="237"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07"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199" w:type="pct"/>
            <w:vAlign w:val="center"/>
          </w:tcPr>
          <w:p w:rsidR="0067628F" w:rsidRPr="0067628F" w:rsidRDefault="0067628F" w:rsidP="0067628F">
            <w:pPr>
              <w:spacing w:line="240" w:lineRule="auto"/>
              <w:jc w:val="center"/>
              <w:rPr>
                <w:rFonts w:eastAsia="Calibri"/>
                <w:sz w:val="20"/>
              </w:rPr>
            </w:pPr>
            <w:r w:rsidRPr="0067628F">
              <w:rPr>
                <w:rFonts w:eastAsia="Calibri"/>
                <w:sz w:val="20"/>
              </w:rPr>
              <w:t>1</w:t>
            </w:r>
          </w:p>
        </w:tc>
        <w:tc>
          <w:tcPr>
            <w:tcW w:w="184" w:type="pct"/>
            <w:vAlign w:val="center"/>
          </w:tcPr>
          <w:p w:rsidR="0067628F" w:rsidRPr="0067628F" w:rsidRDefault="0067628F" w:rsidP="0067628F">
            <w:pPr>
              <w:spacing w:line="240" w:lineRule="auto"/>
              <w:jc w:val="center"/>
              <w:rPr>
                <w:rFonts w:eastAsia="Calibri"/>
                <w:sz w:val="20"/>
                <w:lang w:val="en-US"/>
              </w:rPr>
            </w:pPr>
            <w:r w:rsidRPr="0067628F">
              <w:rPr>
                <w:rFonts w:eastAsia="Calibri"/>
                <w:sz w:val="20"/>
                <w:lang w:val="en-US"/>
              </w:rPr>
              <w:t>2</w:t>
            </w:r>
          </w:p>
        </w:tc>
        <w:tc>
          <w:tcPr>
            <w:tcW w:w="208" w:type="pct"/>
            <w:shd w:val="clear" w:color="auto" w:fill="FFFFFF"/>
            <w:vAlign w:val="center"/>
          </w:tcPr>
          <w:p w:rsidR="0067628F" w:rsidRPr="0067628F" w:rsidRDefault="0067628F" w:rsidP="0067628F">
            <w:pPr>
              <w:spacing w:line="240" w:lineRule="auto"/>
              <w:jc w:val="center"/>
              <w:rPr>
                <w:rFonts w:eastAsia="Calibri"/>
                <w:sz w:val="20"/>
              </w:rPr>
            </w:pPr>
            <w:r w:rsidRPr="0067628F">
              <w:rPr>
                <w:rFonts w:eastAsia="Calibri"/>
                <w:sz w:val="20"/>
              </w:rPr>
              <w:t>2</w:t>
            </w:r>
          </w:p>
        </w:tc>
        <w:tc>
          <w:tcPr>
            <w:tcW w:w="241" w:type="pct"/>
            <w:vAlign w:val="center"/>
          </w:tcPr>
          <w:p w:rsidR="0067628F" w:rsidRPr="0067628F" w:rsidRDefault="0067628F" w:rsidP="0067628F">
            <w:pPr>
              <w:spacing w:line="240" w:lineRule="auto"/>
              <w:jc w:val="center"/>
              <w:rPr>
                <w:rFonts w:eastAsia="Calibri"/>
                <w:sz w:val="20"/>
              </w:rPr>
            </w:pPr>
            <w:r w:rsidRPr="0067628F">
              <w:rPr>
                <w:rFonts w:eastAsia="Calibri"/>
                <w:sz w:val="20"/>
              </w:rPr>
              <w:t>0</w:t>
            </w:r>
          </w:p>
        </w:tc>
        <w:tc>
          <w:tcPr>
            <w:tcW w:w="263" w:type="pct"/>
            <w:shd w:val="clear" w:color="auto" w:fill="D9D9D9"/>
            <w:vAlign w:val="center"/>
          </w:tcPr>
          <w:p w:rsidR="0067628F" w:rsidRPr="0067628F" w:rsidRDefault="0067628F" w:rsidP="0067628F">
            <w:pPr>
              <w:spacing w:line="240" w:lineRule="auto"/>
              <w:jc w:val="center"/>
              <w:rPr>
                <w:rFonts w:eastAsia="Calibri"/>
                <w:sz w:val="20"/>
              </w:rPr>
            </w:pPr>
            <w:r w:rsidRPr="0067628F">
              <w:rPr>
                <w:rFonts w:eastAsia="Calibri"/>
                <w:sz w:val="20"/>
              </w:rPr>
              <w:t>5</w:t>
            </w:r>
          </w:p>
        </w:tc>
      </w:tr>
    </w:tbl>
    <w:p w:rsidR="003673FA" w:rsidRPr="002417FE" w:rsidRDefault="003673FA" w:rsidP="00561784">
      <w:pPr>
        <w:shd w:val="clear" w:color="auto" w:fill="FFFFFF"/>
        <w:spacing w:line="240" w:lineRule="auto"/>
        <w:ind w:firstLine="709"/>
        <w:rPr>
          <w:b/>
          <w:i/>
          <w:sz w:val="12"/>
          <w:szCs w:val="27"/>
          <w:highlight w:val="yellow"/>
          <w:u w:val="single"/>
        </w:rPr>
      </w:pPr>
    </w:p>
    <w:p w:rsidR="00561784" w:rsidRPr="00BD147A" w:rsidRDefault="00561784" w:rsidP="00033216">
      <w:pPr>
        <w:shd w:val="clear" w:color="auto" w:fill="FFFFFF"/>
        <w:spacing w:line="240" w:lineRule="auto"/>
        <w:ind w:firstLine="709"/>
        <w:jc w:val="center"/>
        <w:rPr>
          <w:b/>
          <w:i/>
          <w:sz w:val="27"/>
          <w:szCs w:val="27"/>
          <w:u w:val="single"/>
        </w:rPr>
      </w:pPr>
      <w:r w:rsidRPr="00BD147A">
        <w:rPr>
          <w:b/>
          <w:i/>
          <w:sz w:val="27"/>
          <w:szCs w:val="27"/>
          <w:u w:val="single"/>
        </w:rPr>
        <w:t>В сфере связи</w:t>
      </w:r>
    </w:p>
    <w:p w:rsidR="00561784" w:rsidRPr="00BD147A" w:rsidRDefault="00561784" w:rsidP="00561784">
      <w:pPr>
        <w:shd w:val="clear" w:color="auto" w:fill="FFFFFF"/>
        <w:spacing w:line="240" w:lineRule="auto"/>
        <w:ind w:firstLine="709"/>
        <w:rPr>
          <w:b/>
          <w:i/>
          <w:sz w:val="12"/>
          <w:szCs w:val="27"/>
          <w:u w:val="single"/>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BD147A" w:rsidTr="00CA07ED">
        <w:trPr>
          <w:jc w:val="center"/>
        </w:trPr>
        <w:tc>
          <w:tcPr>
            <w:tcW w:w="5895" w:type="dxa"/>
            <w:vAlign w:val="center"/>
          </w:tcPr>
          <w:p w:rsidR="00561784" w:rsidRPr="00BD147A" w:rsidRDefault="00561784" w:rsidP="00CA07ED">
            <w:pPr>
              <w:spacing w:line="240" w:lineRule="auto"/>
              <w:ind w:left="-57" w:right="-57"/>
              <w:jc w:val="center"/>
              <w:rPr>
                <w:b/>
                <w:color w:val="000000"/>
                <w:sz w:val="20"/>
              </w:rPr>
            </w:pPr>
            <w:r w:rsidRPr="00BD147A">
              <w:rPr>
                <w:b/>
                <w:color w:val="000000"/>
                <w:sz w:val="20"/>
              </w:rPr>
              <w:t>Описание услуги связи</w:t>
            </w:r>
          </w:p>
        </w:tc>
        <w:tc>
          <w:tcPr>
            <w:tcW w:w="2151" w:type="dxa"/>
            <w:vAlign w:val="center"/>
          </w:tcPr>
          <w:p w:rsidR="00561784" w:rsidRPr="00BD147A" w:rsidRDefault="00561784" w:rsidP="00CA07ED">
            <w:pPr>
              <w:spacing w:line="240" w:lineRule="auto"/>
              <w:ind w:left="-57" w:right="-57"/>
              <w:jc w:val="center"/>
              <w:rPr>
                <w:b/>
                <w:color w:val="000000"/>
                <w:sz w:val="20"/>
              </w:rPr>
            </w:pPr>
            <w:proofErr w:type="gramStart"/>
            <w:r w:rsidRPr="00BD147A">
              <w:rPr>
                <w:b/>
                <w:color w:val="000000"/>
                <w:sz w:val="20"/>
              </w:rPr>
              <w:t>кол</w:t>
            </w:r>
            <w:r w:rsidR="00FD168F" w:rsidRPr="00BD147A">
              <w:rPr>
                <w:b/>
                <w:color w:val="000000"/>
                <w:sz w:val="20"/>
              </w:rPr>
              <w:t>ичест</w:t>
            </w:r>
            <w:r w:rsidRPr="00BD147A">
              <w:rPr>
                <w:b/>
                <w:color w:val="000000"/>
                <w:sz w:val="20"/>
              </w:rPr>
              <w:t>во</w:t>
            </w:r>
            <w:proofErr w:type="gramEnd"/>
            <w:r w:rsidRPr="00BD147A">
              <w:rPr>
                <w:b/>
                <w:color w:val="000000"/>
                <w:sz w:val="20"/>
              </w:rPr>
              <w:t xml:space="preserve"> лицензий</w:t>
            </w:r>
          </w:p>
        </w:tc>
        <w:tc>
          <w:tcPr>
            <w:tcW w:w="2471" w:type="dxa"/>
            <w:vAlign w:val="center"/>
          </w:tcPr>
          <w:p w:rsidR="00561784" w:rsidRPr="00BD147A" w:rsidRDefault="00561784" w:rsidP="00CA07ED">
            <w:pPr>
              <w:spacing w:line="240" w:lineRule="auto"/>
              <w:ind w:left="-57" w:right="-57"/>
              <w:jc w:val="center"/>
              <w:rPr>
                <w:b/>
                <w:color w:val="000000"/>
                <w:sz w:val="20"/>
              </w:rPr>
            </w:pPr>
            <w:proofErr w:type="gramStart"/>
            <w:r w:rsidRPr="00BD147A">
              <w:rPr>
                <w:b/>
                <w:color w:val="000000"/>
                <w:sz w:val="20"/>
              </w:rPr>
              <w:t>количество</w:t>
            </w:r>
            <w:proofErr w:type="gramEnd"/>
            <w:r w:rsidRPr="00BD147A">
              <w:rPr>
                <w:b/>
                <w:color w:val="000000"/>
                <w:sz w:val="20"/>
              </w:rPr>
              <w:t xml:space="preserve"> операторов</w:t>
            </w:r>
          </w:p>
        </w:tc>
      </w:tr>
      <w:tr w:rsidR="00561784" w:rsidRPr="00BD147A" w:rsidTr="00CA07ED">
        <w:trPr>
          <w:trHeight w:val="131"/>
          <w:jc w:val="center"/>
        </w:trPr>
        <w:tc>
          <w:tcPr>
            <w:tcW w:w="5895" w:type="dxa"/>
            <w:vAlign w:val="center"/>
          </w:tcPr>
          <w:p w:rsidR="00561784" w:rsidRPr="00BD147A" w:rsidRDefault="00561784" w:rsidP="00CA07ED">
            <w:pPr>
              <w:spacing w:line="240" w:lineRule="auto"/>
              <w:ind w:left="-57" w:right="-57"/>
              <w:jc w:val="center"/>
              <w:rPr>
                <w:color w:val="000000"/>
                <w:sz w:val="20"/>
              </w:rPr>
            </w:pPr>
            <w:r w:rsidRPr="00BD147A">
              <w:rPr>
                <w:color w:val="000000"/>
                <w:sz w:val="20"/>
              </w:rPr>
              <w:lastRenderedPageBreak/>
              <w:t>Телематические услуг связи</w:t>
            </w:r>
          </w:p>
        </w:tc>
        <w:tc>
          <w:tcPr>
            <w:tcW w:w="2151" w:type="dxa"/>
            <w:vAlign w:val="center"/>
          </w:tcPr>
          <w:p w:rsidR="00561784" w:rsidRPr="00BD147A" w:rsidRDefault="009C0A55" w:rsidP="00BD147A">
            <w:pPr>
              <w:spacing w:line="240" w:lineRule="auto"/>
              <w:ind w:left="-57" w:right="-57"/>
              <w:jc w:val="center"/>
              <w:rPr>
                <w:color w:val="000000"/>
                <w:sz w:val="20"/>
              </w:rPr>
            </w:pPr>
            <w:r w:rsidRPr="00BD147A">
              <w:rPr>
                <w:sz w:val="20"/>
              </w:rPr>
              <w:t>2</w:t>
            </w:r>
            <w:r w:rsidR="00BD147A" w:rsidRPr="00BD147A">
              <w:rPr>
                <w:sz w:val="20"/>
              </w:rPr>
              <w:t>553</w:t>
            </w:r>
          </w:p>
        </w:tc>
        <w:tc>
          <w:tcPr>
            <w:tcW w:w="2471" w:type="dxa"/>
            <w:shd w:val="clear" w:color="auto" w:fill="auto"/>
            <w:vAlign w:val="center"/>
          </w:tcPr>
          <w:p w:rsidR="00561784" w:rsidRPr="00BD147A" w:rsidRDefault="009C0A55" w:rsidP="00BD147A">
            <w:pPr>
              <w:spacing w:line="240" w:lineRule="auto"/>
              <w:ind w:left="-57" w:right="-57"/>
              <w:jc w:val="center"/>
              <w:rPr>
                <w:color w:val="000000"/>
                <w:sz w:val="20"/>
              </w:rPr>
            </w:pPr>
            <w:r w:rsidRPr="00BD147A">
              <w:rPr>
                <w:sz w:val="20"/>
              </w:rPr>
              <w:t>2</w:t>
            </w:r>
            <w:r w:rsidR="00BD147A" w:rsidRPr="00BD147A">
              <w:rPr>
                <w:sz w:val="20"/>
              </w:rPr>
              <w:t>505</w:t>
            </w:r>
          </w:p>
        </w:tc>
      </w:tr>
      <w:tr w:rsidR="00CB4D56" w:rsidRPr="00BD147A" w:rsidTr="00CA07ED">
        <w:trPr>
          <w:jc w:val="center"/>
        </w:trPr>
        <w:tc>
          <w:tcPr>
            <w:tcW w:w="5895" w:type="dxa"/>
            <w:vAlign w:val="center"/>
          </w:tcPr>
          <w:p w:rsidR="00CB4D56" w:rsidRPr="00BD147A" w:rsidRDefault="00CB4D56" w:rsidP="00CB4D56">
            <w:pPr>
              <w:spacing w:line="240" w:lineRule="auto"/>
              <w:ind w:left="-57" w:right="-57"/>
              <w:jc w:val="center"/>
              <w:rPr>
                <w:color w:val="000000"/>
                <w:sz w:val="20"/>
              </w:rPr>
            </w:pPr>
            <w:r w:rsidRPr="00BD147A">
              <w:rPr>
                <w:color w:val="000000"/>
                <w:sz w:val="20"/>
              </w:rPr>
              <w:t>Услуги внутризоновой телефонной связи</w:t>
            </w:r>
          </w:p>
        </w:tc>
        <w:tc>
          <w:tcPr>
            <w:tcW w:w="2151" w:type="dxa"/>
            <w:vAlign w:val="center"/>
          </w:tcPr>
          <w:p w:rsidR="00CB4D56" w:rsidRPr="00BD147A" w:rsidRDefault="00BD147A" w:rsidP="00CB4D56">
            <w:pPr>
              <w:spacing w:line="240" w:lineRule="auto"/>
              <w:ind w:left="-57" w:right="-57"/>
              <w:jc w:val="center"/>
              <w:rPr>
                <w:sz w:val="20"/>
              </w:rPr>
            </w:pPr>
            <w:r w:rsidRPr="00BD147A">
              <w:rPr>
                <w:sz w:val="20"/>
              </w:rPr>
              <w:t>103</w:t>
            </w:r>
          </w:p>
        </w:tc>
        <w:tc>
          <w:tcPr>
            <w:tcW w:w="2471" w:type="dxa"/>
            <w:shd w:val="clear" w:color="auto" w:fill="auto"/>
            <w:vAlign w:val="center"/>
          </w:tcPr>
          <w:p w:rsidR="00CB4D56" w:rsidRPr="00BD147A" w:rsidRDefault="00BD147A" w:rsidP="00CB4D56">
            <w:pPr>
              <w:spacing w:line="240" w:lineRule="auto"/>
              <w:ind w:left="-57" w:right="-57"/>
              <w:jc w:val="center"/>
              <w:rPr>
                <w:sz w:val="20"/>
              </w:rPr>
            </w:pPr>
            <w:r w:rsidRPr="00BD147A">
              <w:rPr>
                <w:sz w:val="20"/>
              </w:rPr>
              <w:t>101</w:t>
            </w:r>
          </w:p>
        </w:tc>
      </w:tr>
      <w:tr w:rsidR="00CB4D56" w:rsidRPr="00BD147A" w:rsidTr="00CA07ED">
        <w:trPr>
          <w:jc w:val="center"/>
        </w:trPr>
        <w:tc>
          <w:tcPr>
            <w:tcW w:w="5895" w:type="dxa"/>
            <w:vAlign w:val="center"/>
          </w:tcPr>
          <w:p w:rsidR="00CB4D56" w:rsidRPr="00BD147A" w:rsidRDefault="00CB4D56" w:rsidP="00CB4D56">
            <w:pPr>
              <w:spacing w:line="240" w:lineRule="auto"/>
              <w:ind w:left="-57" w:right="-57"/>
              <w:jc w:val="center"/>
              <w:rPr>
                <w:color w:val="000000"/>
                <w:sz w:val="20"/>
              </w:rPr>
            </w:pPr>
            <w:r w:rsidRPr="00BD147A">
              <w:rPr>
                <w:color w:val="000000"/>
                <w:sz w:val="20"/>
              </w:rPr>
              <w:t>Услуги междугородной и международной телефонной связи</w:t>
            </w:r>
          </w:p>
        </w:tc>
        <w:tc>
          <w:tcPr>
            <w:tcW w:w="2151" w:type="dxa"/>
            <w:vAlign w:val="center"/>
          </w:tcPr>
          <w:p w:rsidR="00CB4D56" w:rsidRPr="00BD147A" w:rsidRDefault="00BD147A" w:rsidP="00BD147A">
            <w:pPr>
              <w:spacing w:line="240" w:lineRule="auto"/>
              <w:ind w:left="-57" w:right="-57"/>
              <w:jc w:val="center"/>
              <w:rPr>
                <w:sz w:val="20"/>
              </w:rPr>
            </w:pPr>
            <w:r w:rsidRPr="00BD147A">
              <w:rPr>
                <w:sz w:val="20"/>
              </w:rPr>
              <w:t>82</w:t>
            </w:r>
          </w:p>
        </w:tc>
        <w:tc>
          <w:tcPr>
            <w:tcW w:w="2471" w:type="dxa"/>
            <w:shd w:val="clear" w:color="auto" w:fill="auto"/>
            <w:vAlign w:val="center"/>
          </w:tcPr>
          <w:p w:rsidR="00CB4D56" w:rsidRPr="00BD147A" w:rsidRDefault="00BD147A" w:rsidP="00FB48C0">
            <w:pPr>
              <w:spacing w:line="240" w:lineRule="auto"/>
              <w:ind w:left="-57" w:right="-57"/>
              <w:jc w:val="center"/>
              <w:rPr>
                <w:sz w:val="20"/>
              </w:rPr>
            </w:pPr>
            <w:r w:rsidRPr="00BD147A">
              <w:rPr>
                <w:sz w:val="20"/>
              </w:rPr>
              <w:t>82</w:t>
            </w:r>
          </w:p>
        </w:tc>
      </w:tr>
      <w:tr w:rsidR="00CB4D56" w:rsidRPr="00BD147A" w:rsidTr="00CA07ED">
        <w:trPr>
          <w:jc w:val="center"/>
        </w:trPr>
        <w:tc>
          <w:tcPr>
            <w:tcW w:w="5895" w:type="dxa"/>
            <w:vAlign w:val="center"/>
          </w:tcPr>
          <w:p w:rsidR="00CB4D56" w:rsidRPr="00BD147A" w:rsidRDefault="00CB4D56" w:rsidP="00CB4D56">
            <w:pPr>
              <w:spacing w:line="240" w:lineRule="auto"/>
              <w:ind w:left="-57" w:right="-57"/>
              <w:jc w:val="center"/>
              <w:rPr>
                <w:color w:val="000000"/>
                <w:sz w:val="20"/>
              </w:rPr>
            </w:pPr>
            <w:r w:rsidRPr="00BD147A">
              <w:rPr>
                <w:color w:val="000000"/>
                <w:sz w:val="20"/>
              </w:rPr>
              <w:t>Услуги местной телефонной связи с использованием средств коллективного доступа</w:t>
            </w:r>
          </w:p>
        </w:tc>
        <w:tc>
          <w:tcPr>
            <w:tcW w:w="2151" w:type="dxa"/>
            <w:vAlign w:val="center"/>
          </w:tcPr>
          <w:p w:rsidR="00CB4D56" w:rsidRPr="00BD147A" w:rsidRDefault="00BD147A" w:rsidP="00CB4D56">
            <w:pPr>
              <w:spacing w:line="240" w:lineRule="auto"/>
              <w:ind w:left="-57" w:right="-57"/>
              <w:jc w:val="center"/>
              <w:rPr>
                <w:sz w:val="20"/>
              </w:rPr>
            </w:pPr>
            <w:r w:rsidRPr="00BD147A">
              <w:rPr>
                <w:sz w:val="20"/>
              </w:rPr>
              <w:t>75</w:t>
            </w:r>
          </w:p>
        </w:tc>
        <w:tc>
          <w:tcPr>
            <w:tcW w:w="2471" w:type="dxa"/>
            <w:shd w:val="clear" w:color="auto" w:fill="auto"/>
            <w:vAlign w:val="center"/>
          </w:tcPr>
          <w:p w:rsidR="00CB4D56" w:rsidRPr="00BD147A" w:rsidRDefault="0090300B" w:rsidP="00FB48C0">
            <w:pPr>
              <w:spacing w:line="240" w:lineRule="auto"/>
              <w:ind w:left="-57" w:right="-57"/>
              <w:jc w:val="center"/>
              <w:rPr>
                <w:sz w:val="20"/>
              </w:rPr>
            </w:pPr>
            <w:r w:rsidRPr="00BD147A">
              <w:rPr>
                <w:sz w:val="20"/>
              </w:rPr>
              <w:t>6</w:t>
            </w:r>
            <w:r w:rsidR="00BD147A" w:rsidRPr="00BD147A">
              <w:rPr>
                <w:sz w:val="20"/>
              </w:rPr>
              <w:t>9</w:t>
            </w:r>
          </w:p>
        </w:tc>
      </w:tr>
      <w:tr w:rsidR="00CB4D56" w:rsidRPr="00BD147A" w:rsidTr="00CA07ED">
        <w:trPr>
          <w:jc w:val="center"/>
        </w:trPr>
        <w:tc>
          <w:tcPr>
            <w:tcW w:w="5895" w:type="dxa"/>
            <w:vAlign w:val="center"/>
          </w:tcPr>
          <w:p w:rsidR="00CB4D56" w:rsidRPr="00BD147A" w:rsidRDefault="00CB4D56" w:rsidP="00CB4D56">
            <w:pPr>
              <w:spacing w:line="240" w:lineRule="auto"/>
              <w:ind w:left="-57" w:right="-57"/>
              <w:jc w:val="center"/>
              <w:rPr>
                <w:color w:val="000000"/>
                <w:sz w:val="20"/>
              </w:rPr>
            </w:pPr>
            <w:r w:rsidRPr="00BD147A">
              <w:rPr>
                <w:color w:val="000000"/>
                <w:sz w:val="20"/>
              </w:rPr>
              <w:t>Услуги местной телефонной связи с использованием таксофонов</w:t>
            </w:r>
          </w:p>
        </w:tc>
        <w:tc>
          <w:tcPr>
            <w:tcW w:w="2151" w:type="dxa"/>
            <w:vAlign w:val="center"/>
          </w:tcPr>
          <w:p w:rsidR="00CB4D56" w:rsidRPr="00BD147A" w:rsidRDefault="00BD147A" w:rsidP="00CB4D56">
            <w:pPr>
              <w:spacing w:line="240" w:lineRule="auto"/>
              <w:ind w:left="-57" w:right="-57"/>
              <w:jc w:val="center"/>
              <w:rPr>
                <w:sz w:val="20"/>
              </w:rPr>
            </w:pPr>
            <w:r w:rsidRPr="00BD147A">
              <w:rPr>
                <w:sz w:val="20"/>
              </w:rPr>
              <w:t>11</w:t>
            </w:r>
          </w:p>
        </w:tc>
        <w:tc>
          <w:tcPr>
            <w:tcW w:w="2471" w:type="dxa"/>
            <w:shd w:val="clear" w:color="auto" w:fill="auto"/>
            <w:vAlign w:val="center"/>
          </w:tcPr>
          <w:p w:rsidR="00CB4D56" w:rsidRPr="00BD147A" w:rsidRDefault="00BD147A" w:rsidP="00CB4D56">
            <w:pPr>
              <w:spacing w:line="240" w:lineRule="auto"/>
              <w:ind w:left="-57" w:right="-57"/>
              <w:jc w:val="center"/>
              <w:rPr>
                <w:sz w:val="20"/>
              </w:rPr>
            </w:pPr>
            <w:r w:rsidRPr="00BD147A">
              <w:rPr>
                <w:sz w:val="20"/>
              </w:rPr>
              <w:t>11</w:t>
            </w:r>
          </w:p>
        </w:tc>
      </w:tr>
      <w:tr w:rsidR="00CA07ED" w:rsidRPr="00BD147A" w:rsidTr="00CA07ED">
        <w:trPr>
          <w:jc w:val="center"/>
        </w:trPr>
        <w:tc>
          <w:tcPr>
            <w:tcW w:w="5895" w:type="dxa"/>
            <w:vAlign w:val="center"/>
          </w:tcPr>
          <w:p w:rsidR="00CA07ED" w:rsidRPr="00BD147A" w:rsidRDefault="00CA07ED" w:rsidP="00CA07ED">
            <w:pPr>
              <w:spacing w:line="240" w:lineRule="auto"/>
              <w:ind w:left="-57" w:right="-57"/>
              <w:jc w:val="center"/>
              <w:rPr>
                <w:color w:val="000000"/>
                <w:sz w:val="20"/>
              </w:rPr>
            </w:pPr>
            <w:r w:rsidRPr="00BD147A">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CA07ED" w:rsidRPr="00BD147A" w:rsidRDefault="009C0A55" w:rsidP="00BD147A">
            <w:pPr>
              <w:spacing w:line="240" w:lineRule="auto"/>
              <w:jc w:val="center"/>
              <w:rPr>
                <w:sz w:val="20"/>
              </w:rPr>
            </w:pPr>
            <w:r w:rsidRPr="00BD147A">
              <w:rPr>
                <w:sz w:val="20"/>
              </w:rPr>
              <w:t>5</w:t>
            </w:r>
            <w:r w:rsidR="00BD147A" w:rsidRPr="00BD147A">
              <w:rPr>
                <w:sz w:val="20"/>
              </w:rPr>
              <w:t>68</w:t>
            </w:r>
          </w:p>
        </w:tc>
        <w:tc>
          <w:tcPr>
            <w:tcW w:w="2471" w:type="dxa"/>
            <w:shd w:val="clear" w:color="auto" w:fill="auto"/>
            <w:vAlign w:val="center"/>
          </w:tcPr>
          <w:p w:rsidR="00CA07ED" w:rsidRPr="00BD147A" w:rsidRDefault="009C0A55" w:rsidP="00BD147A">
            <w:pPr>
              <w:spacing w:line="240" w:lineRule="auto"/>
              <w:jc w:val="center"/>
              <w:rPr>
                <w:sz w:val="20"/>
              </w:rPr>
            </w:pPr>
            <w:r w:rsidRPr="00BD147A">
              <w:rPr>
                <w:sz w:val="20"/>
              </w:rPr>
              <w:t>5</w:t>
            </w:r>
            <w:r w:rsidR="00BD147A" w:rsidRPr="00BD147A">
              <w:rPr>
                <w:sz w:val="20"/>
              </w:rPr>
              <w:t>64</w:t>
            </w:r>
          </w:p>
        </w:tc>
      </w:tr>
      <w:tr w:rsidR="00CB4D56" w:rsidRPr="00BD147A" w:rsidTr="00CA07ED">
        <w:trPr>
          <w:jc w:val="center"/>
        </w:trPr>
        <w:tc>
          <w:tcPr>
            <w:tcW w:w="5895" w:type="dxa"/>
            <w:vAlign w:val="center"/>
          </w:tcPr>
          <w:p w:rsidR="00CB4D56" w:rsidRPr="00BD147A" w:rsidRDefault="00CB4D56" w:rsidP="00CB4D56">
            <w:pPr>
              <w:spacing w:line="240" w:lineRule="auto"/>
              <w:ind w:left="-57" w:right="-57"/>
              <w:jc w:val="center"/>
              <w:rPr>
                <w:color w:val="000000"/>
                <w:sz w:val="20"/>
              </w:rPr>
            </w:pPr>
            <w:r w:rsidRPr="00BD147A">
              <w:rPr>
                <w:color w:val="000000"/>
                <w:sz w:val="20"/>
              </w:rPr>
              <w:t>Услуги подвижной радиосвязи в выделенной сети связи</w:t>
            </w:r>
          </w:p>
        </w:tc>
        <w:tc>
          <w:tcPr>
            <w:tcW w:w="2151" w:type="dxa"/>
            <w:vAlign w:val="center"/>
          </w:tcPr>
          <w:p w:rsidR="00CB4D56" w:rsidRPr="00BD147A" w:rsidRDefault="00BD147A" w:rsidP="00FB48C0">
            <w:pPr>
              <w:spacing w:line="240" w:lineRule="auto"/>
              <w:ind w:left="-57" w:right="-57"/>
              <w:jc w:val="center"/>
              <w:rPr>
                <w:sz w:val="20"/>
              </w:rPr>
            </w:pPr>
            <w:r w:rsidRPr="00BD147A">
              <w:rPr>
                <w:sz w:val="20"/>
              </w:rPr>
              <w:t>18</w:t>
            </w:r>
          </w:p>
        </w:tc>
        <w:tc>
          <w:tcPr>
            <w:tcW w:w="2471" w:type="dxa"/>
            <w:shd w:val="clear" w:color="auto" w:fill="auto"/>
            <w:vAlign w:val="center"/>
          </w:tcPr>
          <w:p w:rsidR="00CB4D56" w:rsidRPr="00BD147A" w:rsidRDefault="00BD147A" w:rsidP="00FB48C0">
            <w:pPr>
              <w:spacing w:line="240" w:lineRule="auto"/>
              <w:ind w:left="-57" w:right="-57"/>
              <w:jc w:val="center"/>
              <w:rPr>
                <w:sz w:val="20"/>
              </w:rPr>
            </w:pPr>
            <w:r w:rsidRPr="00BD147A">
              <w:rPr>
                <w:sz w:val="20"/>
              </w:rPr>
              <w:t>18</w:t>
            </w:r>
          </w:p>
        </w:tc>
      </w:tr>
      <w:tr w:rsidR="00CB4D56" w:rsidRPr="00BD147A" w:rsidTr="00CA07ED">
        <w:trPr>
          <w:jc w:val="center"/>
        </w:trPr>
        <w:tc>
          <w:tcPr>
            <w:tcW w:w="5895" w:type="dxa"/>
            <w:vAlign w:val="center"/>
          </w:tcPr>
          <w:p w:rsidR="00CB4D56" w:rsidRPr="00BD147A" w:rsidRDefault="00CB4D56" w:rsidP="00CB4D56">
            <w:pPr>
              <w:spacing w:line="240" w:lineRule="auto"/>
              <w:ind w:left="-57" w:right="-57"/>
              <w:jc w:val="center"/>
              <w:rPr>
                <w:color w:val="000000"/>
                <w:sz w:val="20"/>
              </w:rPr>
            </w:pPr>
            <w:r w:rsidRPr="00BD147A">
              <w:rPr>
                <w:color w:val="000000"/>
                <w:sz w:val="20"/>
              </w:rPr>
              <w:t>Услуги подвижной радиосвязи в сети связи общего пользования</w:t>
            </w:r>
          </w:p>
        </w:tc>
        <w:tc>
          <w:tcPr>
            <w:tcW w:w="2151" w:type="dxa"/>
            <w:vAlign w:val="center"/>
          </w:tcPr>
          <w:p w:rsidR="00CB4D56" w:rsidRPr="00BD147A" w:rsidRDefault="00BD147A" w:rsidP="00CB4D56">
            <w:pPr>
              <w:spacing w:line="240" w:lineRule="auto"/>
              <w:ind w:left="-57" w:right="-57"/>
              <w:jc w:val="center"/>
              <w:rPr>
                <w:sz w:val="20"/>
              </w:rPr>
            </w:pPr>
            <w:r w:rsidRPr="00BD147A">
              <w:rPr>
                <w:sz w:val="20"/>
              </w:rPr>
              <w:t>11</w:t>
            </w:r>
          </w:p>
        </w:tc>
        <w:tc>
          <w:tcPr>
            <w:tcW w:w="2471" w:type="dxa"/>
            <w:shd w:val="clear" w:color="auto" w:fill="auto"/>
            <w:vAlign w:val="center"/>
          </w:tcPr>
          <w:p w:rsidR="00CB4D56" w:rsidRPr="00BD147A" w:rsidRDefault="00BD147A" w:rsidP="00CB4D56">
            <w:pPr>
              <w:spacing w:line="240" w:lineRule="auto"/>
              <w:ind w:left="-57" w:right="-57"/>
              <w:jc w:val="center"/>
              <w:rPr>
                <w:sz w:val="20"/>
              </w:rPr>
            </w:pPr>
            <w:r w:rsidRPr="00BD147A">
              <w:rPr>
                <w:sz w:val="20"/>
              </w:rPr>
              <w:t>10</w:t>
            </w:r>
          </w:p>
        </w:tc>
      </w:tr>
      <w:tr w:rsidR="00CB4D56" w:rsidRPr="00BD147A" w:rsidTr="00CA07ED">
        <w:trPr>
          <w:jc w:val="center"/>
        </w:trPr>
        <w:tc>
          <w:tcPr>
            <w:tcW w:w="5895" w:type="dxa"/>
            <w:vAlign w:val="center"/>
          </w:tcPr>
          <w:p w:rsidR="00CB4D56" w:rsidRPr="00BD147A" w:rsidRDefault="00CB4D56" w:rsidP="00CB4D56">
            <w:pPr>
              <w:spacing w:line="240" w:lineRule="auto"/>
              <w:ind w:left="-57" w:right="-57"/>
              <w:jc w:val="center"/>
              <w:rPr>
                <w:color w:val="000000"/>
                <w:sz w:val="20"/>
              </w:rPr>
            </w:pPr>
            <w:r w:rsidRPr="00BD147A">
              <w:rPr>
                <w:color w:val="000000"/>
                <w:sz w:val="20"/>
              </w:rPr>
              <w:t>Услуги подвижной радиотелефонной связи</w:t>
            </w:r>
          </w:p>
        </w:tc>
        <w:tc>
          <w:tcPr>
            <w:tcW w:w="2151" w:type="dxa"/>
            <w:vAlign w:val="center"/>
          </w:tcPr>
          <w:p w:rsidR="00CB4D56" w:rsidRPr="00BD147A" w:rsidRDefault="00BD147A" w:rsidP="00FB48C0">
            <w:pPr>
              <w:spacing w:line="240" w:lineRule="auto"/>
              <w:ind w:left="-57" w:right="-57"/>
              <w:jc w:val="center"/>
              <w:rPr>
                <w:sz w:val="20"/>
              </w:rPr>
            </w:pPr>
            <w:r w:rsidRPr="00BD147A">
              <w:rPr>
                <w:sz w:val="20"/>
              </w:rPr>
              <w:t>10</w:t>
            </w:r>
            <w:r w:rsidR="00FB48C0" w:rsidRPr="00BD147A">
              <w:rPr>
                <w:sz w:val="20"/>
              </w:rPr>
              <w:t>7</w:t>
            </w:r>
          </w:p>
        </w:tc>
        <w:tc>
          <w:tcPr>
            <w:tcW w:w="2471" w:type="dxa"/>
            <w:shd w:val="clear" w:color="auto" w:fill="auto"/>
            <w:vAlign w:val="center"/>
          </w:tcPr>
          <w:p w:rsidR="00CB4D56" w:rsidRPr="00BD147A" w:rsidRDefault="00BD147A" w:rsidP="00FB48C0">
            <w:pPr>
              <w:spacing w:line="240" w:lineRule="auto"/>
              <w:ind w:left="-57" w:right="-57"/>
              <w:jc w:val="center"/>
              <w:rPr>
                <w:sz w:val="20"/>
              </w:rPr>
            </w:pPr>
            <w:r w:rsidRPr="00BD147A">
              <w:rPr>
                <w:sz w:val="20"/>
              </w:rPr>
              <w:t>8</w:t>
            </w:r>
            <w:r w:rsidR="00FB48C0" w:rsidRPr="00BD147A">
              <w:rPr>
                <w:sz w:val="20"/>
              </w:rPr>
              <w:t>9</w:t>
            </w:r>
          </w:p>
        </w:tc>
      </w:tr>
      <w:tr w:rsidR="00574CAD" w:rsidRPr="00BD147A" w:rsidTr="00CA07ED">
        <w:trPr>
          <w:jc w:val="center"/>
        </w:trPr>
        <w:tc>
          <w:tcPr>
            <w:tcW w:w="5895" w:type="dxa"/>
            <w:shd w:val="clear" w:color="auto" w:fill="auto"/>
            <w:vAlign w:val="center"/>
          </w:tcPr>
          <w:p w:rsidR="00574CAD" w:rsidRPr="00BD147A" w:rsidRDefault="00574CAD" w:rsidP="00574CAD">
            <w:pPr>
              <w:spacing w:line="240" w:lineRule="auto"/>
              <w:ind w:left="-57" w:right="-57"/>
              <w:jc w:val="center"/>
              <w:rPr>
                <w:color w:val="000000"/>
                <w:sz w:val="20"/>
              </w:rPr>
            </w:pPr>
            <w:r w:rsidRPr="00BD147A">
              <w:rPr>
                <w:color w:val="000000"/>
                <w:sz w:val="20"/>
              </w:rPr>
              <w:t>Услуги подвижной спутниковой радиосвязи</w:t>
            </w:r>
          </w:p>
        </w:tc>
        <w:tc>
          <w:tcPr>
            <w:tcW w:w="2151" w:type="dxa"/>
            <w:shd w:val="clear" w:color="auto" w:fill="auto"/>
            <w:vAlign w:val="center"/>
          </w:tcPr>
          <w:p w:rsidR="00574CAD" w:rsidRPr="00BD147A" w:rsidRDefault="00574CAD" w:rsidP="00574CAD">
            <w:pPr>
              <w:spacing w:line="240" w:lineRule="auto"/>
              <w:ind w:left="-57" w:right="-57"/>
              <w:jc w:val="center"/>
              <w:rPr>
                <w:sz w:val="20"/>
              </w:rPr>
            </w:pPr>
            <w:r w:rsidRPr="00BD147A">
              <w:rPr>
                <w:sz w:val="20"/>
              </w:rPr>
              <w:t>3</w:t>
            </w:r>
          </w:p>
        </w:tc>
        <w:tc>
          <w:tcPr>
            <w:tcW w:w="2471" w:type="dxa"/>
            <w:shd w:val="clear" w:color="auto" w:fill="auto"/>
            <w:vAlign w:val="center"/>
          </w:tcPr>
          <w:p w:rsidR="00574CAD" w:rsidRPr="00BD147A" w:rsidRDefault="00574CAD" w:rsidP="00574CAD">
            <w:pPr>
              <w:spacing w:line="240" w:lineRule="auto"/>
              <w:ind w:left="-57" w:right="-57"/>
              <w:jc w:val="center"/>
              <w:rPr>
                <w:sz w:val="20"/>
              </w:rPr>
            </w:pPr>
            <w:r w:rsidRPr="00BD147A">
              <w:rPr>
                <w:sz w:val="20"/>
              </w:rPr>
              <w:t>3</w:t>
            </w:r>
          </w:p>
        </w:tc>
      </w:tr>
      <w:tr w:rsidR="00574CAD" w:rsidRPr="00BD147A" w:rsidTr="00CA07ED">
        <w:trPr>
          <w:jc w:val="center"/>
        </w:trPr>
        <w:tc>
          <w:tcPr>
            <w:tcW w:w="5895" w:type="dxa"/>
            <w:shd w:val="clear" w:color="auto" w:fill="auto"/>
            <w:vAlign w:val="center"/>
          </w:tcPr>
          <w:p w:rsidR="00574CAD" w:rsidRPr="00BD147A" w:rsidRDefault="00574CAD" w:rsidP="00574CAD">
            <w:pPr>
              <w:spacing w:line="240" w:lineRule="auto"/>
              <w:ind w:left="-57" w:right="-57"/>
              <w:jc w:val="center"/>
              <w:rPr>
                <w:color w:val="000000"/>
                <w:sz w:val="20"/>
              </w:rPr>
            </w:pPr>
            <w:r w:rsidRPr="00BD147A">
              <w:rPr>
                <w:color w:val="000000"/>
                <w:sz w:val="20"/>
              </w:rPr>
              <w:t>Услуги почтовой связи</w:t>
            </w:r>
          </w:p>
        </w:tc>
        <w:tc>
          <w:tcPr>
            <w:tcW w:w="2151" w:type="dxa"/>
            <w:shd w:val="clear" w:color="auto" w:fill="auto"/>
            <w:vAlign w:val="center"/>
          </w:tcPr>
          <w:p w:rsidR="00574CAD" w:rsidRPr="00BD147A" w:rsidRDefault="00FB48C0" w:rsidP="00BD147A">
            <w:pPr>
              <w:spacing w:line="240" w:lineRule="auto"/>
              <w:ind w:left="-57" w:right="-57"/>
              <w:jc w:val="center"/>
              <w:rPr>
                <w:sz w:val="20"/>
              </w:rPr>
            </w:pPr>
            <w:r w:rsidRPr="00BD147A">
              <w:rPr>
                <w:sz w:val="20"/>
              </w:rPr>
              <w:t>3</w:t>
            </w:r>
            <w:r w:rsidR="00BD147A" w:rsidRPr="00BD147A">
              <w:rPr>
                <w:sz w:val="20"/>
              </w:rPr>
              <w:t>46</w:t>
            </w:r>
          </w:p>
        </w:tc>
        <w:tc>
          <w:tcPr>
            <w:tcW w:w="2471" w:type="dxa"/>
            <w:shd w:val="clear" w:color="auto" w:fill="auto"/>
            <w:vAlign w:val="center"/>
          </w:tcPr>
          <w:p w:rsidR="00574CAD" w:rsidRPr="00BD147A" w:rsidRDefault="00FB48C0" w:rsidP="00BD147A">
            <w:pPr>
              <w:spacing w:line="240" w:lineRule="auto"/>
              <w:ind w:left="-57" w:right="-57"/>
              <w:jc w:val="center"/>
              <w:rPr>
                <w:sz w:val="20"/>
              </w:rPr>
            </w:pPr>
            <w:r w:rsidRPr="00BD147A">
              <w:rPr>
                <w:sz w:val="20"/>
              </w:rPr>
              <w:t>3</w:t>
            </w:r>
            <w:r w:rsidR="00BD147A" w:rsidRPr="00BD147A">
              <w:rPr>
                <w:sz w:val="20"/>
              </w:rPr>
              <w:t>46</w:t>
            </w:r>
          </w:p>
        </w:tc>
      </w:tr>
      <w:tr w:rsidR="00574CAD" w:rsidRPr="00BD147A" w:rsidTr="00CA07ED">
        <w:trPr>
          <w:jc w:val="center"/>
        </w:trPr>
        <w:tc>
          <w:tcPr>
            <w:tcW w:w="5895" w:type="dxa"/>
            <w:shd w:val="clear" w:color="auto" w:fill="auto"/>
            <w:vAlign w:val="center"/>
          </w:tcPr>
          <w:p w:rsidR="00574CAD" w:rsidRPr="00BD147A" w:rsidRDefault="00574CAD" w:rsidP="00574CAD">
            <w:pPr>
              <w:spacing w:line="240" w:lineRule="auto"/>
              <w:ind w:left="-57" w:right="-57"/>
              <w:jc w:val="center"/>
              <w:rPr>
                <w:color w:val="000000"/>
                <w:sz w:val="20"/>
              </w:rPr>
            </w:pPr>
            <w:r w:rsidRPr="00BD147A">
              <w:rPr>
                <w:color w:val="000000"/>
                <w:sz w:val="20"/>
              </w:rPr>
              <w:t>Услуги связи для целей кабельного вещания</w:t>
            </w:r>
          </w:p>
        </w:tc>
        <w:tc>
          <w:tcPr>
            <w:tcW w:w="2151" w:type="dxa"/>
            <w:shd w:val="clear" w:color="auto" w:fill="auto"/>
            <w:vAlign w:val="center"/>
          </w:tcPr>
          <w:p w:rsidR="00574CAD" w:rsidRPr="00BD147A" w:rsidRDefault="00BD147A" w:rsidP="00FB48C0">
            <w:pPr>
              <w:spacing w:line="240" w:lineRule="auto"/>
              <w:ind w:left="-57" w:right="-57"/>
              <w:jc w:val="center"/>
              <w:rPr>
                <w:sz w:val="20"/>
              </w:rPr>
            </w:pPr>
            <w:r w:rsidRPr="00BD147A">
              <w:rPr>
                <w:sz w:val="20"/>
              </w:rPr>
              <w:t>307</w:t>
            </w:r>
          </w:p>
        </w:tc>
        <w:tc>
          <w:tcPr>
            <w:tcW w:w="2471" w:type="dxa"/>
            <w:shd w:val="clear" w:color="auto" w:fill="auto"/>
            <w:vAlign w:val="center"/>
          </w:tcPr>
          <w:p w:rsidR="00574CAD" w:rsidRPr="00BD147A" w:rsidRDefault="00BD147A" w:rsidP="00FB48C0">
            <w:pPr>
              <w:spacing w:line="240" w:lineRule="auto"/>
              <w:ind w:left="-57" w:right="-57"/>
              <w:jc w:val="center"/>
              <w:rPr>
                <w:sz w:val="20"/>
              </w:rPr>
            </w:pPr>
            <w:r w:rsidRPr="00BD147A">
              <w:rPr>
                <w:sz w:val="20"/>
              </w:rPr>
              <w:t>306</w:t>
            </w:r>
          </w:p>
        </w:tc>
      </w:tr>
      <w:tr w:rsidR="00574CAD" w:rsidRPr="00BD147A" w:rsidTr="00CA07ED">
        <w:trPr>
          <w:jc w:val="center"/>
        </w:trPr>
        <w:tc>
          <w:tcPr>
            <w:tcW w:w="5895" w:type="dxa"/>
            <w:shd w:val="clear" w:color="auto" w:fill="auto"/>
            <w:vAlign w:val="center"/>
          </w:tcPr>
          <w:p w:rsidR="00574CAD" w:rsidRPr="00BD147A" w:rsidRDefault="00574CAD" w:rsidP="00574CAD">
            <w:pPr>
              <w:spacing w:line="240" w:lineRule="auto"/>
              <w:ind w:left="-57" w:right="-57"/>
              <w:jc w:val="center"/>
              <w:rPr>
                <w:color w:val="000000"/>
                <w:sz w:val="20"/>
              </w:rPr>
            </w:pPr>
            <w:r w:rsidRPr="00BD147A">
              <w:rPr>
                <w:color w:val="000000"/>
                <w:sz w:val="20"/>
              </w:rPr>
              <w:t>Услуги связи для целей проводного радиовещания</w:t>
            </w:r>
          </w:p>
        </w:tc>
        <w:tc>
          <w:tcPr>
            <w:tcW w:w="2151" w:type="dxa"/>
            <w:shd w:val="clear" w:color="auto" w:fill="auto"/>
            <w:vAlign w:val="center"/>
          </w:tcPr>
          <w:p w:rsidR="00574CAD" w:rsidRPr="00BD147A" w:rsidRDefault="00BD147A" w:rsidP="00574CAD">
            <w:pPr>
              <w:spacing w:line="240" w:lineRule="auto"/>
              <w:ind w:left="-57" w:right="-57"/>
              <w:jc w:val="center"/>
              <w:rPr>
                <w:sz w:val="20"/>
              </w:rPr>
            </w:pPr>
            <w:r w:rsidRPr="00BD147A">
              <w:rPr>
                <w:sz w:val="20"/>
              </w:rPr>
              <w:t>116</w:t>
            </w:r>
          </w:p>
        </w:tc>
        <w:tc>
          <w:tcPr>
            <w:tcW w:w="2471" w:type="dxa"/>
            <w:shd w:val="clear" w:color="auto" w:fill="auto"/>
            <w:vAlign w:val="center"/>
          </w:tcPr>
          <w:p w:rsidR="00574CAD" w:rsidRPr="00BD147A" w:rsidRDefault="00BD147A" w:rsidP="00574CAD">
            <w:pPr>
              <w:spacing w:line="240" w:lineRule="auto"/>
              <w:ind w:left="-57" w:right="-57"/>
              <w:jc w:val="center"/>
              <w:rPr>
                <w:sz w:val="20"/>
              </w:rPr>
            </w:pPr>
            <w:r w:rsidRPr="00BD147A">
              <w:rPr>
                <w:sz w:val="20"/>
              </w:rPr>
              <w:t>116</w:t>
            </w:r>
          </w:p>
        </w:tc>
      </w:tr>
      <w:tr w:rsidR="00574CAD" w:rsidRPr="00BD147A" w:rsidTr="00CA07ED">
        <w:trPr>
          <w:jc w:val="center"/>
        </w:trPr>
        <w:tc>
          <w:tcPr>
            <w:tcW w:w="5895" w:type="dxa"/>
            <w:vAlign w:val="center"/>
          </w:tcPr>
          <w:p w:rsidR="00574CAD" w:rsidRPr="00BD147A" w:rsidRDefault="00574CAD" w:rsidP="00574CAD">
            <w:pPr>
              <w:spacing w:line="240" w:lineRule="auto"/>
              <w:ind w:left="-57" w:right="-57"/>
              <w:jc w:val="center"/>
              <w:rPr>
                <w:color w:val="000000"/>
                <w:sz w:val="20"/>
              </w:rPr>
            </w:pPr>
            <w:r w:rsidRPr="00BD147A">
              <w:rPr>
                <w:color w:val="000000"/>
                <w:sz w:val="20"/>
              </w:rPr>
              <w:t>Услуги связи для целей эфирного вещания</w:t>
            </w:r>
          </w:p>
        </w:tc>
        <w:tc>
          <w:tcPr>
            <w:tcW w:w="2151" w:type="dxa"/>
            <w:vAlign w:val="center"/>
          </w:tcPr>
          <w:p w:rsidR="00574CAD" w:rsidRPr="00BD147A" w:rsidRDefault="00BD147A" w:rsidP="00FB48C0">
            <w:pPr>
              <w:spacing w:line="240" w:lineRule="auto"/>
              <w:ind w:left="-57" w:right="-57"/>
              <w:jc w:val="center"/>
              <w:rPr>
                <w:sz w:val="20"/>
              </w:rPr>
            </w:pPr>
            <w:r w:rsidRPr="00BD147A">
              <w:rPr>
                <w:sz w:val="20"/>
              </w:rPr>
              <w:t>139</w:t>
            </w:r>
          </w:p>
        </w:tc>
        <w:tc>
          <w:tcPr>
            <w:tcW w:w="2471" w:type="dxa"/>
            <w:shd w:val="clear" w:color="auto" w:fill="auto"/>
            <w:vAlign w:val="center"/>
          </w:tcPr>
          <w:p w:rsidR="00574CAD" w:rsidRPr="00BD147A" w:rsidRDefault="00FB48C0" w:rsidP="00BD147A">
            <w:pPr>
              <w:spacing w:line="240" w:lineRule="auto"/>
              <w:ind w:left="-57" w:right="-57"/>
              <w:jc w:val="center"/>
              <w:rPr>
                <w:sz w:val="20"/>
              </w:rPr>
            </w:pPr>
            <w:r w:rsidRPr="00BD147A">
              <w:rPr>
                <w:sz w:val="20"/>
              </w:rPr>
              <w:t>9</w:t>
            </w:r>
            <w:r w:rsidR="00BD147A" w:rsidRPr="00BD147A">
              <w:rPr>
                <w:sz w:val="20"/>
              </w:rPr>
              <w:t>2</w:t>
            </w:r>
          </w:p>
        </w:tc>
      </w:tr>
      <w:tr w:rsidR="00CA07ED" w:rsidRPr="00BD147A" w:rsidTr="00CA07ED">
        <w:trPr>
          <w:jc w:val="center"/>
        </w:trPr>
        <w:tc>
          <w:tcPr>
            <w:tcW w:w="5895" w:type="dxa"/>
            <w:vAlign w:val="center"/>
          </w:tcPr>
          <w:p w:rsidR="00CA07ED" w:rsidRPr="00BD147A" w:rsidRDefault="00CA07ED" w:rsidP="00CA07ED">
            <w:pPr>
              <w:spacing w:line="240" w:lineRule="auto"/>
              <w:ind w:left="-57" w:right="-57"/>
              <w:jc w:val="center"/>
              <w:rPr>
                <w:color w:val="000000"/>
                <w:sz w:val="20"/>
              </w:rPr>
            </w:pPr>
            <w:r w:rsidRPr="00BD147A">
              <w:rPr>
                <w:color w:val="000000"/>
                <w:sz w:val="20"/>
              </w:rPr>
              <w:t>Услуги связи по передаче данных для целей передачи голосовой информации</w:t>
            </w:r>
          </w:p>
        </w:tc>
        <w:tc>
          <w:tcPr>
            <w:tcW w:w="2151" w:type="dxa"/>
            <w:vAlign w:val="center"/>
          </w:tcPr>
          <w:p w:rsidR="00CA07ED" w:rsidRPr="00BD147A" w:rsidRDefault="00BD147A" w:rsidP="00FB48C0">
            <w:pPr>
              <w:spacing w:line="240" w:lineRule="auto"/>
              <w:jc w:val="center"/>
              <w:rPr>
                <w:sz w:val="20"/>
              </w:rPr>
            </w:pPr>
            <w:r w:rsidRPr="00BD147A">
              <w:rPr>
                <w:sz w:val="20"/>
              </w:rPr>
              <w:t>772</w:t>
            </w:r>
          </w:p>
        </w:tc>
        <w:tc>
          <w:tcPr>
            <w:tcW w:w="2471" w:type="dxa"/>
            <w:shd w:val="clear" w:color="auto" w:fill="auto"/>
            <w:vAlign w:val="center"/>
          </w:tcPr>
          <w:p w:rsidR="00CA07ED" w:rsidRPr="00BD147A" w:rsidRDefault="00BD147A" w:rsidP="0090300B">
            <w:pPr>
              <w:spacing w:line="240" w:lineRule="auto"/>
              <w:jc w:val="center"/>
              <w:rPr>
                <w:sz w:val="20"/>
              </w:rPr>
            </w:pPr>
            <w:r w:rsidRPr="00BD147A">
              <w:rPr>
                <w:sz w:val="20"/>
              </w:rPr>
              <w:t>752</w:t>
            </w:r>
          </w:p>
        </w:tc>
      </w:tr>
      <w:tr w:rsidR="00CA07ED" w:rsidRPr="00BD147A" w:rsidTr="00CA07ED">
        <w:trPr>
          <w:jc w:val="center"/>
        </w:trPr>
        <w:tc>
          <w:tcPr>
            <w:tcW w:w="5895" w:type="dxa"/>
            <w:vAlign w:val="center"/>
          </w:tcPr>
          <w:p w:rsidR="00CA07ED" w:rsidRPr="00BD147A" w:rsidRDefault="00CA07ED" w:rsidP="00CA07ED">
            <w:pPr>
              <w:spacing w:line="240" w:lineRule="auto"/>
              <w:ind w:left="-57" w:right="-57"/>
              <w:jc w:val="center"/>
              <w:rPr>
                <w:color w:val="000000"/>
                <w:sz w:val="20"/>
              </w:rPr>
            </w:pPr>
            <w:r w:rsidRPr="00BD147A">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CA07ED" w:rsidRPr="00BD147A" w:rsidRDefault="00BD147A" w:rsidP="009C0A55">
            <w:pPr>
              <w:spacing w:line="240" w:lineRule="auto"/>
              <w:jc w:val="center"/>
              <w:rPr>
                <w:sz w:val="20"/>
              </w:rPr>
            </w:pPr>
            <w:r w:rsidRPr="00BD147A">
              <w:rPr>
                <w:sz w:val="20"/>
              </w:rPr>
              <w:t>2150</w:t>
            </w:r>
          </w:p>
        </w:tc>
        <w:tc>
          <w:tcPr>
            <w:tcW w:w="2471" w:type="dxa"/>
            <w:shd w:val="clear" w:color="auto" w:fill="auto"/>
            <w:vAlign w:val="center"/>
          </w:tcPr>
          <w:p w:rsidR="00CA07ED" w:rsidRPr="00BD147A" w:rsidRDefault="00BD147A" w:rsidP="00821A4E">
            <w:pPr>
              <w:spacing w:line="240" w:lineRule="auto"/>
              <w:jc w:val="center"/>
              <w:rPr>
                <w:sz w:val="20"/>
              </w:rPr>
            </w:pPr>
            <w:r w:rsidRPr="00BD147A">
              <w:rPr>
                <w:sz w:val="20"/>
              </w:rPr>
              <w:t>2106</w:t>
            </w:r>
          </w:p>
        </w:tc>
      </w:tr>
      <w:tr w:rsidR="00CA07ED" w:rsidRPr="00BD147A" w:rsidTr="00CA07ED">
        <w:trPr>
          <w:jc w:val="center"/>
        </w:trPr>
        <w:tc>
          <w:tcPr>
            <w:tcW w:w="5895" w:type="dxa"/>
            <w:vAlign w:val="center"/>
          </w:tcPr>
          <w:p w:rsidR="00CA07ED" w:rsidRPr="00BD147A" w:rsidRDefault="00CA07ED" w:rsidP="00CA07ED">
            <w:pPr>
              <w:spacing w:line="240" w:lineRule="auto"/>
              <w:ind w:left="-57" w:right="-57"/>
              <w:jc w:val="center"/>
              <w:rPr>
                <w:color w:val="000000"/>
                <w:sz w:val="20"/>
              </w:rPr>
            </w:pPr>
            <w:r w:rsidRPr="00BD147A">
              <w:rPr>
                <w:color w:val="000000"/>
                <w:sz w:val="20"/>
              </w:rPr>
              <w:t>Услуги связи по предоставлению каналов связи</w:t>
            </w:r>
          </w:p>
        </w:tc>
        <w:tc>
          <w:tcPr>
            <w:tcW w:w="2151" w:type="dxa"/>
            <w:vAlign w:val="center"/>
          </w:tcPr>
          <w:p w:rsidR="00CA07ED" w:rsidRPr="00BD147A" w:rsidRDefault="00BD147A" w:rsidP="00821A4E">
            <w:pPr>
              <w:spacing w:line="240" w:lineRule="auto"/>
              <w:jc w:val="center"/>
              <w:rPr>
                <w:sz w:val="20"/>
              </w:rPr>
            </w:pPr>
            <w:r w:rsidRPr="00BD147A">
              <w:rPr>
                <w:sz w:val="20"/>
              </w:rPr>
              <w:t>1395</w:t>
            </w:r>
          </w:p>
        </w:tc>
        <w:tc>
          <w:tcPr>
            <w:tcW w:w="2471" w:type="dxa"/>
            <w:shd w:val="clear" w:color="auto" w:fill="auto"/>
            <w:vAlign w:val="center"/>
          </w:tcPr>
          <w:p w:rsidR="00CA07ED" w:rsidRPr="00BD147A" w:rsidRDefault="00BD147A" w:rsidP="00821A4E">
            <w:pPr>
              <w:spacing w:line="240" w:lineRule="auto"/>
              <w:jc w:val="center"/>
              <w:rPr>
                <w:sz w:val="20"/>
              </w:rPr>
            </w:pPr>
            <w:r w:rsidRPr="00BD147A">
              <w:rPr>
                <w:sz w:val="20"/>
              </w:rPr>
              <w:t>1372</w:t>
            </w:r>
          </w:p>
        </w:tc>
      </w:tr>
      <w:tr w:rsidR="00561784" w:rsidRPr="00BD147A" w:rsidTr="00CA07ED">
        <w:trPr>
          <w:jc w:val="center"/>
        </w:trPr>
        <w:tc>
          <w:tcPr>
            <w:tcW w:w="5895" w:type="dxa"/>
            <w:shd w:val="clear" w:color="auto" w:fill="auto"/>
            <w:vAlign w:val="center"/>
          </w:tcPr>
          <w:p w:rsidR="00561784" w:rsidRPr="00BD147A" w:rsidRDefault="00561784" w:rsidP="00CA07ED">
            <w:pPr>
              <w:spacing w:line="240" w:lineRule="auto"/>
              <w:ind w:left="-57" w:right="-57"/>
              <w:jc w:val="center"/>
              <w:rPr>
                <w:color w:val="000000"/>
                <w:sz w:val="20"/>
              </w:rPr>
            </w:pPr>
            <w:r w:rsidRPr="00BD147A">
              <w:rPr>
                <w:color w:val="000000"/>
                <w:sz w:val="20"/>
              </w:rPr>
              <w:t>Услуги телеграфной связи</w:t>
            </w:r>
          </w:p>
        </w:tc>
        <w:tc>
          <w:tcPr>
            <w:tcW w:w="2151" w:type="dxa"/>
            <w:shd w:val="clear" w:color="auto" w:fill="auto"/>
            <w:vAlign w:val="center"/>
          </w:tcPr>
          <w:p w:rsidR="00561784" w:rsidRPr="00BD147A" w:rsidRDefault="00BD147A" w:rsidP="00CA07ED">
            <w:pPr>
              <w:spacing w:line="240" w:lineRule="auto"/>
              <w:ind w:left="-57" w:right="-57"/>
              <w:jc w:val="center"/>
              <w:rPr>
                <w:sz w:val="20"/>
              </w:rPr>
            </w:pPr>
            <w:r w:rsidRPr="00BD147A">
              <w:rPr>
                <w:sz w:val="20"/>
              </w:rPr>
              <w:t>9</w:t>
            </w:r>
          </w:p>
        </w:tc>
        <w:tc>
          <w:tcPr>
            <w:tcW w:w="2471" w:type="dxa"/>
            <w:shd w:val="clear" w:color="auto" w:fill="auto"/>
            <w:vAlign w:val="center"/>
          </w:tcPr>
          <w:p w:rsidR="00561784" w:rsidRPr="00BD147A" w:rsidRDefault="00BD147A" w:rsidP="00CA07ED">
            <w:pPr>
              <w:spacing w:line="240" w:lineRule="auto"/>
              <w:ind w:left="-57" w:right="-57"/>
              <w:jc w:val="center"/>
              <w:rPr>
                <w:sz w:val="20"/>
              </w:rPr>
            </w:pPr>
            <w:r w:rsidRPr="00BD147A">
              <w:rPr>
                <w:sz w:val="20"/>
              </w:rPr>
              <w:t>9</w:t>
            </w:r>
          </w:p>
        </w:tc>
      </w:tr>
      <w:tr w:rsidR="00561784" w:rsidRPr="00BD147A" w:rsidTr="00CA07ED">
        <w:trPr>
          <w:jc w:val="center"/>
        </w:trPr>
        <w:tc>
          <w:tcPr>
            <w:tcW w:w="5895" w:type="dxa"/>
            <w:shd w:val="clear" w:color="auto" w:fill="auto"/>
            <w:vAlign w:val="center"/>
          </w:tcPr>
          <w:p w:rsidR="00561784" w:rsidRPr="00BD147A" w:rsidRDefault="00561784" w:rsidP="00CA07ED">
            <w:pPr>
              <w:spacing w:line="240" w:lineRule="auto"/>
              <w:ind w:left="-57" w:right="-57"/>
              <w:jc w:val="center"/>
              <w:rPr>
                <w:color w:val="000000"/>
                <w:sz w:val="20"/>
              </w:rPr>
            </w:pPr>
            <w:r w:rsidRPr="00BD147A">
              <w:rPr>
                <w:color w:val="000000"/>
                <w:sz w:val="20"/>
              </w:rPr>
              <w:t>Услуги телефонной связи в выделенной сети</w:t>
            </w:r>
          </w:p>
        </w:tc>
        <w:tc>
          <w:tcPr>
            <w:tcW w:w="2151" w:type="dxa"/>
            <w:shd w:val="clear" w:color="auto" w:fill="auto"/>
            <w:vAlign w:val="center"/>
          </w:tcPr>
          <w:p w:rsidR="00561784" w:rsidRPr="00BD147A" w:rsidRDefault="00E04DA2" w:rsidP="00BD147A">
            <w:pPr>
              <w:spacing w:line="240" w:lineRule="auto"/>
              <w:ind w:left="-57" w:right="-57"/>
              <w:jc w:val="center"/>
              <w:rPr>
                <w:sz w:val="20"/>
              </w:rPr>
            </w:pPr>
            <w:r w:rsidRPr="00BD147A">
              <w:rPr>
                <w:sz w:val="20"/>
              </w:rPr>
              <w:t>1</w:t>
            </w:r>
            <w:r w:rsidR="00BD147A" w:rsidRPr="00BD147A">
              <w:rPr>
                <w:sz w:val="20"/>
              </w:rPr>
              <w:t>5</w:t>
            </w:r>
          </w:p>
        </w:tc>
        <w:tc>
          <w:tcPr>
            <w:tcW w:w="2471" w:type="dxa"/>
            <w:shd w:val="clear" w:color="auto" w:fill="auto"/>
            <w:vAlign w:val="center"/>
          </w:tcPr>
          <w:p w:rsidR="00561784" w:rsidRPr="00BD147A" w:rsidRDefault="00E04DA2" w:rsidP="00BD147A">
            <w:pPr>
              <w:spacing w:line="240" w:lineRule="auto"/>
              <w:ind w:left="-57" w:right="-57"/>
              <w:jc w:val="center"/>
              <w:rPr>
                <w:sz w:val="20"/>
              </w:rPr>
            </w:pPr>
            <w:r w:rsidRPr="00BD147A">
              <w:rPr>
                <w:sz w:val="20"/>
              </w:rPr>
              <w:t>1</w:t>
            </w:r>
            <w:r w:rsidR="00BD147A" w:rsidRPr="00BD147A">
              <w:rPr>
                <w:sz w:val="20"/>
              </w:rPr>
              <w:t>5</w:t>
            </w:r>
          </w:p>
        </w:tc>
      </w:tr>
    </w:tbl>
    <w:p w:rsidR="00561784" w:rsidRPr="002417FE" w:rsidRDefault="00561784" w:rsidP="00561784">
      <w:pPr>
        <w:spacing w:line="240" w:lineRule="auto"/>
        <w:ind w:firstLine="709"/>
        <w:rPr>
          <w:color w:val="000000"/>
          <w:sz w:val="14"/>
          <w:szCs w:val="27"/>
          <w:highlight w:val="yellow"/>
        </w:rPr>
      </w:pPr>
    </w:p>
    <w:p w:rsidR="00561784" w:rsidRPr="004E7352" w:rsidRDefault="00561784" w:rsidP="00561784">
      <w:pPr>
        <w:spacing w:line="240" w:lineRule="auto"/>
        <w:ind w:firstLine="709"/>
        <w:rPr>
          <w:color w:val="000000"/>
          <w:sz w:val="27"/>
          <w:szCs w:val="27"/>
        </w:rPr>
      </w:pPr>
      <w:r w:rsidRPr="004E7352">
        <w:rPr>
          <w:color w:val="000000"/>
          <w:sz w:val="27"/>
          <w:szCs w:val="27"/>
        </w:rPr>
        <w:t xml:space="preserve">- Лицензии на оказание услуг в области связи - </w:t>
      </w:r>
      <w:r w:rsidR="004E7352" w:rsidRPr="004E7352">
        <w:rPr>
          <w:sz w:val="27"/>
          <w:szCs w:val="27"/>
        </w:rPr>
        <w:t>8653</w:t>
      </w:r>
      <w:r w:rsidRPr="004E7352">
        <w:rPr>
          <w:sz w:val="27"/>
          <w:szCs w:val="27"/>
        </w:rPr>
        <w:t>;</w:t>
      </w:r>
    </w:p>
    <w:p w:rsidR="00CB4D56" w:rsidRPr="004E7352" w:rsidRDefault="00CB4D56" w:rsidP="00CB4D56">
      <w:pPr>
        <w:spacing w:line="240" w:lineRule="auto"/>
        <w:ind w:firstLine="709"/>
        <w:rPr>
          <w:sz w:val="27"/>
          <w:szCs w:val="27"/>
        </w:rPr>
      </w:pPr>
      <w:r w:rsidRPr="004E7352">
        <w:rPr>
          <w:color w:val="000000"/>
          <w:sz w:val="27"/>
          <w:szCs w:val="27"/>
        </w:rPr>
        <w:t xml:space="preserve">- РЭС </w:t>
      </w:r>
      <w:r w:rsidR="009C0A55" w:rsidRPr="004E7352">
        <w:rPr>
          <w:sz w:val="27"/>
          <w:szCs w:val="27"/>
        </w:rPr>
        <w:t>–</w:t>
      </w:r>
      <w:r w:rsidRPr="004E7352">
        <w:rPr>
          <w:sz w:val="27"/>
          <w:szCs w:val="27"/>
        </w:rPr>
        <w:t xml:space="preserve"> </w:t>
      </w:r>
      <w:r w:rsidR="004E7352" w:rsidRPr="004E7352">
        <w:rPr>
          <w:sz w:val="27"/>
          <w:szCs w:val="27"/>
        </w:rPr>
        <w:t>62015</w:t>
      </w:r>
      <w:r w:rsidR="009C0A55" w:rsidRPr="004E7352">
        <w:rPr>
          <w:sz w:val="27"/>
          <w:szCs w:val="27"/>
        </w:rPr>
        <w:t>;</w:t>
      </w:r>
    </w:p>
    <w:p w:rsidR="00CB4D56" w:rsidRPr="00474954" w:rsidRDefault="00CB4D56" w:rsidP="00CB4D56">
      <w:pPr>
        <w:spacing w:line="240" w:lineRule="auto"/>
        <w:ind w:firstLine="709"/>
        <w:rPr>
          <w:sz w:val="27"/>
          <w:szCs w:val="27"/>
        </w:rPr>
      </w:pPr>
      <w:r w:rsidRPr="00474954">
        <w:rPr>
          <w:sz w:val="27"/>
          <w:szCs w:val="27"/>
        </w:rPr>
        <w:t xml:space="preserve">- ВЧУ </w:t>
      </w:r>
      <w:r w:rsidR="009C0A55" w:rsidRPr="00474954">
        <w:rPr>
          <w:sz w:val="27"/>
          <w:szCs w:val="27"/>
        </w:rPr>
        <w:t>–</w:t>
      </w:r>
      <w:r w:rsidR="00FB48C0" w:rsidRPr="00474954">
        <w:rPr>
          <w:sz w:val="27"/>
          <w:szCs w:val="27"/>
        </w:rPr>
        <w:t xml:space="preserve"> 1</w:t>
      </w:r>
      <w:r w:rsidR="009C0A55" w:rsidRPr="00474954">
        <w:rPr>
          <w:sz w:val="27"/>
          <w:szCs w:val="27"/>
        </w:rPr>
        <w:t>;</w:t>
      </w:r>
    </w:p>
    <w:p w:rsidR="00561784" w:rsidRPr="00474954" w:rsidRDefault="00916EAA" w:rsidP="00561784">
      <w:pPr>
        <w:spacing w:line="240" w:lineRule="auto"/>
        <w:ind w:firstLine="709"/>
        <w:rPr>
          <w:sz w:val="27"/>
          <w:szCs w:val="27"/>
        </w:rPr>
      </w:pPr>
      <w:r w:rsidRPr="00474954">
        <w:rPr>
          <w:sz w:val="27"/>
          <w:szCs w:val="27"/>
        </w:rPr>
        <w:t xml:space="preserve">- Франкировальные машины </w:t>
      </w:r>
      <w:r w:rsidR="009C0A55" w:rsidRPr="00474954">
        <w:rPr>
          <w:sz w:val="27"/>
          <w:szCs w:val="27"/>
        </w:rPr>
        <w:t>– 28;</w:t>
      </w:r>
    </w:p>
    <w:p w:rsidR="00A75D9C" w:rsidRPr="002417FE" w:rsidRDefault="00A75D9C" w:rsidP="00A75D9C">
      <w:pPr>
        <w:spacing w:line="240" w:lineRule="auto"/>
        <w:ind w:firstLine="709"/>
        <w:rPr>
          <w:b/>
          <w:i/>
          <w:sz w:val="12"/>
          <w:szCs w:val="27"/>
          <w:highlight w:val="yellow"/>
        </w:rPr>
      </w:pPr>
    </w:p>
    <w:p w:rsidR="00A75D9C" w:rsidRPr="004E7352" w:rsidRDefault="00A75D9C" w:rsidP="00A75D9C">
      <w:pPr>
        <w:spacing w:line="240" w:lineRule="auto"/>
        <w:ind w:firstLine="709"/>
        <w:rPr>
          <w:sz w:val="27"/>
          <w:szCs w:val="27"/>
        </w:rPr>
      </w:pPr>
      <w:r w:rsidRPr="004E7352">
        <w:rPr>
          <w:i/>
          <w:sz w:val="27"/>
          <w:szCs w:val="27"/>
        </w:rPr>
        <w:t>Выдача разрешений на применение франкировальных машин:</w:t>
      </w:r>
      <w:r w:rsidRPr="004E7352">
        <w:rPr>
          <w:sz w:val="27"/>
          <w:szCs w:val="27"/>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5"/>
        <w:gridCol w:w="2443"/>
        <w:gridCol w:w="2436"/>
      </w:tblGrid>
      <w:tr w:rsidR="00A75D9C" w:rsidRPr="00474954" w:rsidTr="003D66B0">
        <w:tc>
          <w:tcPr>
            <w:tcW w:w="5000" w:type="pct"/>
            <w:gridSpan w:val="3"/>
            <w:shd w:val="clear" w:color="auto" w:fill="D9D9D9" w:themeFill="background1" w:themeFillShade="D9"/>
          </w:tcPr>
          <w:p w:rsidR="00A75D9C" w:rsidRPr="00474954" w:rsidRDefault="00A75D9C" w:rsidP="0029242D">
            <w:pPr>
              <w:spacing w:line="240" w:lineRule="auto"/>
              <w:ind w:left="-57" w:right="-57"/>
              <w:jc w:val="center"/>
              <w:rPr>
                <w:b/>
                <w:i/>
                <w:color w:val="000000"/>
                <w:sz w:val="20"/>
              </w:rPr>
            </w:pPr>
            <w:r w:rsidRPr="00474954">
              <w:rPr>
                <w:b/>
                <w:i/>
                <w:color w:val="000000"/>
                <w:sz w:val="20"/>
              </w:rPr>
              <w:t>Предметы надзора</w:t>
            </w:r>
          </w:p>
        </w:tc>
      </w:tr>
      <w:tr w:rsidR="00474954" w:rsidRPr="00474954" w:rsidTr="003D66B0">
        <w:trPr>
          <w:trHeight w:val="181"/>
        </w:trPr>
        <w:tc>
          <w:tcPr>
            <w:tcW w:w="2721" w:type="pct"/>
          </w:tcPr>
          <w:p w:rsidR="00474954" w:rsidRPr="00474954" w:rsidRDefault="00474954" w:rsidP="00474954">
            <w:pPr>
              <w:spacing w:line="240" w:lineRule="auto"/>
              <w:ind w:left="-57" w:right="-57"/>
              <w:rPr>
                <w:color w:val="000000"/>
                <w:sz w:val="20"/>
              </w:rPr>
            </w:pPr>
          </w:p>
        </w:tc>
        <w:tc>
          <w:tcPr>
            <w:tcW w:w="1141" w:type="pct"/>
            <w:shd w:val="clear" w:color="auto" w:fill="FFFFFF" w:themeFill="background1"/>
          </w:tcPr>
          <w:p w:rsidR="00474954" w:rsidRPr="00474954" w:rsidRDefault="00474954" w:rsidP="00474954">
            <w:pPr>
              <w:spacing w:line="240" w:lineRule="auto"/>
              <w:ind w:left="-57" w:right="-57"/>
              <w:jc w:val="center"/>
              <w:rPr>
                <w:color w:val="000000"/>
                <w:sz w:val="20"/>
              </w:rPr>
            </w:pPr>
            <w:r w:rsidRPr="00474954">
              <w:rPr>
                <w:color w:val="000000"/>
                <w:sz w:val="20"/>
              </w:rPr>
              <w:t>30.12.2022</w:t>
            </w:r>
          </w:p>
        </w:tc>
        <w:tc>
          <w:tcPr>
            <w:tcW w:w="1138" w:type="pct"/>
            <w:shd w:val="clear" w:color="auto" w:fill="FFFFFF" w:themeFill="background1"/>
          </w:tcPr>
          <w:p w:rsidR="00474954" w:rsidRPr="00474954" w:rsidRDefault="006D61DD" w:rsidP="00474954">
            <w:pPr>
              <w:spacing w:line="240" w:lineRule="auto"/>
              <w:ind w:left="-57" w:right="-57"/>
              <w:jc w:val="center"/>
              <w:rPr>
                <w:color w:val="000000"/>
                <w:sz w:val="20"/>
              </w:rPr>
            </w:pPr>
            <w:r>
              <w:rPr>
                <w:color w:val="000000"/>
                <w:sz w:val="20"/>
              </w:rPr>
              <w:t>29</w:t>
            </w:r>
            <w:r w:rsidR="00474954" w:rsidRPr="00474954">
              <w:rPr>
                <w:color w:val="000000"/>
                <w:sz w:val="20"/>
              </w:rPr>
              <w:t>.12.2023</w:t>
            </w:r>
          </w:p>
        </w:tc>
      </w:tr>
      <w:tr w:rsidR="00474954" w:rsidRPr="00474954" w:rsidTr="003D66B0">
        <w:trPr>
          <w:trHeight w:val="209"/>
        </w:trPr>
        <w:tc>
          <w:tcPr>
            <w:tcW w:w="2721" w:type="pct"/>
          </w:tcPr>
          <w:p w:rsidR="00474954" w:rsidRPr="00474954" w:rsidRDefault="00474954" w:rsidP="00474954">
            <w:pPr>
              <w:spacing w:line="240" w:lineRule="auto"/>
              <w:ind w:left="-57" w:right="-57"/>
              <w:rPr>
                <w:color w:val="000000"/>
                <w:sz w:val="20"/>
              </w:rPr>
            </w:pPr>
            <w:r w:rsidRPr="00474954">
              <w:rPr>
                <w:color w:val="000000"/>
                <w:sz w:val="20"/>
              </w:rPr>
              <w:t>Количество ФМ</w:t>
            </w:r>
          </w:p>
        </w:tc>
        <w:tc>
          <w:tcPr>
            <w:tcW w:w="1141" w:type="pct"/>
            <w:shd w:val="clear" w:color="auto" w:fill="FFFFFF" w:themeFill="background1"/>
          </w:tcPr>
          <w:p w:rsidR="00474954" w:rsidRPr="00474954" w:rsidRDefault="00474954" w:rsidP="00474954">
            <w:pPr>
              <w:spacing w:line="240" w:lineRule="auto"/>
              <w:ind w:left="-57" w:right="-57"/>
              <w:jc w:val="center"/>
              <w:rPr>
                <w:color w:val="000000"/>
                <w:sz w:val="20"/>
              </w:rPr>
            </w:pPr>
            <w:r w:rsidRPr="00474954">
              <w:rPr>
                <w:color w:val="000000"/>
                <w:sz w:val="20"/>
              </w:rPr>
              <w:t>29</w:t>
            </w:r>
          </w:p>
        </w:tc>
        <w:tc>
          <w:tcPr>
            <w:tcW w:w="1138" w:type="pct"/>
            <w:shd w:val="clear" w:color="auto" w:fill="FFFFFF" w:themeFill="background1"/>
          </w:tcPr>
          <w:p w:rsidR="00474954" w:rsidRPr="00474954" w:rsidRDefault="00474954" w:rsidP="00474954">
            <w:pPr>
              <w:spacing w:line="240" w:lineRule="auto"/>
              <w:ind w:left="-57" w:right="-57"/>
              <w:jc w:val="center"/>
              <w:rPr>
                <w:color w:val="000000"/>
                <w:sz w:val="20"/>
              </w:rPr>
            </w:pPr>
            <w:r w:rsidRPr="00474954">
              <w:rPr>
                <w:color w:val="000000"/>
                <w:sz w:val="20"/>
              </w:rPr>
              <w:t>28</w:t>
            </w:r>
          </w:p>
        </w:tc>
      </w:tr>
    </w:tbl>
    <w:p w:rsidR="00A75D9C" w:rsidRPr="002417FE" w:rsidRDefault="00A75D9C" w:rsidP="00A75D9C">
      <w:pPr>
        <w:spacing w:line="240" w:lineRule="auto"/>
        <w:ind w:firstLine="709"/>
        <w:rPr>
          <w:sz w:val="10"/>
          <w:szCs w:val="27"/>
          <w:highlight w:val="yellow"/>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38"/>
        <w:gridCol w:w="938"/>
        <w:gridCol w:w="938"/>
        <w:gridCol w:w="938"/>
        <w:gridCol w:w="675"/>
        <w:gridCol w:w="938"/>
        <w:gridCol w:w="938"/>
        <w:gridCol w:w="938"/>
        <w:gridCol w:w="938"/>
        <w:gridCol w:w="622"/>
      </w:tblGrid>
      <w:tr w:rsidR="002A3B4D" w:rsidRPr="00474954" w:rsidTr="00FB48C0">
        <w:trPr>
          <w:jc w:val="center"/>
        </w:trPr>
        <w:tc>
          <w:tcPr>
            <w:tcW w:w="1530" w:type="dxa"/>
            <w:vAlign w:val="center"/>
          </w:tcPr>
          <w:p w:rsidR="002A3B4D" w:rsidRPr="00474954" w:rsidRDefault="002A3B4D" w:rsidP="002A3B4D">
            <w:pPr>
              <w:spacing w:line="240" w:lineRule="auto"/>
              <w:ind w:left="-57" w:right="-57"/>
              <w:jc w:val="center"/>
              <w:rPr>
                <w:sz w:val="20"/>
              </w:rPr>
            </w:pPr>
          </w:p>
        </w:tc>
        <w:tc>
          <w:tcPr>
            <w:tcW w:w="938" w:type="dxa"/>
            <w:shd w:val="clear" w:color="auto" w:fill="D9D9D9" w:themeFill="background1" w:themeFillShade="D9"/>
            <w:vAlign w:val="center"/>
          </w:tcPr>
          <w:p w:rsidR="002A3B4D" w:rsidRPr="00474954" w:rsidRDefault="002A3B4D" w:rsidP="002A3B4D">
            <w:pPr>
              <w:spacing w:line="240" w:lineRule="auto"/>
              <w:ind w:left="-129" w:right="-57" w:firstLine="16"/>
              <w:jc w:val="center"/>
              <w:rPr>
                <w:color w:val="000000"/>
                <w:sz w:val="20"/>
              </w:rPr>
            </w:pPr>
            <w:r w:rsidRPr="00474954">
              <w:rPr>
                <w:color w:val="000000"/>
                <w:sz w:val="20"/>
              </w:rPr>
              <w:t>1</w:t>
            </w:r>
          </w:p>
          <w:p w:rsidR="002A3B4D" w:rsidRPr="00474954" w:rsidRDefault="002A3B4D" w:rsidP="002A3B4D">
            <w:pPr>
              <w:spacing w:line="240" w:lineRule="auto"/>
              <w:ind w:left="-129" w:right="-57" w:firstLine="16"/>
              <w:jc w:val="center"/>
              <w:rPr>
                <w:color w:val="000000"/>
                <w:sz w:val="20"/>
              </w:rPr>
            </w:pPr>
            <w:proofErr w:type="gramStart"/>
            <w:r w:rsidRPr="00474954">
              <w:rPr>
                <w:color w:val="000000"/>
                <w:sz w:val="20"/>
              </w:rPr>
              <w:t>квартал</w:t>
            </w:r>
            <w:proofErr w:type="gramEnd"/>
            <w:r w:rsidRPr="00474954">
              <w:rPr>
                <w:color w:val="000000"/>
                <w:sz w:val="20"/>
              </w:rPr>
              <w:t xml:space="preserve"> 2022</w:t>
            </w:r>
          </w:p>
        </w:tc>
        <w:tc>
          <w:tcPr>
            <w:tcW w:w="938" w:type="dxa"/>
            <w:shd w:val="clear" w:color="auto" w:fill="D9D9D9" w:themeFill="background1" w:themeFillShade="D9"/>
            <w:vAlign w:val="center"/>
          </w:tcPr>
          <w:p w:rsidR="002A3B4D" w:rsidRPr="00474954" w:rsidRDefault="002A3B4D" w:rsidP="002A3B4D">
            <w:pPr>
              <w:spacing w:line="240" w:lineRule="auto"/>
              <w:ind w:left="-129" w:right="-57" w:firstLine="16"/>
              <w:jc w:val="center"/>
              <w:rPr>
                <w:color w:val="000000"/>
                <w:sz w:val="20"/>
              </w:rPr>
            </w:pPr>
            <w:r w:rsidRPr="00474954">
              <w:rPr>
                <w:color w:val="000000"/>
                <w:sz w:val="20"/>
              </w:rPr>
              <w:t>2</w:t>
            </w:r>
          </w:p>
          <w:p w:rsidR="002A3B4D" w:rsidRPr="00474954" w:rsidRDefault="002A3B4D" w:rsidP="002A3B4D">
            <w:pPr>
              <w:spacing w:line="240" w:lineRule="auto"/>
              <w:ind w:left="-129" w:right="-57" w:firstLine="16"/>
              <w:jc w:val="center"/>
              <w:rPr>
                <w:color w:val="000000"/>
                <w:sz w:val="20"/>
              </w:rPr>
            </w:pPr>
            <w:proofErr w:type="gramStart"/>
            <w:r w:rsidRPr="00474954">
              <w:rPr>
                <w:color w:val="000000"/>
                <w:sz w:val="20"/>
              </w:rPr>
              <w:t>квартал</w:t>
            </w:r>
            <w:proofErr w:type="gramEnd"/>
            <w:r w:rsidRPr="00474954">
              <w:rPr>
                <w:color w:val="000000"/>
                <w:sz w:val="20"/>
              </w:rPr>
              <w:t xml:space="preserve"> 2022</w:t>
            </w:r>
          </w:p>
        </w:tc>
        <w:tc>
          <w:tcPr>
            <w:tcW w:w="938" w:type="dxa"/>
            <w:shd w:val="clear" w:color="auto" w:fill="D9D9D9" w:themeFill="background1" w:themeFillShade="D9"/>
            <w:vAlign w:val="center"/>
          </w:tcPr>
          <w:p w:rsidR="002A3B4D" w:rsidRPr="00474954" w:rsidRDefault="002A3B4D" w:rsidP="002A3B4D">
            <w:pPr>
              <w:spacing w:line="240" w:lineRule="auto"/>
              <w:ind w:left="-129" w:right="-57" w:firstLine="16"/>
              <w:jc w:val="center"/>
              <w:rPr>
                <w:color w:val="000000"/>
                <w:sz w:val="20"/>
              </w:rPr>
            </w:pPr>
            <w:r w:rsidRPr="00474954">
              <w:rPr>
                <w:color w:val="000000"/>
                <w:sz w:val="20"/>
              </w:rPr>
              <w:t>3</w:t>
            </w:r>
          </w:p>
          <w:p w:rsidR="002A3B4D" w:rsidRPr="00474954" w:rsidRDefault="002A3B4D" w:rsidP="002A3B4D">
            <w:pPr>
              <w:spacing w:line="240" w:lineRule="auto"/>
              <w:ind w:left="-129" w:right="-57" w:firstLine="16"/>
              <w:jc w:val="center"/>
              <w:rPr>
                <w:color w:val="000000"/>
                <w:sz w:val="20"/>
              </w:rPr>
            </w:pPr>
            <w:proofErr w:type="gramStart"/>
            <w:r w:rsidRPr="00474954">
              <w:rPr>
                <w:color w:val="000000"/>
                <w:sz w:val="20"/>
              </w:rPr>
              <w:t>квартал</w:t>
            </w:r>
            <w:proofErr w:type="gramEnd"/>
            <w:r w:rsidRPr="00474954">
              <w:rPr>
                <w:color w:val="000000"/>
                <w:sz w:val="20"/>
              </w:rPr>
              <w:t xml:space="preserve"> 2022</w:t>
            </w:r>
          </w:p>
        </w:tc>
        <w:tc>
          <w:tcPr>
            <w:tcW w:w="938" w:type="dxa"/>
            <w:shd w:val="clear" w:color="auto" w:fill="D9D9D9" w:themeFill="background1" w:themeFillShade="D9"/>
            <w:vAlign w:val="center"/>
          </w:tcPr>
          <w:p w:rsidR="002A3B4D" w:rsidRPr="00474954" w:rsidRDefault="002A3B4D" w:rsidP="002A3B4D">
            <w:pPr>
              <w:spacing w:line="240" w:lineRule="auto"/>
              <w:ind w:left="-129" w:right="-57" w:firstLine="16"/>
              <w:jc w:val="center"/>
              <w:rPr>
                <w:color w:val="000000"/>
                <w:sz w:val="20"/>
              </w:rPr>
            </w:pPr>
            <w:r w:rsidRPr="00474954">
              <w:rPr>
                <w:color w:val="000000"/>
                <w:sz w:val="20"/>
              </w:rPr>
              <w:t>4</w:t>
            </w:r>
          </w:p>
          <w:p w:rsidR="002A3B4D" w:rsidRPr="00474954" w:rsidRDefault="002A3B4D" w:rsidP="002A3B4D">
            <w:pPr>
              <w:spacing w:line="240" w:lineRule="auto"/>
              <w:ind w:left="-129" w:right="-57" w:firstLine="16"/>
              <w:jc w:val="center"/>
              <w:rPr>
                <w:color w:val="000000"/>
                <w:sz w:val="20"/>
              </w:rPr>
            </w:pPr>
            <w:proofErr w:type="gramStart"/>
            <w:r w:rsidRPr="00474954">
              <w:rPr>
                <w:color w:val="000000"/>
                <w:sz w:val="20"/>
              </w:rPr>
              <w:t>квартал</w:t>
            </w:r>
            <w:proofErr w:type="gramEnd"/>
            <w:r w:rsidRPr="00474954">
              <w:rPr>
                <w:color w:val="000000"/>
                <w:sz w:val="20"/>
              </w:rPr>
              <w:t xml:space="preserve"> 2022</w:t>
            </w:r>
          </w:p>
        </w:tc>
        <w:tc>
          <w:tcPr>
            <w:tcW w:w="675" w:type="dxa"/>
            <w:shd w:val="clear" w:color="auto" w:fill="D9D9D9" w:themeFill="background1" w:themeFillShade="D9"/>
            <w:vAlign w:val="center"/>
          </w:tcPr>
          <w:p w:rsidR="002A3B4D" w:rsidRPr="00474954" w:rsidRDefault="002A3B4D" w:rsidP="002A3B4D">
            <w:pPr>
              <w:spacing w:line="240" w:lineRule="auto"/>
              <w:ind w:left="-129" w:right="-57" w:firstLine="16"/>
              <w:jc w:val="center"/>
              <w:rPr>
                <w:b/>
                <w:color w:val="000000"/>
                <w:sz w:val="20"/>
              </w:rPr>
            </w:pPr>
            <w:r w:rsidRPr="00474954">
              <w:rPr>
                <w:b/>
                <w:color w:val="000000"/>
                <w:sz w:val="20"/>
              </w:rPr>
              <w:t>2022</w:t>
            </w:r>
          </w:p>
        </w:tc>
        <w:tc>
          <w:tcPr>
            <w:tcW w:w="938" w:type="dxa"/>
            <w:shd w:val="clear" w:color="auto" w:fill="D9D9D9" w:themeFill="background1" w:themeFillShade="D9"/>
            <w:vAlign w:val="center"/>
          </w:tcPr>
          <w:p w:rsidR="002A3B4D" w:rsidRPr="00474954" w:rsidRDefault="002A3B4D" w:rsidP="002A3B4D">
            <w:pPr>
              <w:spacing w:line="240" w:lineRule="auto"/>
              <w:ind w:left="-129" w:right="-57" w:firstLine="16"/>
              <w:jc w:val="center"/>
              <w:rPr>
                <w:color w:val="000000"/>
                <w:sz w:val="20"/>
              </w:rPr>
            </w:pPr>
            <w:r w:rsidRPr="00474954">
              <w:rPr>
                <w:color w:val="000000"/>
                <w:sz w:val="20"/>
              </w:rPr>
              <w:t>1</w:t>
            </w:r>
          </w:p>
          <w:p w:rsidR="002A3B4D" w:rsidRPr="00474954" w:rsidRDefault="002A3B4D" w:rsidP="002A3B4D">
            <w:pPr>
              <w:spacing w:line="240" w:lineRule="auto"/>
              <w:ind w:left="-129" w:right="-57" w:firstLine="16"/>
              <w:jc w:val="center"/>
              <w:rPr>
                <w:color w:val="000000"/>
                <w:sz w:val="20"/>
              </w:rPr>
            </w:pPr>
            <w:proofErr w:type="gramStart"/>
            <w:r w:rsidRPr="00474954">
              <w:rPr>
                <w:color w:val="000000"/>
                <w:sz w:val="20"/>
              </w:rPr>
              <w:t>квартал</w:t>
            </w:r>
            <w:proofErr w:type="gramEnd"/>
            <w:r w:rsidRPr="00474954">
              <w:rPr>
                <w:color w:val="000000"/>
                <w:sz w:val="20"/>
              </w:rPr>
              <w:t xml:space="preserve"> 2023</w:t>
            </w:r>
          </w:p>
        </w:tc>
        <w:tc>
          <w:tcPr>
            <w:tcW w:w="938" w:type="dxa"/>
            <w:shd w:val="clear" w:color="auto" w:fill="D9D9D9" w:themeFill="background1" w:themeFillShade="D9"/>
            <w:vAlign w:val="center"/>
          </w:tcPr>
          <w:p w:rsidR="002A3B4D" w:rsidRPr="00474954" w:rsidRDefault="002A3B4D" w:rsidP="002A3B4D">
            <w:pPr>
              <w:spacing w:line="240" w:lineRule="auto"/>
              <w:ind w:left="-129" w:right="-57" w:firstLine="16"/>
              <w:jc w:val="center"/>
              <w:rPr>
                <w:color w:val="000000"/>
                <w:sz w:val="20"/>
              </w:rPr>
            </w:pPr>
            <w:r w:rsidRPr="00474954">
              <w:rPr>
                <w:color w:val="000000"/>
                <w:sz w:val="20"/>
              </w:rPr>
              <w:t>2</w:t>
            </w:r>
          </w:p>
          <w:p w:rsidR="002A3B4D" w:rsidRPr="00474954" w:rsidRDefault="002A3B4D" w:rsidP="002A3B4D">
            <w:pPr>
              <w:spacing w:line="240" w:lineRule="auto"/>
              <w:ind w:left="-129" w:right="-57" w:firstLine="16"/>
              <w:jc w:val="center"/>
              <w:rPr>
                <w:color w:val="000000"/>
                <w:sz w:val="20"/>
              </w:rPr>
            </w:pPr>
            <w:proofErr w:type="gramStart"/>
            <w:r w:rsidRPr="00474954">
              <w:rPr>
                <w:color w:val="000000"/>
                <w:sz w:val="20"/>
              </w:rPr>
              <w:t>квартал</w:t>
            </w:r>
            <w:proofErr w:type="gramEnd"/>
            <w:r w:rsidRPr="00474954">
              <w:rPr>
                <w:color w:val="000000"/>
                <w:sz w:val="20"/>
              </w:rPr>
              <w:t xml:space="preserve"> 2023</w:t>
            </w:r>
          </w:p>
        </w:tc>
        <w:tc>
          <w:tcPr>
            <w:tcW w:w="938" w:type="dxa"/>
            <w:shd w:val="clear" w:color="auto" w:fill="D9D9D9" w:themeFill="background1" w:themeFillShade="D9"/>
            <w:vAlign w:val="center"/>
          </w:tcPr>
          <w:p w:rsidR="002A3B4D" w:rsidRPr="00474954" w:rsidRDefault="002A3B4D" w:rsidP="002A3B4D">
            <w:pPr>
              <w:spacing w:line="240" w:lineRule="auto"/>
              <w:ind w:left="-129" w:right="-57" w:firstLine="16"/>
              <w:jc w:val="center"/>
              <w:rPr>
                <w:color w:val="000000"/>
                <w:sz w:val="20"/>
              </w:rPr>
            </w:pPr>
            <w:r w:rsidRPr="00474954">
              <w:rPr>
                <w:color w:val="000000"/>
                <w:sz w:val="20"/>
              </w:rPr>
              <w:t>3</w:t>
            </w:r>
          </w:p>
          <w:p w:rsidR="002A3B4D" w:rsidRPr="00474954" w:rsidRDefault="002A3B4D" w:rsidP="002A3B4D">
            <w:pPr>
              <w:spacing w:line="240" w:lineRule="auto"/>
              <w:ind w:left="-129" w:right="-57" w:firstLine="16"/>
              <w:jc w:val="center"/>
              <w:rPr>
                <w:color w:val="000000"/>
                <w:sz w:val="20"/>
              </w:rPr>
            </w:pPr>
            <w:proofErr w:type="gramStart"/>
            <w:r w:rsidRPr="00474954">
              <w:rPr>
                <w:color w:val="000000"/>
                <w:sz w:val="20"/>
              </w:rPr>
              <w:t>квартал</w:t>
            </w:r>
            <w:proofErr w:type="gramEnd"/>
            <w:r w:rsidRPr="00474954">
              <w:rPr>
                <w:color w:val="000000"/>
                <w:sz w:val="20"/>
              </w:rPr>
              <w:t xml:space="preserve"> 2023</w:t>
            </w:r>
          </w:p>
        </w:tc>
        <w:tc>
          <w:tcPr>
            <w:tcW w:w="938" w:type="dxa"/>
            <w:shd w:val="clear" w:color="auto" w:fill="D9D9D9" w:themeFill="background1" w:themeFillShade="D9"/>
            <w:vAlign w:val="center"/>
          </w:tcPr>
          <w:p w:rsidR="002A3B4D" w:rsidRPr="00474954" w:rsidRDefault="002A3B4D" w:rsidP="002A3B4D">
            <w:pPr>
              <w:spacing w:line="240" w:lineRule="auto"/>
              <w:ind w:left="-129" w:right="-57" w:firstLine="16"/>
              <w:jc w:val="center"/>
              <w:rPr>
                <w:color w:val="000000"/>
                <w:sz w:val="20"/>
              </w:rPr>
            </w:pPr>
            <w:r w:rsidRPr="00474954">
              <w:rPr>
                <w:color w:val="000000"/>
                <w:sz w:val="20"/>
              </w:rPr>
              <w:t>4</w:t>
            </w:r>
          </w:p>
          <w:p w:rsidR="002A3B4D" w:rsidRPr="00474954" w:rsidRDefault="002A3B4D" w:rsidP="002A3B4D">
            <w:pPr>
              <w:spacing w:line="240" w:lineRule="auto"/>
              <w:ind w:left="-129" w:right="-57" w:firstLine="16"/>
              <w:jc w:val="center"/>
              <w:rPr>
                <w:color w:val="000000"/>
                <w:sz w:val="20"/>
              </w:rPr>
            </w:pPr>
            <w:proofErr w:type="gramStart"/>
            <w:r w:rsidRPr="00474954">
              <w:rPr>
                <w:color w:val="000000"/>
                <w:sz w:val="20"/>
              </w:rPr>
              <w:t>квартал</w:t>
            </w:r>
            <w:proofErr w:type="gramEnd"/>
            <w:r w:rsidRPr="00474954">
              <w:rPr>
                <w:color w:val="000000"/>
                <w:sz w:val="20"/>
              </w:rPr>
              <w:t xml:space="preserve"> 2023</w:t>
            </w:r>
          </w:p>
        </w:tc>
        <w:tc>
          <w:tcPr>
            <w:tcW w:w="622" w:type="dxa"/>
            <w:shd w:val="clear" w:color="auto" w:fill="D9D9D9" w:themeFill="background1" w:themeFillShade="D9"/>
            <w:vAlign w:val="center"/>
          </w:tcPr>
          <w:p w:rsidR="002A3B4D" w:rsidRPr="00474954" w:rsidRDefault="002A3B4D" w:rsidP="002A3B4D">
            <w:pPr>
              <w:spacing w:line="240" w:lineRule="auto"/>
              <w:ind w:left="-129" w:right="-57" w:firstLine="16"/>
              <w:jc w:val="center"/>
              <w:rPr>
                <w:b/>
                <w:color w:val="000000"/>
                <w:sz w:val="20"/>
              </w:rPr>
            </w:pPr>
            <w:r w:rsidRPr="00474954">
              <w:rPr>
                <w:b/>
                <w:color w:val="000000"/>
                <w:sz w:val="20"/>
              </w:rPr>
              <w:t>2023</w:t>
            </w:r>
          </w:p>
        </w:tc>
      </w:tr>
      <w:tr w:rsidR="00576BB8" w:rsidRPr="00474954" w:rsidTr="00FB48C0">
        <w:trPr>
          <w:jc w:val="center"/>
        </w:trPr>
        <w:tc>
          <w:tcPr>
            <w:tcW w:w="1530" w:type="dxa"/>
            <w:vAlign w:val="center"/>
          </w:tcPr>
          <w:p w:rsidR="00576BB8" w:rsidRPr="00474954" w:rsidRDefault="00576BB8" w:rsidP="00576BB8">
            <w:pPr>
              <w:spacing w:line="240" w:lineRule="auto"/>
              <w:ind w:left="-57" w:right="-57"/>
              <w:jc w:val="center"/>
              <w:rPr>
                <w:sz w:val="20"/>
              </w:rPr>
            </w:pPr>
            <w:r w:rsidRPr="00474954">
              <w:rPr>
                <w:sz w:val="20"/>
              </w:rPr>
              <w:t>Количество поступивших заявок</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shd w:val="clear" w:color="auto" w:fill="auto"/>
            <w:vAlign w:val="center"/>
          </w:tcPr>
          <w:p w:rsidR="00576BB8" w:rsidRPr="00474954" w:rsidRDefault="00576BB8" w:rsidP="00576BB8">
            <w:pPr>
              <w:spacing w:line="240" w:lineRule="auto"/>
              <w:jc w:val="center"/>
            </w:pPr>
            <w:r w:rsidRPr="00474954">
              <w:rPr>
                <w:sz w:val="20"/>
              </w:rPr>
              <w:t>0</w:t>
            </w:r>
          </w:p>
        </w:tc>
        <w:tc>
          <w:tcPr>
            <w:tcW w:w="675" w:type="dxa"/>
            <w:shd w:val="clear" w:color="auto" w:fill="D9D9D9" w:themeFill="background1" w:themeFillShade="D9"/>
            <w:vAlign w:val="center"/>
          </w:tcPr>
          <w:p w:rsidR="00576BB8" w:rsidRPr="00474954" w:rsidRDefault="00576BB8" w:rsidP="00576BB8">
            <w:pPr>
              <w:spacing w:line="240" w:lineRule="auto"/>
              <w:ind w:left="-57" w:right="-57"/>
              <w:jc w:val="center"/>
              <w:rPr>
                <w:b/>
                <w:sz w:val="20"/>
              </w:rPr>
            </w:pPr>
            <w:r w:rsidRPr="00474954">
              <w:rPr>
                <w:b/>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1</w:t>
            </w:r>
          </w:p>
        </w:tc>
        <w:tc>
          <w:tcPr>
            <w:tcW w:w="938" w:type="dxa"/>
            <w:vAlign w:val="center"/>
          </w:tcPr>
          <w:p w:rsidR="00576BB8" w:rsidRPr="00474954" w:rsidRDefault="00576BB8" w:rsidP="00576BB8">
            <w:pPr>
              <w:spacing w:line="240" w:lineRule="auto"/>
              <w:jc w:val="center"/>
            </w:pPr>
            <w:r w:rsidRPr="00474954">
              <w:rPr>
                <w:sz w:val="20"/>
              </w:rPr>
              <w:t>0</w:t>
            </w:r>
          </w:p>
        </w:tc>
        <w:tc>
          <w:tcPr>
            <w:tcW w:w="938" w:type="dxa"/>
            <w:vAlign w:val="center"/>
          </w:tcPr>
          <w:p w:rsidR="00576BB8" w:rsidRPr="00474954" w:rsidRDefault="00FB48C0" w:rsidP="00576BB8">
            <w:pPr>
              <w:spacing w:line="240" w:lineRule="auto"/>
              <w:ind w:left="-57" w:right="-57"/>
              <w:jc w:val="center"/>
              <w:rPr>
                <w:sz w:val="20"/>
              </w:rPr>
            </w:pPr>
            <w:r w:rsidRPr="00474954">
              <w:rPr>
                <w:sz w:val="20"/>
              </w:rPr>
              <w:t>0</w:t>
            </w:r>
          </w:p>
        </w:tc>
        <w:tc>
          <w:tcPr>
            <w:tcW w:w="938" w:type="dxa"/>
            <w:vAlign w:val="center"/>
          </w:tcPr>
          <w:p w:rsidR="00576BB8" w:rsidRPr="00474954" w:rsidRDefault="00474954" w:rsidP="00576BB8">
            <w:pPr>
              <w:spacing w:line="240" w:lineRule="auto"/>
              <w:jc w:val="center"/>
              <w:rPr>
                <w:sz w:val="20"/>
              </w:rPr>
            </w:pPr>
            <w:r w:rsidRPr="00474954">
              <w:rPr>
                <w:sz w:val="20"/>
              </w:rPr>
              <w:t>0</w:t>
            </w:r>
          </w:p>
        </w:tc>
        <w:tc>
          <w:tcPr>
            <w:tcW w:w="622" w:type="dxa"/>
            <w:shd w:val="clear" w:color="auto" w:fill="D9D9D9" w:themeFill="background1" w:themeFillShade="D9"/>
            <w:vAlign w:val="center"/>
          </w:tcPr>
          <w:p w:rsidR="00576BB8" w:rsidRPr="00474954" w:rsidRDefault="00576BB8" w:rsidP="00576BB8">
            <w:pPr>
              <w:spacing w:line="240" w:lineRule="auto"/>
              <w:ind w:left="-57" w:right="-57"/>
              <w:jc w:val="center"/>
              <w:rPr>
                <w:b/>
                <w:sz w:val="20"/>
              </w:rPr>
            </w:pPr>
            <w:r w:rsidRPr="00474954">
              <w:rPr>
                <w:b/>
                <w:sz w:val="20"/>
              </w:rPr>
              <w:t>1</w:t>
            </w:r>
          </w:p>
        </w:tc>
      </w:tr>
      <w:tr w:rsidR="00576BB8" w:rsidRPr="00474954" w:rsidTr="00FB48C0">
        <w:trPr>
          <w:jc w:val="center"/>
        </w:trPr>
        <w:tc>
          <w:tcPr>
            <w:tcW w:w="1530" w:type="dxa"/>
            <w:vAlign w:val="center"/>
          </w:tcPr>
          <w:p w:rsidR="00576BB8" w:rsidRPr="00474954" w:rsidRDefault="00576BB8" w:rsidP="00576BB8">
            <w:pPr>
              <w:spacing w:line="240" w:lineRule="auto"/>
              <w:ind w:left="-57" w:right="-57"/>
              <w:jc w:val="center"/>
              <w:rPr>
                <w:sz w:val="20"/>
              </w:rPr>
            </w:pPr>
            <w:r w:rsidRPr="00474954">
              <w:rPr>
                <w:sz w:val="20"/>
              </w:rPr>
              <w:t>Количество выданных разрешений</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shd w:val="clear" w:color="auto" w:fill="auto"/>
            <w:vAlign w:val="center"/>
          </w:tcPr>
          <w:p w:rsidR="00576BB8" w:rsidRPr="00474954" w:rsidRDefault="00576BB8" w:rsidP="00576BB8">
            <w:pPr>
              <w:spacing w:line="240" w:lineRule="auto"/>
              <w:jc w:val="center"/>
            </w:pPr>
            <w:r w:rsidRPr="00474954">
              <w:rPr>
                <w:sz w:val="20"/>
              </w:rPr>
              <w:t>0</w:t>
            </w:r>
          </w:p>
        </w:tc>
        <w:tc>
          <w:tcPr>
            <w:tcW w:w="675" w:type="dxa"/>
            <w:shd w:val="clear" w:color="auto" w:fill="D9D9D9" w:themeFill="background1" w:themeFillShade="D9"/>
            <w:vAlign w:val="center"/>
          </w:tcPr>
          <w:p w:rsidR="00576BB8" w:rsidRPr="00474954" w:rsidRDefault="00576BB8" w:rsidP="00576BB8">
            <w:pPr>
              <w:spacing w:line="240" w:lineRule="auto"/>
              <w:ind w:left="-57" w:right="-57"/>
              <w:jc w:val="center"/>
              <w:rPr>
                <w:b/>
                <w:sz w:val="20"/>
              </w:rPr>
            </w:pPr>
            <w:r w:rsidRPr="00474954">
              <w:rPr>
                <w:b/>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1</w:t>
            </w:r>
          </w:p>
        </w:tc>
        <w:tc>
          <w:tcPr>
            <w:tcW w:w="938" w:type="dxa"/>
            <w:vAlign w:val="center"/>
          </w:tcPr>
          <w:p w:rsidR="00576BB8" w:rsidRPr="00474954" w:rsidRDefault="00576BB8" w:rsidP="00576BB8">
            <w:pPr>
              <w:spacing w:line="240" w:lineRule="auto"/>
              <w:jc w:val="center"/>
            </w:pPr>
            <w:r w:rsidRPr="00474954">
              <w:rPr>
                <w:sz w:val="20"/>
              </w:rPr>
              <w:t>0</w:t>
            </w:r>
          </w:p>
        </w:tc>
        <w:tc>
          <w:tcPr>
            <w:tcW w:w="938" w:type="dxa"/>
            <w:vAlign w:val="center"/>
          </w:tcPr>
          <w:p w:rsidR="00576BB8" w:rsidRPr="00474954" w:rsidRDefault="00FB48C0" w:rsidP="00576BB8">
            <w:pPr>
              <w:spacing w:line="240" w:lineRule="auto"/>
              <w:ind w:left="-57" w:right="-57"/>
              <w:jc w:val="center"/>
              <w:rPr>
                <w:sz w:val="20"/>
              </w:rPr>
            </w:pPr>
            <w:r w:rsidRPr="00474954">
              <w:rPr>
                <w:sz w:val="20"/>
              </w:rPr>
              <w:t>0</w:t>
            </w:r>
          </w:p>
        </w:tc>
        <w:tc>
          <w:tcPr>
            <w:tcW w:w="938" w:type="dxa"/>
            <w:vAlign w:val="center"/>
          </w:tcPr>
          <w:p w:rsidR="00576BB8" w:rsidRPr="00474954" w:rsidRDefault="00474954" w:rsidP="00576BB8">
            <w:pPr>
              <w:spacing w:line="240" w:lineRule="auto"/>
              <w:jc w:val="center"/>
              <w:rPr>
                <w:sz w:val="20"/>
              </w:rPr>
            </w:pPr>
            <w:r w:rsidRPr="00474954">
              <w:rPr>
                <w:sz w:val="20"/>
              </w:rPr>
              <w:t>0</w:t>
            </w:r>
          </w:p>
        </w:tc>
        <w:tc>
          <w:tcPr>
            <w:tcW w:w="622" w:type="dxa"/>
            <w:shd w:val="clear" w:color="auto" w:fill="D9D9D9" w:themeFill="background1" w:themeFillShade="D9"/>
            <w:vAlign w:val="center"/>
          </w:tcPr>
          <w:p w:rsidR="00576BB8" w:rsidRPr="00474954" w:rsidRDefault="00576BB8" w:rsidP="00576BB8">
            <w:pPr>
              <w:spacing w:line="240" w:lineRule="auto"/>
              <w:ind w:left="-57" w:right="-57"/>
              <w:jc w:val="center"/>
              <w:rPr>
                <w:b/>
                <w:sz w:val="20"/>
              </w:rPr>
            </w:pPr>
            <w:r w:rsidRPr="00474954">
              <w:rPr>
                <w:b/>
                <w:sz w:val="20"/>
              </w:rPr>
              <w:t>1</w:t>
            </w:r>
          </w:p>
        </w:tc>
      </w:tr>
      <w:tr w:rsidR="00576BB8" w:rsidRPr="00474954" w:rsidTr="00FB48C0">
        <w:trPr>
          <w:jc w:val="center"/>
        </w:trPr>
        <w:tc>
          <w:tcPr>
            <w:tcW w:w="1530" w:type="dxa"/>
            <w:vAlign w:val="center"/>
          </w:tcPr>
          <w:p w:rsidR="00576BB8" w:rsidRPr="00474954" w:rsidRDefault="00576BB8" w:rsidP="00576BB8">
            <w:pPr>
              <w:spacing w:line="240" w:lineRule="auto"/>
              <w:ind w:left="-57" w:right="-57"/>
              <w:jc w:val="center"/>
              <w:rPr>
                <w:sz w:val="20"/>
              </w:rPr>
            </w:pPr>
            <w:r w:rsidRPr="00474954">
              <w:rPr>
                <w:sz w:val="20"/>
              </w:rPr>
              <w:t>Количество отказов</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shd w:val="clear" w:color="auto" w:fill="auto"/>
            <w:vAlign w:val="center"/>
          </w:tcPr>
          <w:p w:rsidR="00576BB8" w:rsidRPr="00474954" w:rsidRDefault="00576BB8" w:rsidP="00576BB8">
            <w:pPr>
              <w:spacing w:line="240" w:lineRule="auto"/>
              <w:jc w:val="center"/>
            </w:pPr>
            <w:r w:rsidRPr="00474954">
              <w:rPr>
                <w:sz w:val="20"/>
              </w:rPr>
              <w:t>0</w:t>
            </w:r>
          </w:p>
        </w:tc>
        <w:tc>
          <w:tcPr>
            <w:tcW w:w="675" w:type="dxa"/>
            <w:shd w:val="clear" w:color="auto" w:fill="D9D9D9" w:themeFill="background1" w:themeFillShade="D9"/>
            <w:vAlign w:val="center"/>
          </w:tcPr>
          <w:p w:rsidR="00576BB8" w:rsidRPr="00474954" w:rsidRDefault="00576BB8" w:rsidP="00576BB8">
            <w:pPr>
              <w:spacing w:line="240" w:lineRule="auto"/>
              <w:ind w:left="-57" w:right="-57"/>
              <w:jc w:val="center"/>
              <w:rPr>
                <w:b/>
                <w:sz w:val="20"/>
              </w:rPr>
            </w:pPr>
            <w:r w:rsidRPr="00474954">
              <w:rPr>
                <w:b/>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vAlign w:val="center"/>
          </w:tcPr>
          <w:p w:rsidR="00576BB8" w:rsidRPr="00474954" w:rsidRDefault="00576BB8" w:rsidP="00576BB8">
            <w:pPr>
              <w:spacing w:line="240" w:lineRule="auto"/>
              <w:jc w:val="center"/>
            </w:pPr>
            <w:r w:rsidRPr="00474954">
              <w:rPr>
                <w:sz w:val="20"/>
              </w:rPr>
              <w:t>0</w:t>
            </w:r>
          </w:p>
        </w:tc>
        <w:tc>
          <w:tcPr>
            <w:tcW w:w="938" w:type="dxa"/>
            <w:vAlign w:val="center"/>
          </w:tcPr>
          <w:p w:rsidR="00576BB8" w:rsidRPr="00474954" w:rsidRDefault="00FB48C0" w:rsidP="00576BB8">
            <w:pPr>
              <w:spacing w:line="240" w:lineRule="auto"/>
              <w:ind w:left="-57" w:right="-57"/>
              <w:jc w:val="center"/>
              <w:rPr>
                <w:sz w:val="20"/>
              </w:rPr>
            </w:pPr>
            <w:r w:rsidRPr="00474954">
              <w:rPr>
                <w:sz w:val="20"/>
              </w:rPr>
              <w:t>0</w:t>
            </w:r>
          </w:p>
        </w:tc>
        <w:tc>
          <w:tcPr>
            <w:tcW w:w="938" w:type="dxa"/>
            <w:vAlign w:val="center"/>
          </w:tcPr>
          <w:p w:rsidR="00576BB8" w:rsidRPr="00474954" w:rsidRDefault="00474954" w:rsidP="00576BB8">
            <w:pPr>
              <w:spacing w:line="240" w:lineRule="auto"/>
              <w:jc w:val="center"/>
              <w:rPr>
                <w:sz w:val="20"/>
              </w:rPr>
            </w:pPr>
            <w:r w:rsidRPr="00474954">
              <w:rPr>
                <w:sz w:val="20"/>
              </w:rPr>
              <w:t>0</w:t>
            </w:r>
          </w:p>
        </w:tc>
        <w:tc>
          <w:tcPr>
            <w:tcW w:w="622" w:type="dxa"/>
            <w:shd w:val="clear" w:color="auto" w:fill="D9D9D9" w:themeFill="background1" w:themeFillShade="D9"/>
            <w:vAlign w:val="center"/>
          </w:tcPr>
          <w:p w:rsidR="00576BB8" w:rsidRPr="00474954" w:rsidRDefault="00576BB8" w:rsidP="00576BB8">
            <w:pPr>
              <w:spacing w:line="240" w:lineRule="auto"/>
              <w:ind w:left="-57" w:right="-57"/>
              <w:jc w:val="center"/>
              <w:rPr>
                <w:b/>
                <w:sz w:val="20"/>
              </w:rPr>
            </w:pPr>
            <w:r w:rsidRPr="00474954">
              <w:rPr>
                <w:b/>
                <w:sz w:val="20"/>
              </w:rPr>
              <w:t>0</w:t>
            </w:r>
          </w:p>
        </w:tc>
      </w:tr>
      <w:tr w:rsidR="00576BB8" w:rsidRPr="00474954" w:rsidTr="00FB48C0">
        <w:trPr>
          <w:jc w:val="center"/>
        </w:trPr>
        <w:tc>
          <w:tcPr>
            <w:tcW w:w="1530" w:type="dxa"/>
            <w:vAlign w:val="center"/>
          </w:tcPr>
          <w:p w:rsidR="00576BB8" w:rsidRPr="00474954" w:rsidRDefault="00576BB8" w:rsidP="00576BB8">
            <w:pPr>
              <w:spacing w:line="240" w:lineRule="auto"/>
              <w:ind w:left="-57" w:right="-57"/>
              <w:jc w:val="center"/>
              <w:rPr>
                <w:sz w:val="20"/>
              </w:rPr>
            </w:pPr>
            <w:r w:rsidRPr="00474954">
              <w:rPr>
                <w:sz w:val="20"/>
              </w:rPr>
              <w:t>Нарушения сроков</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shd w:val="clear" w:color="auto" w:fill="auto"/>
            <w:vAlign w:val="center"/>
          </w:tcPr>
          <w:p w:rsidR="00576BB8" w:rsidRPr="00474954" w:rsidRDefault="00576BB8" w:rsidP="00576BB8">
            <w:pPr>
              <w:spacing w:line="240" w:lineRule="auto"/>
              <w:jc w:val="center"/>
            </w:pPr>
            <w:r w:rsidRPr="00474954">
              <w:rPr>
                <w:sz w:val="20"/>
              </w:rPr>
              <w:t>0</w:t>
            </w:r>
          </w:p>
        </w:tc>
        <w:tc>
          <w:tcPr>
            <w:tcW w:w="675" w:type="dxa"/>
            <w:shd w:val="clear" w:color="auto" w:fill="D9D9D9" w:themeFill="background1" w:themeFillShade="D9"/>
            <w:vAlign w:val="center"/>
          </w:tcPr>
          <w:p w:rsidR="00576BB8" w:rsidRPr="00474954" w:rsidRDefault="00576BB8" w:rsidP="00576BB8">
            <w:pPr>
              <w:spacing w:line="240" w:lineRule="auto"/>
              <w:ind w:left="-57" w:right="-57"/>
              <w:jc w:val="center"/>
              <w:rPr>
                <w:b/>
                <w:sz w:val="20"/>
              </w:rPr>
            </w:pPr>
            <w:r w:rsidRPr="00474954">
              <w:rPr>
                <w:b/>
                <w:sz w:val="20"/>
              </w:rPr>
              <w:t>0</w:t>
            </w:r>
          </w:p>
        </w:tc>
        <w:tc>
          <w:tcPr>
            <w:tcW w:w="938" w:type="dxa"/>
            <w:vAlign w:val="center"/>
          </w:tcPr>
          <w:p w:rsidR="00576BB8" w:rsidRPr="00474954" w:rsidRDefault="00576BB8" w:rsidP="00576BB8">
            <w:pPr>
              <w:spacing w:line="240" w:lineRule="auto"/>
              <w:ind w:left="-57" w:right="-57"/>
              <w:jc w:val="center"/>
              <w:rPr>
                <w:sz w:val="20"/>
              </w:rPr>
            </w:pPr>
            <w:r w:rsidRPr="00474954">
              <w:rPr>
                <w:sz w:val="20"/>
              </w:rPr>
              <w:t>0</w:t>
            </w:r>
          </w:p>
        </w:tc>
        <w:tc>
          <w:tcPr>
            <w:tcW w:w="938" w:type="dxa"/>
            <w:vAlign w:val="center"/>
          </w:tcPr>
          <w:p w:rsidR="00576BB8" w:rsidRPr="00474954" w:rsidRDefault="00576BB8" w:rsidP="00576BB8">
            <w:pPr>
              <w:spacing w:line="240" w:lineRule="auto"/>
              <w:jc w:val="center"/>
            </w:pPr>
            <w:r w:rsidRPr="00474954">
              <w:rPr>
                <w:sz w:val="20"/>
              </w:rPr>
              <w:t>0</w:t>
            </w:r>
          </w:p>
        </w:tc>
        <w:tc>
          <w:tcPr>
            <w:tcW w:w="938" w:type="dxa"/>
            <w:vAlign w:val="center"/>
          </w:tcPr>
          <w:p w:rsidR="00576BB8" w:rsidRPr="00474954" w:rsidRDefault="00FB48C0" w:rsidP="00576BB8">
            <w:pPr>
              <w:spacing w:line="240" w:lineRule="auto"/>
              <w:ind w:left="-57" w:right="-57"/>
              <w:jc w:val="center"/>
              <w:rPr>
                <w:sz w:val="20"/>
              </w:rPr>
            </w:pPr>
            <w:r w:rsidRPr="00474954">
              <w:rPr>
                <w:sz w:val="20"/>
              </w:rPr>
              <w:t>0</w:t>
            </w:r>
          </w:p>
        </w:tc>
        <w:tc>
          <w:tcPr>
            <w:tcW w:w="938" w:type="dxa"/>
            <w:vAlign w:val="center"/>
          </w:tcPr>
          <w:p w:rsidR="00576BB8" w:rsidRPr="00474954" w:rsidRDefault="00474954" w:rsidP="00576BB8">
            <w:pPr>
              <w:spacing w:line="240" w:lineRule="auto"/>
              <w:jc w:val="center"/>
              <w:rPr>
                <w:sz w:val="20"/>
              </w:rPr>
            </w:pPr>
            <w:r w:rsidRPr="00474954">
              <w:rPr>
                <w:sz w:val="20"/>
              </w:rPr>
              <w:t>0</w:t>
            </w:r>
          </w:p>
        </w:tc>
        <w:tc>
          <w:tcPr>
            <w:tcW w:w="622" w:type="dxa"/>
            <w:shd w:val="clear" w:color="auto" w:fill="D9D9D9" w:themeFill="background1" w:themeFillShade="D9"/>
            <w:vAlign w:val="center"/>
          </w:tcPr>
          <w:p w:rsidR="00576BB8" w:rsidRPr="00474954" w:rsidRDefault="00576BB8" w:rsidP="00576BB8">
            <w:pPr>
              <w:spacing w:line="240" w:lineRule="auto"/>
              <w:ind w:left="-57" w:right="-57"/>
              <w:jc w:val="center"/>
              <w:rPr>
                <w:b/>
                <w:sz w:val="20"/>
              </w:rPr>
            </w:pPr>
            <w:r w:rsidRPr="00474954">
              <w:rPr>
                <w:b/>
                <w:sz w:val="20"/>
              </w:rPr>
              <w:t>0</w:t>
            </w:r>
          </w:p>
        </w:tc>
      </w:tr>
    </w:tbl>
    <w:p w:rsidR="00A75D9C" w:rsidRPr="002417FE" w:rsidRDefault="00A75D9C" w:rsidP="00A75D9C">
      <w:pPr>
        <w:spacing w:line="240" w:lineRule="auto"/>
        <w:ind w:firstLine="709"/>
        <w:rPr>
          <w:iCs/>
          <w:sz w:val="16"/>
          <w:szCs w:val="27"/>
          <w:highlight w:val="yellow"/>
        </w:rPr>
      </w:pPr>
    </w:p>
    <w:p w:rsidR="00A75D9C" w:rsidRPr="004E7352" w:rsidRDefault="00A75D9C" w:rsidP="00A75D9C">
      <w:pPr>
        <w:spacing w:line="240" w:lineRule="auto"/>
        <w:ind w:firstLine="709"/>
        <w:rPr>
          <w:i/>
          <w:sz w:val="27"/>
          <w:szCs w:val="27"/>
          <w:u w:val="single"/>
        </w:rPr>
      </w:pPr>
      <w:r w:rsidRPr="004E7352">
        <w:rPr>
          <w:i/>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75D9C" w:rsidRPr="004E7352" w:rsidRDefault="00A75D9C" w:rsidP="00A75D9C">
      <w:pPr>
        <w:spacing w:line="240" w:lineRule="auto"/>
        <w:ind w:firstLine="709"/>
        <w:rPr>
          <w:sz w:val="20"/>
          <w:szCs w:val="27"/>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873"/>
        <w:gridCol w:w="875"/>
        <w:gridCol w:w="872"/>
        <w:gridCol w:w="874"/>
        <w:gridCol w:w="161"/>
        <w:gridCol w:w="711"/>
        <w:gridCol w:w="874"/>
        <w:gridCol w:w="850"/>
        <w:gridCol w:w="21"/>
        <w:gridCol w:w="874"/>
        <w:gridCol w:w="872"/>
        <w:gridCol w:w="696"/>
        <w:gridCol w:w="34"/>
      </w:tblGrid>
      <w:tr w:rsidR="004E7352" w:rsidRPr="004E7352" w:rsidTr="00033216">
        <w:trPr>
          <w:gridAfter w:val="1"/>
          <w:wAfter w:w="16" w:type="pct"/>
        </w:trPr>
        <w:tc>
          <w:tcPr>
            <w:tcW w:w="2702" w:type="pct"/>
            <w:gridSpan w:val="6"/>
          </w:tcPr>
          <w:p w:rsidR="004E7352" w:rsidRPr="004E7352" w:rsidRDefault="004E7352" w:rsidP="004E7352">
            <w:pPr>
              <w:spacing w:line="240" w:lineRule="auto"/>
              <w:ind w:left="-57" w:right="-57"/>
              <w:rPr>
                <w:color w:val="000000"/>
                <w:sz w:val="22"/>
                <w:szCs w:val="22"/>
              </w:rPr>
            </w:pPr>
          </w:p>
        </w:tc>
        <w:tc>
          <w:tcPr>
            <w:tcW w:w="1134" w:type="pct"/>
            <w:gridSpan w:val="3"/>
            <w:shd w:val="clear" w:color="auto" w:fill="D9D9D9"/>
          </w:tcPr>
          <w:p w:rsidR="004E7352" w:rsidRPr="004E7352" w:rsidRDefault="004E7352" w:rsidP="004E7352">
            <w:pPr>
              <w:spacing w:line="240" w:lineRule="auto"/>
              <w:ind w:left="-57" w:right="-57"/>
              <w:jc w:val="center"/>
              <w:rPr>
                <w:color w:val="000000"/>
                <w:sz w:val="22"/>
                <w:szCs w:val="22"/>
              </w:rPr>
            </w:pPr>
            <w:r w:rsidRPr="004E7352">
              <w:rPr>
                <w:color w:val="000000"/>
                <w:sz w:val="22"/>
                <w:szCs w:val="22"/>
              </w:rPr>
              <w:t>2022 год</w:t>
            </w:r>
          </w:p>
        </w:tc>
        <w:tc>
          <w:tcPr>
            <w:tcW w:w="1147" w:type="pct"/>
            <w:gridSpan w:val="4"/>
            <w:shd w:val="clear" w:color="auto" w:fill="D9D9D9"/>
          </w:tcPr>
          <w:p w:rsidR="004E7352" w:rsidRPr="004E7352" w:rsidRDefault="004E7352" w:rsidP="004E7352">
            <w:pPr>
              <w:spacing w:line="240" w:lineRule="auto"/>
              <w:ind w:left="-57" w:right="-57"/>
              <w:jc w:val="center"/>
              <w:rPr>
                <w:color w:val="000000"/>
                <w:sz w:val="22"/>
                <w:szCs w:val="22"/>
              </w:rPr>
            </w:pPr>
            <w:r w:rsidRPr="004E7352">
              <w:rPr>
                <w:color w:val="000000"/>
                <w:sz w:val="22"/>
                <w:szCs w:val="22"/>
              </w:rPr>
              <w:t>2023 год</w:t>
            </w:r>
          </w:p>
        </w:tc>
      </w:tr>
      <w:tr w:rsidR="004E7352" w:rsidRPr="004E7352" w:rsidTr="00033216">
        <w:trPr>
          <w:gridAfter w:val="1"/>
          <w:wAfter w:w="16" w:type="pct"/>
        </w:trPr>
        <w:tc>
          <w:tcPr>
            <w:tcW w:w="2702" w:type="pct"/>
            <w:gridSpan w:val="6"/>
          </w:tcPr>
          <w:p w:rsidR="004E7352" w:rsidRPr="004E7352" w:rsidRDefault="004E7352" w:rsidP="004E7352">
            <w:pPr>
              <w:spacing w:line="240" w:lineRule="auto"/>
              <w:ind w:left="-57" w:right="-57"/>
              <w:rPr>
                <w:color w:val="000000"/>
                <w:sz w:val="22"/>
                <w:szCs w:val="22"/>
              </w:rPr>
            </w:pPr>
            <w:r w:rsidRPr="004E7352">
              <w:rPr>
                <w:color w:val="000000"/>
                <w:sz w:val="22"/>
                <w:szCs w:val="22"/>
              </w:rPr>
              <w:t>Количество выданных разрешений</w:t>
            </w:r>
          </w:p>
        </w:tc>
        <w:tc>
          <w:tcPr>
            <w:tcW w:w="1134" w:type="pct"/>
            <w:gridSpan w:val="3"/>
            <w:shd w:val="clear" w:color="auto" w:fill="D9D9D9"/>
          </w:tcPr>
          <w:p w:rsidR="004E7352" w:rsidRPr="004E7352" w:rsidRDefault="004E7352" w:rsidP="004E7352">
            <w:pPr>
              <w:spacing w:line="240" w:lineRule="auto"/>
              <w:ind w:left="-57" w:right="-57"/>
              <w:jc w:val="center"/>
              <w:rPr>
                <w:sz w:val="20"/>
                <w:szCs w:val="22"/>
              </w:rPr>
            </w:pPr>
            <w:r w:rsidRPr="004E7352">
              <w:rPr>
                <w:sz w:val="20"/>
                <w:szCs w:val="22"/>
              </w:rPr>
              <w:t>250</w:t>
            </w:r>
          </w:p>
        </w:tc>
        <w:tc>
          <w:tcPr>
            <w:tcW w:w="1147" w:type="pct"/>
            <w:gridSpan w:val="4"/>
            <w:shd w:val="clear" w:color="auto" w:fill="D9D9D9"/>
          </w:tcPr>
          <w:p w:rsidR="004E7352" w:rsidRPr="004E7352" w:rsidRDefault="004E7352" w:rsidP="004E7352">
            <w:pPr>
              <w:spacing w:line="240" w:lineRule="auto"/>
              <w:ind w:left="-57" w:right="-57"/>
              <w:jc w:val="center"/>
              <w:rPr>
                <w:sz w:val="20"/>
                <w:szCs w:val="22"/>
              </w:rPr>
            </w:pPr>
            <w:r w:rsidRPr="004E7352">
              <w:rPr>
                <w:sz w:val="20"/>
                <w:szCs w:val="22"/>
              </w:rPr>
              <w:t>239</w:t>
            </w:r>
          </w:p>
        </w:tc>
      </w:tr>
      <w:tr w:rsidR="00091E22" w:rsidRPr="004E7352" w:rsidTr="00033216">
        <w:tblPrEx>
          <w:tblLook w:val="00A0" w:firstRow="1" w:lastRow="0" w:firstColumn="1" w:lastColumn="0" w:noHBand="0" w:noVBand="0"/>
        </w:tblPrEx>
        <w:tc>
          <w:tcPr>
            <w:tcW w:w="1001" w:type="pct"/>
          </w:tcPr>
          <w:p w:rsidR="00091E22" w:rsidRPr="004E7352" w:rsidRDefault="00091E22" w:rsidP="00091E22">
            <w:pPr>
              <w:spacing w:line="240" w:lineRule="auto"/>
              <w:ind w:left="-57" w:right="-113"/>
              <w:rPr>
                <w:sz w:val="20"/>
              </w:rPr>
            </w:pPr>
          </w:p>
        </w:tc>
        <w:tc>
          <w:tcPr>
            <w:tcW w:w="406"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1</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2022</w:t>
            </w:r>
          </w:p>
        </w:tc>
        <w:tc>
          <w:tcPr>
            <w:tcW w:w="407"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2</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2022</w:t>
            </w:r>
          </w:p>
        </w:tc>
        <w:tc>
          <w:tcPr>
            <w:tcW w:w="406"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3</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2022</w:t>
            </w:r>
          </w:p>
        </w:tc>
        <w:tc>
          <w:tcPr>
            <w:tcW w:w="407"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4</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2022</w:t>
            </w:r>
          </w:p>
        </w:tc>
        <w:tc>
          <w:tcPr>
            <w:tcW w:w="406" w:type="pct"/>
            <w:gridSpan w:val="2"/>
            <w:shd w:val="clear" w:color="auto" w:fill="D9D9D9" w:themeFill="background1" w:themeFillShade="D9"/>
            <w:vAlign w:val="center"/>
          </w:tcPr>
          <w:p w:rsidR="00091E22" w:rsidRPr="004E7352" w:rsidRDefault="00091E22" w:rsidP="00091E22">
            <w:pPr>
              <w:spacing w:line="240" w:lineRule="auto"/>
              <w:ind w:left="-129" w:right="-57" w:firstLine="16"/>
              <w:jc w:val="center"/>
              <w:rPr>
                <w:b/>
                <w:color w:val="000000"/>
                <w:sz w:val="20"/>
              </w:rPr>
            </w:pPr>
            <w:r w:rsidRPr="004E7352">
              <w:rPr>
                <w:b/>
                <w:color w:val="000000"/>
                <w:sz w:val="20"/>
              </w:rPr>
              <w:t>2022</w:t>
            </w:r>
          </w:p>
        </w:tc>
        <w:tc>
          <w:tcPr>
            <w:tcW w:w="407"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1</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2023</w:t>
            </w:r>
          </w:p>
        </w:tc>
        <w:tc>
          <w:tcPr>
            <w:tcW w:w="406" w:type="pct"/>
            <w:gridSpan w:val="2"/>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2</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2023</w:t>
            </w:r>
          </w:p>
        </w:tc>
        <w:tc>
          <w:tcPr>
            <w:tcW w:w="407"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3</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2023</w:t>
            </w:r>
          </w:p>
        </w:tc>
        <w:tc>
          <w:tcPr>
            <w:tcW w:w="406"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4</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2023</w:t>
            </w:r>
          </w:p>
        </w:tc>
        <w:tc>
          <w:tcPr>
            <w:tcW w:w="339" w:type="pct"/>
            <w:gridSpan w:val="2"/>
            <w:shd w:val="clear" w:color="auto" w:fill="D9D9D9"/>
            <w:vAlign w:val="center"/>
          </w:tcPr>
          <w:p w:rsidR="00091E22" w:rsidRPr="004E7352" w:rsidRDefault="00091E22" w:rsidP="00091E22">
            <w:pPr>
              <w:spacing w:line="240" w:lineRule="auto"/>
              <w:ind w:left="-129" w:right="-57" w:firstLine="16"/>
              <w:jc w:val="center"/>
              <w:rPr>
                <w:b/>
                <w:color w:val="000000"/>
                <w:sz w:val="20"/>
              </w:rPr>
            </w:pPr>
            <w:r w:rsidRPr="004E7352">
              <w:rPr>
                <w:b/>
                <w:color w:val="000000"/>
                <w:sz w:val="20"/>
              </w:rPr>
              <w:t>2023</w:t>
            </w:r>
          </w:p>
        </w:tc>
      </w:tr>
      <w:tr w:rsidR="004E7352" w:rsidRPr="004E7352" w:rsidTr="00033216">
        <w:tblPrEx>
          <w:tblLook w:val="00A0" w:firstRow="1" w:lastRow="0" w:firstColumn="1" w:lastColumn="0" w:noHBand="0" w:noVBand="0"/>
        </w:tblPrEx>
        <w:tc>
          <w:tcPr>
            <w:tcW w:w="1001" w:type="pct"/>
          </w:tcPr>
          <w:p w:rsidR="004E7352" w:rsidRPr="004E7352" w:rsidRDefault="004E7352" w:rsidP="004E7352">
            <w:pPr>
              <w:spacing w:line="240" w:lineRule="auto"/>
              <w:ind w:left="-57" w:right="-57"/>
              <w:rPr>
                <w:sz w:val="20"/>
              </w:rPr>
            </w:pPr>
            <w:r w:rsidRPr="004E7352">
              <w:rPr>
                <w:sz w:val="20"/>
              </w:rPr>
              <w:t>Количество поступивших заявок</w:t>
            </w:r>
          </w:p>
        </w:tc>
        <w:tc>
          <w:tcPr>
            <w:tcW w:w="406" w:type="pct"/>
            <w:vAlign w:val="center"/>
          </w:tcPr>
          <w:p w:rsidR="004E7352" w:rsidRPr="004E7352" w:rsidRDefault="004E7352" w:rsidP="004E7352">
            <w:pPr>
              <w:spacing w:line="240" w:lineRule="auto"/>
              <w:ind w:left="-57" w:right="-57"/>
              <w:jc w:val="center"/>
              <w:rPr>
                <w:sz w:val="20"/>
              </w:rPr>
            </w:pPr>
            <w:r w:rsidRPr="004E7352">
              <w:rPr>
                <w:sz w:val="20"/>
              </w:rPr>
              <w:t>46</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98</w:t>
            </w:r>
          </w:p>
        </w:tc>
        <w:tc>
          <w:tcPr>
            <w:tcW w:w="406"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50</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64</w:t>
            </w:r>
          </w:p>
        </w:tc>
        <w:tc>
          <w:tcPr>
            <w:tcW w:w="406" w:type="pct"/>
            <w:gridSpan w:val="2"/>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258</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110</w:t>
            </w:r>
          </w:p>
        </w:tc>
        <w:tc>
          <w:tcPr>
            <w:tcW w:w="406" w:type="pct"/>
            <w:gridSpan w:val="2"/>
            <w:vAlign w:val="center"/>
          </w:tcPr>
          <w:p w:rsidR="004E7352" w:rsidRPr="004E7352" w:rsidRDefault="004E7352" w:rsidP="004E7352">
            <w:pPr>
              <w:spacing w:line="240" w:lineRule="auto"/>
              <w:ind w:left="-57" w:right="-57"/>
              <w:jc w:val="center"/>
              <w:rPr>
                <w:sz w:val="20"/>
              </w:rPr>
            </w:pPr>
            <w:r w:rsidRPr="004E7352">
              <w:rPr>
                <w:sz w:val="20"/>
              </w:rPr>
              <w:t>60</w:t>
            </w:r>
          </w:p>
        </w:tc>
        <w:tc>
          <w:tcPr>
            <w:tcW w:w="407"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59</w:t>
            </w:r>
          </w:p>
        </w:tc>
        <w:tc>
          <w:tcPr>
            <w:tcW w:w="406" w:type="pct"/>
            <w:vAlign w:val="center"/>
          </w:tcPr>
          <w:p w:rsidR="004E7352" w:rsidRPr="004E7352" w:rsidRDefault="004E7352" w:rsidP="004E7352">
            <w:pPr>
              <w:spacing w:line="240" w:lineRule="auto"/>
              <w:ind w:left="-57" w:right="-57"/>
              <w:jc w:val="center"/>
              <w:rPr>
                <w:sz w:val="20"/>
              </w:rPr>
            </w:pPr>
            <w:r w:rsidRPr="004E7352">
              <w:rPr>
                <w:sz w:val="20"/>
              </w:rPr>
              <w:t>64</w:t>
            </w:r>
          </w:p>
        </w:tc>
        <w:tc>
          <w:tcPr>
            <w:tcW w:w="339" w:type="pct"/>
            <w:gridSpan w:val="2"/>
            <w:shd w:val="clear" w:color="auto" w:fill="D9D9D9"/>
            <w:vAlign w:val="center"/>
          </w:tcPr>
          <w:p w:rsidR="004E7352" w:rsidRPr="004E7352" w:rsidRDefault="004E7352" w:rsidP="004E7352">
            <w:pPr>
              <w:spacing w:line="240" w:lineRule="auto"/>
              <w:ind w:left="-57" w:right="-57"/>
              <w:jc w:val="center"/>
              <w:rPr>
                <w:sz w:val="20"/>
              </w:rPr>
            </w:pPr>
            <w:r w:rsidRPr="004E7352">
              <w:rPr>
                <w:sz w:val="20"/>
              </w:rPr>
              <w:t>293</w:t>
            </w:r>
          </w:p>
        </w:tc>
      </w:tr>
      <w:tr w:rsidR="004E7352" w:rsidRPr="004E7352" w:rsidTr="00033216">
        <w:tblPrEx>
          <w:tblLook w:val="00A0" w:firstRow="1" w:lastRow="0" w:firstColumn="1" w:lastColumn="0" w:noHBand="0" w:noVBand="0"/>
        </w:tblPrEx>
        <w:tc>
          <w:tcPr>
            <w:tcW w:w="1001" w:type="pct"/>
          </w:tcPr>
          <w:p w:rsidR="004E7352" w:rsidRPr="004E7352" w:rsidRDefault="004E7352" w:rsidP="004E7352">
            <w:pPr>
              <w:spacing w:line="240" w:lineRule="auto"/>
              <w:ind w:left="-57" w:right="-57"/>
              <w:rPr>
                <w:sz w:val="20"/>
              </w:rPr>
            </w:pPr>
            <w:r w:rsidRPr="004E7352">
              <w:rPr>
                <w:sz w:val="20"/>
              </w:rPr>
              <w:t>Количество выданных разрешений</w:t>
            </w:r>
          </w:p>
        </w:tc>
        <w:tc>
          <w:tcPr>
            <w:tcW w:w="406" w:type="pct"/>
            <w:vAlign w:val="center"/>
          </w:tcPr>
          <w:p w:rsidR="004E7352" w:rsidRPr="004E7352" w:rsidRDefault="004E7352" w:rsidP="004E7352">
            <w:pPr>
              <w:spacing w:line="240" w:lineRule="auto"/>
              <w:ind w:left="-57" w:right="-57"/>
              <w:jc w:val="center"/>
              <w:rPr>
                <w:sz w:val="20"/>
              </w:rPr>
            </w:pPr>
            <w:r w:rsidRPr="004E7352">
              <w:rPr>
                <w:sz w:val="20"/>
              </w:rPr>
              <w:t>49</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95</w:t>
            </w:r>
          </w:p>
        </w:tc>
        <w:tc>
          <w:tcPr>
            <w:tcW w:w="406"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48</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58</w:t>
            </w:r>
          </w:p>
        </w:tc>
        <w:tc>
          <w:tcPr>
            <w:tcW w:w="406" w:type="pct"/>
            <w:gridSpan w:val="2"/>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250</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70</w:t>
            </w:r>
          </w:p>
        </w:tc>
        <w:tc>
          <w:tcPr>
            <w:tcW w:w="406" w:type="pct"/>
            <w:gridSpan w:val="2"/>
            <w:vAlign w:val="center"/>
          </w:tcPr>
          <w:p w:rsidR="004E7352" w:rsidRPr="004E7352" w:rsidRDefault="004E7352" w:rsidP="004E7352">
            <w:pPr>
              <w:spacing w:line="240" w:lineRule="auto"/>
              <w:ind w:left="-57" w:right="-57"/>
              <w:jc w:val="center"/>
              <w:rPr>
                <w:sz w:val="20"/>
              </w:rPr>
            </w:pPr>
            <w:r w:rsidRPr="004E7352">
              <w:rPr>
                <w:sz w:val="20"/>
              </w:rPr>
              <w:t>64</w:t>
            </w:r>
          </w:p>
        </w:tc>
        <w:tc>
          <w:tcPr>
            <w:tcW w:w="407"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53</w:t>
            </w:r>
          </w:p>
        </w:tc>
        <w:tc>
          <w:tcPr>
            <w:tcW w:w="406" w:type="pct"/>
            <w:vAlign w:val="center"/>
          </w:tcPr>
          <w:p w:rsidR="004E7352" w:rsidRPr="004E7352" w:rsidRDefault="004E7352" w:rsidP="004E7352">
            <w:pPr>
              <w:spacing w:line="240" w:lineRule="auto"/>
              <w:ind w:left="-57" w:right="-57"/>
              <w:jc w:val="center"/>
              <w:rPr>
                <w:sz w:val="20"/>
              </w:rPr>
            </w:pPr>
            <w:r w:rsidRPr="004E7352">
              <w:rPr>
                <w:sz w:val="20"/>
              </w:rPr>
              <w:t>52</w:t>
            </w:r>
          </w:p>
        </w:tc>
        <w:tc>
          <w:tcPr>
            <w:tcW w:w="339" w:type="pct"/>
            <w:gridSpan w:val="2"/>
            <w:shd w:val="clear" w:color="auto" w:fill="D9D9D9"/>
            <w:vAlign w:val="center"/>
          </w:tcPr>
          <w:p w:rsidR="004E7352" w:rsidRPr="004E7352" w:rsidRDefault="004E7352" w:rsidP="004E7352">
            <w:pPr>
              <w:spacing w:line="240" w:lineRule="auto"/>
              <w:ind w:left="-57" w:right="-57"/>
              <w:jc w:val="center"/>
              <w:rPr>
                <w:sz w:val="20"/>
              </w:rPr>
            </w:pPr>
            <w:r w:rsidRPr="004E7352">
              <w:rPr>
                <w:sz w:val="20"/>
              </w:rPr>
              <w:t>239</w:t>
            </w:r>
          </w:p>
        </w:tc>
      </w:tr>
      <w:tr w:rsidR="004E7352" w:rsidRPr="004E7352" w:rsidTr="00033216">
        <w:tblPrEx>
          <w:tblLook w:val="00A0" w:firstRow="1" w:lastRow="0" w:firstColumn="1" w:lastColumn="0" w:noHBand="0" w:noVBand="0"/>
        </w:tblPrEx>
        <w:tc>
          <w:tcPr>
            <w:tcW w:w="1001" w:type="pct"/>
          </w:tcPr>
          <w:p w:rsidR="004E7352" w:rsidRPr="004E7352" w:rsidRDefault="004E7352" w:rsidP="004E7352">
            <w:pPr>
              <w:spacing w:line="240" w:lineRule="auto"/>
              <w:ind w:left="-57" w:right="-57"/>
              <w:rPr>
                <w:sz w:val="20"/>
              </w:rPr>
            </w:pPr>
            <w:r w:rsidRPr="004E7352">
              <w:rPr>
                <w:sz w:val="20"/>
              </w:rPr>
              <w:lastRenderedPageBreak/>
              <w:t>Количество отказов</w:t>
            </w:r>
          </w:p>
        </w:tc>
        <w:tc>
          <w:tcPr>
            <w:tcW w:w="406"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406"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0</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406" w:type="pct"/>
            <w:gridSpan w:val="2"/>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0</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406" w:type="pct"/>
            <w:gridSpan w:val="2"/>
            <w:vAlign w:val="center"/>
          </w:tcPr>
          <w:p w:rsidR="004E7352" w:rsidRPr="004E7352" w:rsidRDefault="004E7352" w:rsidP="004E7352">
            <w:pPr>
              <w:spacing w:line="240" w:lineRule="auto"/>
              <w:ind w:left="-57" w:right="-57"/>
              <w:jc w:val="center"/>
              <w:rPr>
                <w:sz w:val="20"/>
              </w:rPr>
            </w:pPr>
            <w:r w:rsidRPr="004E7352">
              <w:rPr>
                <w:sz w:val="20"/>
              </w:rPr>
              <w:t>0</w:t>
            </w:r>
          </w:p>
        </w:tc>
        <w:tc>
          <w:tcPr>
            <w:tcW w:w="407"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0</w:t>
            </w:r>
          </w:p>
        </w:tc>
        <w:tc>
          <w:tcPr>
            <w:tcW w:w="406"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339" w:type="pct"/>
            <w:gridSpan w:val="2"/>
            <w:shd w:val="clear" w:color="auto" w:fill="D9D9D9"/>
            <w:vAlign w:val="center"/>
          </w:tcPr>
          <w:p w:rsidR="004E7352" w:rsidRPr="004E7352" w:rsidRDefault="004E7352" w:rsidP="004E7352">
            <w:pPr>
              <w:spacing w:line="240" w:lineRule="auto"/>
              <w:ind w:left="-57" w:right="-57"/>
              <w:jc w:val="center"/>
              <w:rPr>
                <w:sz w:val="20"/>
              </w:rPr>
            </w:pPr>
            <w:r w:rsidRPr="004E7352">
              <w:rPr>
                <w:sz w:val="20"/>
              </w:rPr>
              <w:t>0</w:t>
            </w:r>
          </w:p>
        </w:tc>
      </w:tr>
      <w:tr w:rsidR="004E7352" w:rsidRPr="004E7352" w:rsidTr="00033216">
        <w:tblPrEx>
          <w:tblLook w:val="00A0" w:firstRow="1" w:lastRow="0" w:firstColumn="1" w:lastColumn="0" w:noHBand="0" w:noVBand="0"/>
        </w:tblPrEx>
        <w:tc>
          <w:tcPr>
            <w:tcW w:w="1001" w:type="pct"/>
          </w:tcPr>
          <w:p w:rsidR="004E7352" w:rsidRPr="004E7352" w:rsidRDefault="004E7352" w:rsidP="004E7352">
            <w:pPr>
              <w:spacing w:line="240" w:lineRule="auto"/>
              <w:ind w:left="-57" w:right="-57"/>
              <w:jc w:val="left"/>
              <w:rPr>
                <w:sz w:val="20"/>
              </w:rPr>
            </w:pPr>
            <w:r w:rsidRPr="004E7352">
              <w:rPr>
                <w:sz w:val="20"/>
              </w:rPr>
              <w:t xml:space="preserve">Нарушения сроков </w:t>
            </w:r>
            <w:proofErr w:type="gramStart"/>
            <w:r w:rsidRPr="004E7352">
              <w:rPr>
                <w:sz w:val="20"/>
              </w:rPr>
              <w:t>рассмотрения  заявок</w:t>
            </w:r>
            <w:proofErr w:type="gramEnd"/>
          </w:p>
        </w:tc>
        <w:tc>
          <w:tcPr>
            <w:tcW w:w="406"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406"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0</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406" w:type="pct"/>
            <w:gridSpan w:val="2"/>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0</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406" w:type="pct"/>
            <w:gridSpan w:val="2"/>
            <w:vAlign w:val="center"/>
          </w:tcPr>
          <w:p w:rsidR="004E7352" w:rsidRPr="004E7352" w:rsidRDefault="004E7352" w:rsidP="004E7352">
            <w:pPr>
              <w:spacing w:line="240" w:lineRule="auto"/>
              <w:ind w:left="-57" w:right="-57"/>
              <w:jc w:val="center"/>
              <w:rPr>
                <w:sz w:val="20"/>
              </w:rPr>
            </w:pPr>
            <w:r w:rsidRPr="004E7352">
              <w:rPr>
                <w:sz w:val="20"/>
              </w:rPr>
              <w:t>0</w:t>
            </w:r>
          </w:p>
        </w:tc>
        <w:tc>
          <w:tcPr>
            <w:tcW w:w="407"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0</w:t>
            </w:r>
          </w:p>
        </w:tc>
        <w:tc>
          <w:tcPr>
            <w:tcW w:w="406"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339" w:type="pct"/>
            <w:gridSpan w:val="2"/>
            <w:shd w:val="clear" w:color="auto" w:fill="D9D9D9"/>
            <w:vAlign w:val="center"/>
          </w:tcPr>
          <w:p w:rsidR="004E7352" w:rsidRPr="004E7352" w:rsidRDefault="004E7352" w:rsidP="004E7352">
            <w:pPr>
              <w:spacing w:line="240" w:lineRule="auto"/>
              <w:ind w:left="-57" w:right="-57"/>
              <w:jc w:val="center"/>
              <w:rPr>
                <w:sz w:val="20"/>
              </w:rPr>
            </w:pPr>
            <w:r w:rsidRPr="004E7352">
              <w:rPr>
                <w:sz w:val="20"/>
              </w:rPr>
              <w:t>0</w:t>
            </w:r>
          </w:p>
        </w:tc>
      </w:tr>
      <w:tr w:rsidR="004E7352" w:rsidRPr="002417FE" w:rsidTr="00033216">
        <w:tblPrEx>
          <w:tblLook w:val="00A0" w:firstRow="1" w:lastRow="0" w:firstColumn="1" w:lastColumn="0" w:noHBand="0" w:noVBand="0"/>
        </w:tblPrEx>
        <w:tc>
          <w:tcPr>
            <w:tcW w:w="1001" w:type="pct"/>
          </w:tcPr>
          <w:p w:rsidR="004E7352" w:rsidRPr="004E7352" w:rsidRDefault="004E7352" w:rsidP="004E7352">
            <w:pPr>
              <w:spacing w:line="240" w:lineRule="auto"/>
              <w:ind w:left="-57" w:right="-57"/>
              <w:jc w:val="left"/>
              <w:rPr>
                <w:sz w:val="20"/>
              </w:rPr>
            </w:pPr>
            <w:r w:rsidRPr="004E7352">
              <w:rPr>
                <w:sz w:val="20"/>
              </w:rPr>
              <w:t>Оплачено госпошлины, тыс. руб.</w:t>
            </w:r>
          </w:p>
        </w:tc>
        <w:tc>
          <w:tcPr>
            <w:tcW w:w="406" w:type="pct"/>
            <w:vAlign w:val="center"/>
          </w:tcPr>
          <w:p w:rsidR="004E7352" w:rsidRPr="004E7352" w:rsidRDefault="004E7352" w:rsidP="004E7352">
            <w:pPr>
              <w:spacing w:line="240" w:lineRule="auto"/>
              <w:ind w:left="-57" w:right="-57"/>
              <w:jc w:val="center"/>
              <w:rPr>
                <w:sz w:val="20"/>
              </w:rPr>
            </w:pPr>
            <w:r w:rsidRPr="004E7352">
              <w:rPr>
                <w:sz w:val="20"/>
              </w:rPr>
              <w:t>171,5</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332,5</w:t>
            </w:r>
          </w:p>
        </w:tc>
        <w:tc>
          <w:tcPr>
            <w:tcW w:w="406"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168,0</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203,0</w:t>
            </w:r>
          </w:p>
        </w:tc>
        <w:tc>
          <w:tcPr>
            <w:tcW w:w="406" w:type="pct"/>
            <w:gridSpan w:val="2"/>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875,0</w:t>
            </w:r>
          </w:p>
        </w:tc>
        <w:tc>
          <w:tcPr>
            <w:tcW w:w="407" w:type="pct"/>
            <w:vAlign w:val="center"/>
          </w:tcPr>
          <w:p w:rsidR="004E7352" w:rsidRPr="004E7352" w:rsidRDefault="004E7352" w:rsidP="004E7352">
            <w:pPr>
              <w:spacing w:line="240" w:lineRule="auto"/>
              <w:ind w:left="-57" w:right="-57"/>
              <w:jc w:val="center"/>
              <w:rPr>
                <w:sz w:val="20"/>
              </w:rPr>
            </w:pPr>
            <w:r w:rsidRPr="004E7352">
              <w:rPr>
                <w:sz w:val="20"/>
              </w:rPr>
              <w:t>245,0</w:t>
            </w:r>
          </w:p>
        </w:tc>
        <w:tc>
          <w:tcPr>
            <w:tcW w:w="406" w:type="pct"/>
            <w:gridSpan w:val="2"/>
            <w:vAlign w:val="center"/>
          </w:tcPr>
          <w:p w:rsidR="004E7352" w:rsidRPr="004E7352" w:rsidRDefault="004E7352" w:rsidP="004E7352">
            <w:pPr>
              <w:spacing w:line="240" w:lineRule="auto"/>
              <w:ind w:left="-57" w:right="-57"/>
              <w:jc w:val="center"/>
              <w:rPr>
                <w:sz w:val="20"/>
              </w:rPr>
            </w:pPr>
            <w:r w:rsidRPr="004E7352">
              <w:rPr>
                <w:sz w:val="20"/>
              </w:rPr>
              <w:t>224,0</w:t>
            </w:r>
          </w:p>
        </w:tc>
        <w:tc>
          <w:tcPr>
            <w:tcW w:w="407"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185,5</w:t>
            </w:r>
          </w:p>
        </w:tc>
        <w:tc>
          <w:tcPr>
            <w:tcW w:w="406" w:type="pct"/>
            <w:vAlign w:val="center"/>
          </w:tcPr>
          <w:p w:rsidR="004E7352" w:rsidRPr="004E7352" w:rsidRDefault="004E7352" w:rsidP="004E7352">
            <w:pPr>
              <w:spacing w:line="240" w:lineRule="auto"/>
              <w:ind w:left="-57" w:right="-57"/>
              <w:jc w:val="center"/>
              <w:rPr>
                <w:sz w:val="20"/>
              </w:rPr>
            </w:pPr>
            <w:r w:rsidRPr="004E7352">
              <w:rPr>
                <w:sz w:val="20"/>
              </w:rPr>
              <w:t>182</w:t>
            </w:r>
          </w:p>
        </w:tc>
        <w:tc>
          <w:tcPr>
            <w:tcW w:w="339" w:type="pct"/>
            <w:gridSpan w:val="2"/>
            <w:shd w:val="clear" w:color="auto" w:fill="D9D9D9"/>
            <w:vAlign w:val="center"/>
          </w:tcPr>
          <w:p w:rsidR="004E7352" w:rsidRPr="00091E22" w:rsidRDefault="004E7352" w:rsidP="004E7352">
            <w:pPr>
              <w:spacing w:line="240" w:lineRule="auto"/>
              <w:ind w:left="-57" w:right="-57"/>
              <w:jc w:val="center"/>
              <w:rPr>
                <w:sz w:val="20"/>
              </w:rPr>
            </w:pPr>
            <w:r w:rsidRPr="004E7352">
              <w:rPr>
                <w:sz w:val="20"/>
              </w:rPr>
              <w:t>836,5</w:t>
            </w:r>
          </w:p>
        </w:tc>
      </w:tr>
    </w:tbl>
    <w:p w:rsidR="00A75D9C" w:rsidRPr="002417FE" w:rsidRDefault="00A75D9C" w:rsidP="00A75D9C">
      <w:pPr>
        <w:spacing w:line="240" w:lineRule="auto"/>
        <w:ind w:firstLine="709"/>
        <w:rPr>
          <w:sz w:val="6"/>
          <w:szCs w:val="27"/>
          <w:highlight w:val="yellow"/>
        </w:rPr>
      </w:pPr>
    </w:p>
    <w:p w:rsidR="00A75D9C" w:rsidRPr="004E7352" w:rsidRDefault="00A75D9C" w:rsidP="00A75D9C">
      <w:pPr>
        <w:spacing w:line="240" w:lineRule="auto"/>
        <w:ind w:firstLine="709"/>
        <w:rPr>
          <w:i/>
          <w:sz w:val="27"/>
          <w:szCs w:val="27"/>
          <w:u w:val="single"/>
        </w:rPr>
      </w:pPr>
      <w:r w:rsidRPr="004E7352">
        <w:rPr>
          <w:i/>
          <w:sz w:val="27"/>
          <w:szCs w:val="27"/>
          <w:u w:val="single"/>
        </w:rPr>
        <w:t>Регистрация радиоэлектронных средств и высокочастотных устройств гражданского назначения</w:t>
      </w:r>
    </w:p>
    <w:p w:rsidR="00A75D9C" w:rsidRPr="004E7352" w:rsidRDefault="00A75D9C" w:rsidP="00A75D9C">
      <w:pPr>
        <w:spacing w:line="240" w:lineRule="auto"/>
        <w:ind w:firstLine="709"/>
        <w:rPr>
          <w:i/>
          <w:sz w:val="2"/>
          <w:szCs w:val="27"/>
          <w:u w:val="single"/>
        </w:rPr>
      </w:pPr>
    </w:p>
    <w:p w:rsidR="00A75D9C" w:rsidRPr="004E7352" w:rsidRDefault="00A75D9C" w:rsidP="00A75D9C">
      <w:pPr>
        <w:spacing w:line="240" w:lineRule="auto"/>
        <w:ind w:firstLine="709"/>
        <w:rPr>
          <w:sz w:val="1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7"/>
        <w:gridCol w:w="2179"/>
        <w:gridCol w:w="2318"/>
      </w:tblGrid>
      <w:tr w:rsidR="004E7352" w:rsidRPr="004E7352" w:rsidTr="00091E22">
        <w:tc>
          <w:tcPr>
            <w:tcW w:w="2899" w:type="pct"/>
          </w:tcPr>
          <w:p w:rsidR="004E7352" w:rsidRPr="004E7352" w:rsidRDefault="004E7352" w:rsidP="004E7352">
            <w:pPr>
              <w:spacing w:line="240" w:lineRule="auto"/>
              <w:ind w:left="-57" w:right="-57"/>
              <w:rPr>
                <w:color w:val="000000"/>
                <w:sz w:val="22"/>
                <w:szCs w:val="22"/>
              </w:rPr>
            </w:pPr>
          </w:p>
        </w:tc>
        <w:tc>
          <w:tcPr>
            <w:tcW w:w="1018" w:type="pct"/>
            <w:shd w:val="clear" w:color="auto" w:fill="D9D9D9"/>
          </w:tcPr>
          <w:p w:rsidR="004E7352" w:rsidRPr="004E7352" w:rsidRDefault="004E7352" w:rsidP="004E7352">
            <w:pPr>
              <w:spacing w:line="240" w:lineRule="auto"/>
              <w:ind w:left="-57" w:right="-57"/>
              <w:jc w:val="center"/>
              <w:rPr>
                <w:color w:val="000000"/>
                <w:sz w:val="20"/>
                <w:szCs w:val="22"/>
              </w:rPr>
            </w:pPr>
            <w:r w:rsidRPr="004E7352">
              <w:rPr>
                <w:color w:val="000000"/>
                <w:sz w:val="20"/>
                <w:szCs w:val="22"/>
              </w:rPr>
              <w:t>2022 год</w:t>
            </w:r>
          </w:p>
        </w:tc>
        <w:tc>
          <w:tcPr>
            <w:tcW w:w="1083" w:type="pct"/>
            <w:shd w:val="clear" w:color="auto" w:fill="D9D9D9"/>
          </w:tcPr>
          <w:p w:rsidR="004E7352" w:rsidRPr="004E7352" w:rsidRDefault="004E7352" w:rsidP="004E7352">
            <w:pPr>
              <w:spacing w:line="240" w:lineRule="auto"/>
              <w:ind w:left="-57" w:right="-57"/>
              <w:jc w:val="center"/>
              <w:rPr>
                <w:color w:val="000000"/>
                <w:sz w:val="20"/>
                <w:szCs w:val="22"/>
              </w:rPr>
            </w:pPr>
            <w:r w:rsidRPr="004E7352">
              <w:rPr>
                <w:color w:val="000000"/>
                <w:sz w:val="20"/>
                <w:szCs w:val="22"/>
              </w:rPr>
              <w:t>2023 год</w:t>
            </w:r>
          </w:p>
        </w:tc>
      </w:tr>
      <w:tr w:rsidR="004E7352" w:rsidRPr="004E7352" w:rsidTr="00091E22">
        <w:tc>
          <w:tcPr>
            <w:tcW w:w="2899" w:type="pct"/>
          </w:tcPr>
          <w:p w:rsidR="004E7352" w:rsidRPr="004E7352" w:rsidRDefault="004E7352" w:rsidP="004E7352">
            <w:pPr>
              <w:spacing w:line="240" w:lineRule="auto"/>
              <w:ind w:left="-57" w:right="-57"/>
              <w:rPr>
                <w:color w:val="000000"/>
                <w:sz w:val="22"/>
                <w:szCs w:val="22"/>
              </w:rPr>
            </w:pPr>
            <w:r w:rsidRPr="004E7352">
              <w:rPr>
                <w:color w:val="000000"/>
                <w:sz w:val="22"/>
                <w:szCs w:val="22"/>
              </w:rPr>
              <w:t>Количество зарегистрированных (перерегистрированных) средств</w:t>
            </w:r>
          </w:p>
        </w:tc>
        <w:tc>
          <w:tcPr>
            <w:tcW w:w="1018" w:type="pct"/>
            <w:shd w:val="clear" w:color="auto" w:fill="D9D9D9"/>
          </w:tcPr>
          <w:p w:rsidR="004E7352" w:rsidRPr="004E7352" w:rsidRDefault="004E7352" w:rsidP="004E7352">
            <w:pPr>
              <w:spacing w:line="240" w:lineRule="auto"/>
              <w:ind w:left="-57" w:right="-57"/>
              <w:jc w:val="center"/>
              <w:rPr>
                <w:sz w:val="20"/>
                <w:szCs w:val="22"/>
              </w:rPr>
            </w:pPr>
            <w:r w:rsidRPr="004E7352">
              <w:rPr>
                <w:sz w:val="20"/>
                <w:szCs w:val="22"/>
              </w:rPr>
              <w:t>19122</w:t>
            </w:r>
          </w:p>
        </w:tc>
        <w:tc>
          <w:tcPr>
            <w:tcW w:w="1083" w:type="pct"/>
            <w:shd w:val="clear" w:color="auto" w:fill="D9D9D9"/>
          </w:tcPr>
          <w:p w:rsidR="004E7352" w:rsidRPr="004E7352" w:rsidRDefault="004E7352" w:rsidP="004E7352">
            <w:pPr>
              <w:spacing w:line="240" w:lineRule="auto"/>
              <w:ind w:left="-57" w:right="-57"/>
              <w:jc w:val="center"/>
              <w:rPr>
                <w:sz w:val="20"/>
                <w:szCs w:val="22"/>
              </w:rPr>
            </w:pPr>
            <w:r w:rsidRPr="004E7352">
              <w:rPr>
                <w:sz w:val="20"/>
                <w:szCs w:val="22"/>
              </w:rPr>
              <w:t>24926</w:t>
            </w:r>
          </w:p>
        </w:tc>
      </w:tr>
    </w:tbl>
    <w:p w:rsidR="00A75D9C" w:rsidRPr="002417FE" w:rsidRDefault="00A75D9C" w:rsidP="003673FA">
      <w:pPr>
        <w:spacing w:line="240" w:lineRule="auto"/>
        <w:rPr>
          <w:i/>
          <w:sz w:val="27"/>
          <w:szCs w:val="27"/>
          <w:highlight w:val="yellow"/>
          <w:u w:val="single"/>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851"/>
        <w:gridCol w:w="853"/>
        <w:gridCol w:w="853"/>
        <w:gridCol w:w="852"/>
        <w:gridCol w:w="719"/>
        <w:gridCol w:w="852"/>
        <w:gridCol w:w="852"/>
        <w:gridCol w:w="852"/>
        <w:gridCol w:w="852"/>
        <w:gridCol w:w="649"/>
      </w:tblGrid>
      <w:tr w:rsidR="00091E22" w:rsidRPr="004E7352" w:rsidTr="00091E22">
        <w:tc>
          <w:tcPr>
            <w:tcW w:w="1176" w:type="pct"/>
          </w:tcPr>
          <w:p w:rsidR="00091E22" w:rsidRPr="004E7352" w:rsidRDefault="00091E22" w:rsidP="00091E22">
            <w:pPr>
              <w:spacing w:line="240" w:lineRule="auto"/>
              <w:ind w:left="-57" w:right="-113"/>
              <w:rPr>
                <w:sz w:val="20"/>
              </w:rPr>
            </w:pPr>
          </w:p>
        </w:tc>
        <w:tc>
          <w:tcPr>
            <w:tcW w:w="397"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1</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2022</w:t>
            </w:r>
          </w:p>
        </w:tc>
        <w:tc>
          <w:tcPr>
            <w:tcW w:w="398"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2</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2022</w:t>
            </w:r>
          </w:p>
        </w:tc>
        <w:tc>
          <w:tcPr>
            <w:tcW w:w="398"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3</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2022</w:t>
            </w:r>
          </w:p>
        </w:tc>
        <w:tc>
          <w:tcPr>
            <w:tcW w:w="398"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4</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2022</w:t>
            </w:r>
          </w:p>
        </w:tc>
        <w:tc>
          <w:tcPr>
            <w:tcW w:w="336" w:type="pct"/>
            <w:shd w:val="clear" w:color="auto" w:fill="D9D9D9" w:themeFill="background1" w:themeFillShade="D9"/>
            <w:vAlign w:val="center"/>
          </w:tcPr>
          <w:p w:rsidR="00091E22" w:rsidRPr="004E7352" w:rsidRDefault="00091E22" w:rsidP="00091E22">
            <w:pPr>
              <w:spacing w:line="240" w:lineRule="auto"/>
              <w:ind w:left="-129" w:right="-57" w:firstLine="16"/>
              <w:jc w:val="center"/>
              <w:rPr>
                <w:b/>
                <w:color w:val="000000"/>
                <w:sz w:val="20"/>
              </w:rPr>
            </w:pPr>
            <w:r w:rsidRPr="004E7352">
              <w:rPr>
                <w:b/>
                <w:color w:val="000000"/>
                <w:sz w:val="20"/>
              </w:rPr>
              <w:t>2022</w:t>
            </w:r>
          </w:p>
        </w:tc>
        <w:tc>
          <w:tcPr>
            <w:tcW w:w="398"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1</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2023</w:t>
            </w:r>
          </w:p>
        </w:tc>
        <w:tc>
          <w:tcPr>
            <w:tcW w:w="398"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2</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2023</w:t>
            </w:r>
          </w:p>
        </w:tc>
        <w:tc>
          <w:tcPr>
            <w:tcW w:w="398"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3</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2023</w:t>
            </w:r>
          </w:p>
        </w:tc>
        <w:tc>
          <w:tcPr>
            <w:tcW w:w="398" w:type="pct"/>
            <w:shd w:val="clear" w:color="auto" w:fill="D9D9D9" w:themeFill="background1" w:themeFillShade="D9"/>
            <w:vAlign w:val="center"/>
          </w:tcPr>
          <w:p w:rsidR="00091E22" w:rsidRPr="004E7352" w:rsidRDefault="00091E22" w:rsidP="00091E22">
            <w:pPr>
              <w:spacing w:line="240" w:lineRule="auto"/>
              <w:ind w:left="-129" w:right="-57" w:firstLine="16"/>
              <w:jc w:val="center"/>
              <w:rPr>
                <w:color w:val="000000"/>
                <w:sz w:val="20"/>
              </w:rPr>
            </w:pPr>
            <w:r w:rsidRPr="004E7352">
              <w:rPr>
                <w:color w:val="000000"/>
                <w:sz w:val="20"/>
              </w:rPr>
              <w:t>4</w:t>
            </w:r>
          </w:p>
          <w:p w:rsidR="00091E22" w:rsidRPr="004E7352" w:rsidRDefault="00091E22" w:rsidP="00091E22">
            <w:pPr>
              <w:spacing w:line="240" w:lineRule="auto"/>
              <w:ind w:left="-129" w:right="-57" w:firstLine="16"/>
              <w:jc w:val="center"/>
              <w:rPr>
                <w:color w:val="000000"/>
                <w:sz w:val="20"/>
              </w:rPr>
            </w:pPr>
            <w:proofErr w:type="gramStart"/>
            <w:r w:rsidRPr="004E7352">
              <w:rPr>
                <w:color w:val="000000"/>
                <w:sz w:val="20"/>
              </w:rPr>
              <w:t>квартал</w:t>
            </w:r>
            <w:proofErr w:type="gramEnd"/>
            <w:r w:rsidRPr="004E7352">
              <w:rPr>
                <w:color w:val="000000"/>
                <w:sz w:val="20"/>
              </w:rPr>
              <w:t xml:space="preserve"> 2023</w:t>
            </w:r>
          </w:p>
        </w:tc>
        <w:tc>
          <w:tcPr>
            <w:tcW w:w="303" w:type="pct"/>
            <w:shd w:val="clear" w:color="auto" w:fill="D9D9D9"/>
            <w:vAlign w:val="center"/>
          </w:tcPr>
          <w:p w:rsidR="00091E22" w:rsidRPr="004E7352" w:rsidRDefault="00091E22" w:rsidP="00091E22">
            <w:pPr>
              <w:spacing w:line="240" w:lineRule="auto"/>
              <w:ind w:left="-129" w:right="-57" w:firstLine="16"/>
              <w:jc w:val="center"/>
              <w:rPr>
                <w:b/>
                <w:color w:val="000000"/>
                <w:sz w:val="20"/>
              </w:rPr>
            </w:pPr>
            <w:r w:rsidRPr="004E7352">
              <w:rPr>
                <w:b/>
                <w:color w:val="000000"/>
                <w:sz w:val="20"/>
              </w:rPr>
              <w:t>2023</w:t>
            </w:r>
          </w:p>
        </w:tc>
      </w:tr>
      <w:tr w:rsidR="004E7352" w:rsidRPr="004E7352" w:rsidTr="00091E22">
        <w:tc>
          <w:tcPr>
            <w:tcW w:w="1176" w:type="pct"/>
          </w:tcPr>
          <w:p w:rsidR="004E7352" w:rsidRPr="004E7352" w:rsidRDefault="004E7352" w:rsidP="004E7352">
            <w:pPr>
              <w:spacing w:line="240" w:lineRule="auto"/>
              <w:ind w:left="-57" w:right="-57"/>
              <w:jc w:val="left"/>
              <w:rPr>
                <w:sz w:val="20"/>
              </w:rPr>
            </w:pPr>
            <w:r w:rsidRPr="004E7352">
              <w:rPr>
                <w:sz w:val="20"/>
              </w:rPr>
              <w:t>Количество поступивших заявок на регистрацию</w:t>
            </w:r>
          </w:p>
        </w:tc>
        <w:tc>
          <w:tcPr>
            <w:tcW w:w="397" w:type="pct"/>
            <w:vAlign w:val="center"/>
          </w:tcPr>
          <w:p w:rsidR="004E7352" w:rsidRPr="004E7352" w:rsidRDefault="004E7352" w:rsidP="004E7352">
            <w:pPr>
              <w:spacing w:line="240" w:lineRule="auto"/>
              <w:ind w:left="-57" w:right="-57"/>
              <w:jc w:val="center"/>
              <w:rPr>
                <w:sz w:val="20"/>
              </w:rPr>
            </w:pPr>
            <w:r w:rsidRPr="004E7352">
              <w:rPr>
                <w:sz w:val="20"/>
              </w:rPr>
              <w:t>731</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482</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401</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470</w:t>
            </w:r>
          </w:p>
        </w:tc>
        <w:tc>
          <w:tcPr>
            <w:tcW w:w="336" w:type="pct"/>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2084</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519</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418</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596</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687</w:t>
            </w:r>
          </w:p>
        </w:tc>
        <w:tc>
          <w:tcPr>
            <w:tcW w:w="303" w:type="pct"/>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2220</w:t>
            </w:r>
          </w:p>
        </w:tc>
      </w:tr>
      <w:tr w:rsidR="004E7352" w:rsidRPr="004E7352" w:rsidTr="00091E22">
        <w:tc>
          <w:tcPr>
            <w:tcW w:w="1176" w:type="pct"/>
          </w:tcPr>
          <w:p w:rsidR="004E7352" w:rsidRPr="004E7352" w:rsidRDefault="004E7352" w:rsidP="004E7352">
            <w:pPr>
              <w:spacing w:line="240" w:lineRule="auto"/>
              <w:ind w:left="-57" w:right="-57"/>
              <w:jc w:val="left"/>
              <w:rPr>
                <w:sz w:val="20"/>
              </w:rPr>
            </w:pPr>
            <w:r w:rsidRPr="004E7352">
              <w:rPr>
                <w:sz w:val="20"/>
              </w:rPr>
              <w:t>Количество выданных впервые выписок из реестра</w:t>
            </w:r>
          </w:p>
        </w:tc>
        <w:tc>
          <w:tcPr>
            <w:tcW w:w="397" w:type="pct"/>
            <w:vAlign w:val="center"/>
          </w:tcPr>
          <w:p w:rsidR="004E7352" w:rsidRPr="004E7352" w:rsidRDefault="004E7352" w:rsidP="004E7352">
            <w:pPr>
              <w:spacing w:line="240" w:lineRule="auto"/>
              <w:ind w:left="-57" w:right="-57"/>
              <w:jc w:val="center"/>
              <w:rPr>
                <w:sz w:val="20"/>
              </w:rPr>
            </w:pPr>
            <w:r w:rsidRPr="004E7352">
              <w:rPr>
                <w:sz w:val="20"/>
              </w:rPr>
              <w:t>2030</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2214</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2825</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3539</w:t>
            </w:r>
          </w:p>
        </w:tc>
        <w:tc>
          <w:tcPr>
            <w:tcW w:w="336" w:type="pct"/>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10608</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2821</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1654</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5328</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3387</w:t>
            </w:r>
          </w:p>
        </w:tc>
        <w:tc>
          <w:tcPr>
            <w:tcW w:w="303" w:type="pct"/>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13190</w:t>
            </w:r>
          </w:p>
        </w:tc>
      </w:tr>
      <w:tr w:rsidR="004E7352" w:rsidRPr="004E7352" w:rsidTr="00091E22">
        <w:trPr>
          <w:trHeight w:val="277"/>
        </w:trPr>
        <w:tc>
          <w:tcPr>
            <w:tcW w:w="1176" w:type="pct"/>
          </w:tcPr>
          <w:p w:rsidR="004E7352" w:rsidRPr="004E7352" w:rsidRDefault="004E7352" w:rsidP="004E7352">
            <w:pPr>
              <w:spacing w:line="240" w:lineRule="auto"/>
              <w:ind w:left="-57" w:right="-57"/>
              <w:rPr>
                <w:sz w:val="20"/>
              </w:rPr>
            </w:pPr>
            <w:r w:rsidRPr="004E7352">
              <w:rPr>
                <w:sz w:val="20"/>
              </w:rPr>
              <w:t>Количество отказов</w:t>
            </w:r>
          </w:p>
        </w:tc>
        <w:tc>
          <w:tcPr>
            <w:tcW w:w="397" w:type="pct"/>
            <w:vAlign w:val="center"/>
          </w:tcPr>
          <w:p w:rsidR="004E7352" w:rsidRPr="004E7352" w:rsidRDefault="004E7352" w:rsidP="004E7352">
            <w:pPr>
              <w:spacing w:line="240" w:lineRule="auto"/>
              <w:ind w:left="-57" w:right="-57"/>
              <w:jc w:val="center"/>
              <w:rPr>
                <w:sz w:val="20"/>
              </w:rPr>
            </w:pPr>
            <w:r w:rsidRPr="004E7352">
              <w:rPr>
                <w:sz w:val="20"/>
              </w:rPr>
              <w:t>4</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16</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6</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46</w:t>
            </w:r>
          </w:p>
        </w:tc>
        <w:tc>
          <w:tcPr>
            <w:tcW w:w="336" w:type="pct"/>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72</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39</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15</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8</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3</w:t>
            </w:r>
          </w:p>
        </w:tc>
        <w:tc>
          <w:tcPr>
            <w:tcW w:w="303" w:type="pct"/>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65</w:t>
            </w:r>
          </w:p>
        </w:tc>
      </w:tr>
      <w:tr w:rsidR="004E7352" w:rsidRPr="004E7352" w:rsidTr="00091E22">
        <w:tc>
          <w:tcPr>
            <w:tcW w:w="1176" w:type="pct"/>
          </w:tcPr>
          <w:p w:rsidR="004E7352" w:rsidRPr="004E7352" w:rsidRDefault="004E7352" w:rsidP="004E7352">
            <w:pPr>
              <w:spacing w:line="240" w:lineRule="auto"/>
              <w:ind w:left="-57" w:right="-57"/>
              <w:rPr>
                <w:sz w:val="20"/>
              </w:rPr>
            </w:pPr>
            <w:r w:rsidRPr="004E7352">
              <w:rPr>
                <w:sz w:val="20"/>
              </w:rPr>
              <w:t>Количество перерегистрированных РЭС</w:t>
            </w:r>
          </w:p>
        </w:tc>
        <w:tc>
          <w:tcPr>
            <w:tcW w:w="397" w:type="pct"/>
            <w:vAlign w:val="center"/>
          </w:tcPr>
          <w:p w:rsidR="004E7352" w:rsidRPr="004E7352" w:rsidRDefault="004E7352" w:rsidP="004E7352">
            <w:pPr>
              <w:spacing w:line="240" w:lineRule="auto"/>
              <w:ind w:left="-57" w:right="-57"/>
              <w:jc w:val="center"/>
              <w:rPr>
                <w:sz w:val="20"/>
              </w:rPr>
            </w:pPr>
            <w:r w:rsidRPr="004E7352">
              <w:rPr>
                <w:sz w:val="20"/>
              </w:rPr>
              <w:t>5392</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627</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1434</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1061</w:t>
            </w:r>
          </w:p>
        </w:tc>
        <w:tc>
          <w:tcPr>
            <w:tcW w:w="336" w:type="pct"/>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8514</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7706</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1026</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1447</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1557</w:t>
            </w:r>
          </w:p>
        </w:tc>
        <w:tc>
          <w:tcPr>
            <w:tcW w:w="303" w:type="pct"/>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11736</w:t>
            </w:r>
          </w:p>
        </w:tc>
      </w:tr>
      <w:tr w:rsidR="004E7352" w:rsidRPr="004E7352" w:rsidTr="00091E22">
        <w:tc>
          <w:tcPr>
            <w:tcW w:w="1176" w:type="pct"/>
          </w:tcPr>
          <w:p w:rsidR="004E7352" w:rsidRPr="004E7352" w:rsidRDefault="004E7352" w:rsidP="004E7352">
            <w:pPr>
              <w:spacing w:line="240" w:lineRule="auto"/>
              <w:ind w:left="-57" w:right="-57"/>
              <w:jc w:val="left"/>
              <w:rPr>
                <w:sz w:val="20"/>
              </w:rPr>
            </w:pPr>
            <w:r w:rsidRPr="004E7352">
              <w:rPr>
                <w:sz w:val="20"/>
              </w:rPr>
              <w:t>Прекращено действие реестровых записей</w:t>
            </w:r>
          </w:p>
        </w:tc>
        <w:tc>
          <w:tcPr>
            <w:tcW w:w="397" w:type="pct"/>
            <w:vAlign w:val="center"/>
          </w:tcPr>
          <w:p w:rsidR="004E7352" w:rsidRPr="004E7352" w:rsidRDefault="004E7352" w:rsidP="004E7352">
            <w:pPr>
              <w:spacing w:line="240" w:lineRule="auto"/>
              <w:ind w:left="-57" w:right="-57"/>
              <w:jc w:val="center"/>
              <w:rPr>
                <w:sz w:val="20"/>
              </w:rPr>
            </w:pPr>
            <w:r w:rsidRPr="004E7352">
              <w:rPr>
                <w:sz w:val="20"/>
              </w:rPr>
              <w:t>6304</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1998</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2292</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4207</w:t>
            </w:r>
          </w:p>
        </w:tc>
        <w:tc>
          <w:tcPr>
            <w:tcW w:w="336" w:type="pct"/>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14801</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6909</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1665</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3576</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2330</w:t>
            </w:r>
          </w:p>
        </w:tc>
        <w:tc>
          <w:tcPr>
            <w:tcW w:w="303" w:type="pct"/>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14480</w:t>
            </w:r>
          </w:p>
        </w:tc>
      </w:tr>
      <w:tr w:rsidR="004E7352" w:rsidRPr="002417FE" w:rsidTr="00091E22">
        <w:tc>
          <w:tcPr>
            <w:tcW w:w="1176" w:type="pct"/>
          </w:tcPr>
          <w:p w:rsidR="004E7352" w:rsidRPr="004E7352" w:rsidRDefault="004E7352" w:rsidP="004E7352">
            <w:pPr>
              <w:spacing w:line="240" w:lineRule="auto"/>
              <w:ind w:left="-57" w:right="-57"/>
              <w:jc w:val="left"/>
              <w:rPr>
                <w:sz w:val="20"/>
              </w:rPr>
            </w:pPr>
            <w:r w:rsidRPr="004E7352">
              <w:rPr>
                <w:sz w:val="20"/>
              </w:rPr>
              <w:t>Нарушения сроков рассмотрения заявок</w:t>
            </w:r>
          </w:p>
        </w:tc>
        <w:tc>
          <w:tcPr>
            <w:tcW w:w="397"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0</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336" w:type="pct"/>
            <w:shd w:val="clear" w:color="auto" w:fill="D9D9D9"/>
            <w:vAlign w:val="center"/>
          </w:tcPr>
          <w:p w:rsidR="004E7352" w:rsidRPr="004E7352" w:rsidRDefault="004E7352" w:rsidP="004E7352">
            <w:pPr>
              <w:spacing w:line="240" w:lineRule="auto"/>
              <w:ind w:left="-57" w:right="-57"/>
              <w:jc w:val="center"/>
              <w:rPr>
                <w:b/>
                <w:sz w:val="20"/>
              </w:rPr>
            </w:pPr>
            <w:r w:rsidRPr="004E7352">
              <w:rPr>
                <w:b/>
                <w:sz w:val="20"/>
              </w:rPr>
              <w:t>0</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398" w:type="pct"/>
            <w:shd w:val="clear" w:color="auto" w:fill="FFFFFF"/>
            <w:vAlign w:val="center"/>
          </w:tcPr>
          <w:p w:rsidR="004E7352" w:rsidRPr="004E7352" w:rsidRDefault="004E7352" w:rsidP="004E7352">
            <w:pPr>
              <w:spacing w:line="240" w:lineRule="auto"/>
              <w:ind w:left="-57" w:right="-57"/>
              <w:jc w:val="center"/>
              <w:rPr>
                <w:sz w:val="20"/>
              </w:rPr>
            </w:pPr>
            <w:r w:rsidRPr="004E7352">
              <w:rPr>
                <w:sz w:val="20"/>
              </w:rPr>
              <w:t>0</w:t>
            </w:r>
          </w:p>
        </w:tc>
        <w:tc>
          <w:tcPr>
            <w:tcW w:w="398" w:type="pct"/>
            <w:vAlign w:val="center"/>
          </w:tcPr>
          <w:p w:rsidR="004E7352" w:rsidRPr="004E7352" w:rsidRDefault="004E7352" w:rsidP="004E7352">
            <w:pPr>
              <w:spacing w:line="240" w:lineRule="auto"/>
              <w:ind w:left="-57" w:right="-57"/>
              <w:jc w:val="center"/>
              <w:rPr>
                <w:sz w:val="20"/>
              </w:rPr>
            </w:pPr>
            <w:r w:rsidRPr="004E7352">
              <w:rPr>
                <w:sz w:val="20"/>
              </w:rPr>
              <w:t>0</w:t>
            </w:r>
          </w:p>
        </w:tc>
        <w:tc>
          <w:tcPr>
            <w:tcW w:w="303" w:type="pct"/>
            <w:shd w:val="clear" w:color="auto" w:fill="D9D9D9"/>
            <w:vAlign w:val="center"/>
          </w:tcPr>
          <w:p w:rsidR="004E7352" w:rsidRPr="00091E22" w:rsidRDefault="004E7352" w:rsidP="004E7352">
            <w:pPr>
              <w:spacing w:line="240" w:lineRule="auto"/>
              <w:ind w:left="-57" w:right="-57"/>
              <w:jc w:val="center"/>
              <w:rPr>
                <w:b/>
                <w:sz w:val="20"/>
              </w:rPr>
            </w:pPr>
            <w:r w:rsidRPr="004E7352">
              <w:rPr>
                <w:b/>
                <w:sz w:val="20"/>
              </w:rPr>
              <w:t>0</w:t>
            </w:r>
          </w:p>
        </w:tc>
      </w:tr>
    </w:tbl>
    <w:p w:rsidR="00561784" w:rsidRPr="002417FE" w:rsidRDefault="00561784" w:rsidP="00561784">
      <w:pPr>
        <w:spacing w:line="240" w:lineRule="auto"/>
        <w:ind w:firstLine="709"/>
        <w:rPr>
          <w:i/>
          <w:sz w:val="12"/>
          <w:szCs w:val="27"/>
          <w:highlight w:val="yellow"/>
          <w:u w:val="single"/>
        </w:rPr>
      </w:pPr>
    </w:p>
    <w:p w:rsidR="00C77665" w:rsidRPr="00091E22" w:rsidRDefault="00C77665" w:rsidP="00C77665">
      <w:pPr>
        <w:spacing w:line="240" w:lineRule="auto"/>
        <w:ind w:firstLine="709"/>
        <w:rPr>
          <w:sz w:val="27"/>
          <w:szCs w:val="27"/>
        </w:rPr>
      </w:pPr>
      <w:r w:rsidRPr="00091E22">
        <w:rPr>
          <w:sz w:val="27"/>
          <w:szCs w:val="27"/>
        </w:rPr>
        <w:t>В</w:t>
      </w:r>
      <w:r>
        <w:rPr>
          <w:sz w:val="27"/>
          <w:szCs w:val="27"/>
        </w:rPr>
        <w:t xml:space="preserve"> </w:t>
      </w:r>
      <w:r w:rsidRPr="00091E22">
        <w:rPr>
          <w:sz w:val="27"/>
          <w:szCs w:val="27"/>
        </w:rPr>
        <w:t>2023 год</w:t>
      </w:r>
      <w:r>
        <w:rPr>
          <w:sz w:val="27"/>
          <w:szCs w:val="27"/>
        </w:rPr>
        <w:t>у</w:t>
      </w:r>
      <w:r w:rsidRPr="00091E22">
        <w:rPr>
          <w:sz w:val="27"/>
          <w:szCs w:val="27"/>
        </w:rPr>
        <w:t xml:space="preserve"> выдано </w:t>
      </w:r>
      <w:r>
        <w:rPr>
          <w:sz w:val="27"/>
          <w:szCs w:val="27"/>
        </w:rPr>
        <w:t>65</w:t>
      </w:r>
      <w:r w:rsidRPr="00091E22">
        <w:rPr>
          <w:sz w:val="27"/>
          <w:szCs w:val="27"/>
        </w:rPr>
        <w:t xml:space="preserve"> мотивированных отказов в регистрации РЭС и ВЧУ. Сравнительные данные о количестве отказов в выдаче выписок из реестра зарегистрированных РЭС и ВЧУ в соответствии с постановлением Правительства РФ от 20.10.2021 № 1800 и причинах отказов приведены в таблице:</w:t>
      </w:r>
    </w:p>
    <w:p w:rsidR="00091E22" w:rsidRPr="002417FE" w:rsidRDefault="00091E22" w:rsidP="00091E22">
      <w:pPr>
        <w:spacing w:line="240" w:lineRule="auto"/>
        <w:ind w:firstLine="709"/>
        <w:rPr>
          <w:sz w:val="20"/>
          <w:szCs w:val="27"/>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253"/>
        <w:gridCol w:w="1253"/>
        <w:gridCol w:w="1253"/>
        <w:gridCol w:w="1253"/>
        <w:gridCol w:w="1152"/>
        <w:gridCol w:w="1455"/>
      </w:tblGrid>
      <w:tr w:rsidR="00091E22" w:rsidRPr="00C77665" w:rsidTr="00DC207A">
        <w:tc>
          <w:tcPr>
            <w:tcW w:w="2576" w:type="dxa"/>
            <w:shd w:val="clear" w:color="auto" w:fill="D9D9D9" w:themeFill="background1" w:themeFillShade="D9"/>
          </w:tcPr>
          <w:p w:rsidR="00091E22" w:rsidRPr="00C77665" w:rsidRDefault="00091E22" w:rsidP="0090300B">
            <w:pPr>
              <w:spacing w:line="240" w:lineRule="auto"/>
              <w:rPr>
                <w:sz w:val="22"/>
                <w:szCs w:val="22"/>
              </w:rPr>
            </w:pPr>
            <w:r w:rsidRPr="00C77665">
              <w:rPr>
                <w:sz w:val="22"/>
                <w:szCs w:val="22"/>
              </w:rPr>
              <w:t>Пункты ПП РФ № 1800</w:t>
            </w:r>
          </w:p>
        </w:tc>
        <w:tc>
          <w:tcPr>
            <w:tcW w:w="1253" w:type="dxa"/>
            <w:shd w:val="clear" w:color="auto" w:fill="D9D9D9" w:themeFill="background1" w:themeFillShade="D9"/>
          </w:tcPr>
          <w:p w:rsidR="00091E22" w:rsidRPr="00C77665" w:rsidRDefault="00091E22" w:rsidP="0090300B">
            <w:pPr>
              <w:spacing w:line="240" w:lineRule="auto"/>
              <w:jc w:val="center"/>
              <w:rPr>
                <w:sz w:val="22"/>
                <w:szCs w:val="22"/>
              </w:rPr>
            </w:pPr>
            <w:r w:rsidRPr="00C77665">
              <w:rPr>
                <w:sz w:val="22"/>
                <w:szCs w:val="22"/>
              </w:rPr>
              <w:t>п.14а)</w:t>
            </w:r>
          </w:p>
        </w:tc>
        <w:tc>
          <w:tcPr>
            <w:tcW w:w="1253" w:type="dxa"/>
            <w:shd w:val="clear" w:color="auto" w:fill="D9D9D9" w:themeFill="background1" w:themeFillShade="D9"/>
          </w:tcPr>
          <w:p w:rsidR="00091E22" w:rsidRPr="00C77665" w:rsidRDefault="00091E22" w:rsidP="0090300B">
            <w:pPr>
              <w:spacing w:line="240" w:lineRule="auto"/>
              <w:jc w:val="center"/>
              <w:rPr>
                <w:sz w:val="22"/>
                <w:szCs w:val="22"/>
              </w:rPr>
            </w:pPr>
            <w:r w:rsidRPr="00C77665">
              <w:rPr>
                <w:sz w:val="22"/>
                <w:szCs w:val="22"/>
              </w:rPr>
              <w:t>п.14б)</w:t>
            </w:r>
          </w:p>
        </w:tc>
        <w:tc>
          <w:tcPr>
            <w:tcW w:w="1253" w:type="dxa"/>
            <w:shd w:val="clear" w:color="auto" w:fill="D9D9D9" w:themeFill="background1" w:themeFillShade="D9"/>
          </w:tcPr>
          <w:p w:rsidR="00091E22" w:rsidRPr="00C77665" w:rsidRDefault="00091E22" w:rsidP="0090300B">
            <w:pPr>
              <w:spacing w:line="240" w:lineRule="auto"/>
              <w:jc w:val="center"/>
              <w:rPr>
                <w:sz w:val="22"/>
                <w:szCs w:val="22"/>
              </w:rPr>
            </w:pPr>
            <w:r w:rsidRPr="00C77665">
              <w:rPr>
                <w:sz w:val="22"/>
                <w:szCs w:val="22"/>
              </w:rPr>
              <w:t>п.14в)</w:t>
            </w:r>
          </w:p>
        </w:tc>
        <w:tc>
          <w:tcPr>
            <w:tcW w:w="1253" w:type="dxa"/>
            <w:shd w:val="clear" w:color="auto" w:fill="D9D9D9" w:themeFill="background1" w:themeFillShade="D9"/>
          </w:tcPr>
          <w:p w:rsidR="00091E22" w:rsidRPr="00C77665" w:rsidRDefault="00091E22" w:rsidP="0090300B">
            <w:pPr>
              <w:spacing w:line="240" w:lineRule="auto"/>
              <w:jc w:val="center"/>
              <w:rPr>
                <w:sz w:val="22"/>
                <w:szCs w:val="22"/>
              </w:rPr>
            </w:pPr>
            <w:r w:rsidRPr="00C77665">
              <w:rPr>
                <w:sz w:val="22"/>
                <w:szCs w:val="22"/>
              </w:rPr>
              <w:t>п.14г)</w:t>
            </w:r>
          </w:p>
        </w:tc>
        <w:tc>
          <w:tcPr>
            <w:tcW w:w="1152" w:type="dxa"/>
            <w:shd w:val="clear" w:color="auto" w:fill="D9D9D9" w:themeFill="background1" w:themeFillShade="D9"/>
          </w:tcPr>
          <w:p w:rsidR="00091E22" w:rsidRPr="00C77665" w:rsidRDefault="00091E22" w:rsidP="0090300B">
            <w:pPr>
              <w:spacing w:line="240" w:lineRule="auto"/>
              <w:jc w:val="center"/>
              <w:rPr>
                <w:sz w:val="22"/>
                <w:szCs w:val="22"/>
              </w:rPr>
            </w:pPr>
            <w:r w:rsidRPr="00C77665">
              <w:rPr>
                <w:sz w:val="22"/>
                <w:szCs w:val="22"/>
              </w:rPr>
              <w:t>п.14д)</w:t>
            </w:r>
          </w:p>
        </w:tc>
        <w:tc>
          <w:tcPr>
            <w:tcW w:w="1455" w:type="dxa"/>
            <w:shd w:val="clear" w:color="auto" w:fill="D9D9D9" w:themeFill="background1" w:themeFillShade="D9"/>
          </w:tcPr>
          <w:p w:rsidR="00091E22" w:rsidRPr="00C77665" w:rsidRDefault="00091E22" w:rsidP="0090300B">
            <w:pPr>
              <w:spacing w:line="240" w:lineRule="auto"/>
              <w:jc w:val="center"/>
              <w:rPr>
                <w:sz w:val="22"/>
                <w:szCs w:val="22"/>
              </w:rPr>
            </w:pPr>
            <w:r w:rsidRPr="00C77665">
              <w:rPr>
                <w:sz w:val="22"/>
                <w:szCs w:val="22"/>
              </w:rPr>
              <w:t>Итого</w:t>
            </w:r>
          </w:p>
        </w:tc>
      </w:tr>
      <w:tr w:rsidR="00C77665" w:rsidRPr="00C77665" w:rsidTr="00DC207A">
        <w:tc>
          <w:tcPr>
            <w:tcW w:w="2576" w:type="dxa"/>
            <w:shd w:val="clear" w:color="auto" w:fill="D9D9D9" w:themeFill="background1" w:themeFillShade="D9"/>
          </w:tcPr>
          <w:p w:rsidR="00C77665" w:rsidRPr="00C77665" w:rsidRDefault="00C77665" w:rsidP="00C77665">
            <w:pPr>
              <w:spacing w:line="240" w:lineRule="auto"/>
              <w:rPr>
                <w:sz w:val="22"/>
                <w:szCs w:val="22"/>
              </w:rPr>
            </w:pPr>
            <w:r w:rsidRPr="00C77665">
              <w:rPr>
                <w:color w:val="000000"/>
                <w:sz w:val="22"/>
                <w:szCs w:val="22"/>
              </w:rPr>
              <w:t>2022 год</w:t>
            </w:r>
          </w:p>
        </w:tc>
        <w:tc>
          <w:tcPr>
            <w:tcW w:w="1253" w:type="dxa"/>
          </w:tcPr>
          <w:p w:rsidR="00C77665" w:rsidRPr="00C77665" w:rsidRDefault="00C77665" w:rsidP="00C77665">
            <w:pPr>
              <w:spacing w:line="240" w:lineRule="auto"/>
              <w:jc w:val="center"/>
              <w:rPr>
                <w:sz w:val="22"/>
                <w:szCs w:val="22"/>
              </w:rPr>
            </w:pPr>
            <w:r w:rsidRPr="00C77665">
              <w:rPr>
                <w:sz w:val="22"/>
                <w:szCs w:val="22"/>
              </w:rPr>
              <w:t>8</w:t>
            </w:r>
          </w:p>
        </w:tc>
        <w:tc>
          <w:tcPr>
            <w:tcW w:w="1253" w:type="dxa"/>
          </w:tcPr>
          <w:p w:rsidR="00C77665" w:rsidRPr="00C77665" w:rsidRDefault="00C77665" w:rsidP="00C77665">
            <w:pPr>
              <w:spacing w:line="240" w:lineRule="auto"/>
              <w:jc w:val="center"/>
              <w:rPr>
                <w:sz w:val="22"/>
                <w:szCs w:val="22"/>
              </w:rPr>
            </w:pPr>
            <w:r w:rsidRPr="00C77665">
              <w:rPr>
                <w:sz w:val="22"/>
                <w:szCs w:val="22"/>
              </w:rPr>
              <w:t>0</w:t>
            </w:r>
          </w:p>
        </w:tc>
        <w:tc>
          <w:tcPr>
            <w:tcW w:w="1253" w:type="dxa"/>
          </w:tcPr>
          <w:p w:rsidR="00C77665" w:rsidRPr="00C77665" w:rsidRDefault="00C77665" w:rsidP="00C77665">
            <w:pPr>
              <w:spacing w:line="240" w:lineRule="auto"/>
              <w:jc w:val="center"/>
              <w:rPr>
                <w:sz w:val="22"/>
                <w:szCs w:val="22"/>
              </w:rPr>
            </w:pPr>
            <w:r w:rsidRPr="00C77665">
              <w:rPr>
                <w:sz w:val="22"/>
                <w:szCs w:val="22"/>
              </w:rPr>
              <w:t>63</w:t>
            </w:r>
          </w:p>
        </w:tc>
        <w:tc>
          <w:tcPr>
            <w:tcW w:w="1253" w:type="dxa"/>
          </w:tcPr>
          <w:p w:rsidR="00C77665" w:rsidRPr="00C77665" w:rsidRDefault="00C77665" w:rsidP="00C77665">
            <w:pPr>
              <w:spacing w:line="240" w:lineRule="auto"/>
              <w:jc w:val="center"/>
              <w:rPr>
                <w:sz w:val="22"/>
                <w:szCs w:val="22"/>
              </w:rPr>
            </w:pPr>
            <w:r w:rsidRPr="00C77665">
              <w:rPr>
                <w:sz w:val="22"/>
                <w:szCs w:val="22"/>
              </w:rPr>
              <w:t>1</w:t>
            </w:r>
          </w:p>
        </w:tc>
        <w:tc>
          <w:tcPr>
            <w:tcW w:w="1152" w:type="dxa"/>
          </w:tcPr>
          <w:p w:rsidR="00C77665" w:rsidRPr="00C77665" w:rsidRDefault="00C77665" w:rsidP="00C77665">
            <w:pPr>
              <w:spacing w:line="240" w:lineRule="auto"/>
              <w:jc w:val="center"/>
              <w:rPr>
                <w:sz w:val="22"/>
                <w:szCs w:val="22"/>
              </w:rPr>
            </w:pPr>
            <w:r w:rsidRPr="00C77665">
              <w:rPr>
                <w:sz w:val="22"/>
                <w:szCs w:val="22"/>
              </w:rPr>
              <w:t>0</w:t>
            </w:r>
          </w:p>
        </w:tc>
        <w:tc>
          <w:tcPr>
            <w:tcW w:w="1455" w:type="dxa"/>
          </w:tcPr>
          <w:p w:rsidR="00C77665" w:rsidRPr="00C77665" w:rsidRDefault="00C77665" w:rsidP="00C77665">
            <w:pPr>
              <w:spacing w:line="240" w:lineRule="auto"/>
              <w:jc w:val="center"/>
              <w:rPr>
                <w:sz w:val="22"/>
                <w:szCs w:val="22"/>
              </w:rPr>
            </w:pPr>
            <w:r w:rsidRPr="00C77665">
              <w:rPr>
                <w:sz w:val="22"/>
                <w:szCs w:val="22"/>
              </w:rPr>
              <w:t>72</w:t>
            </w:r>
          </w:p>
        </w:tc>
      </w:tr>
      <w:tr w:rsidR="00C77665" w:rsidRPr="002417FE" w:rsidTr="00DC207A">
        <w:tc>
          <w:tcPr>
            <w:tcW w:w="2576" w:type="dxa"/>
            <w:shd w:val="clear" w:color="auto" w:fill="D9D9D9" w:themeFill="background1" w:themeFillShade="D9"/>
          </w:tcPr>
          <w:p w:rsidR="00C77665" w:rsidRPr="00C77665" w:rsidRDefault="00C77665" w:rsidP="00C77665">
            <w:pPr>
              <w:spacing w:line="240" w:lineRule="auto"/>
              <w:rPr>
                <w:sz w:val="22"/>
                <w:szCs w:val="22"/>
              </w:rPr>
            </w:pPr>
            <w:r w:rsidRPr="00C77665">
              <w:rPr>
                <w:color w:val="000000"/>
                <w:sz w:val="22"/>
                <w:szCs w:val="22"/>
              </w:rPr>
              <w:t>2023 год</w:t>
            </w:r>
          </w:p>
        </w:tc>
        <w:tc>
          <w:tcPr>
            <w:tcW w:w="1253" w:type="dxa"/>
          </w:tcPr>
          <w:p w:rsidR="00C77665" w:rsidRPr="00C77665" w:rsidRDefault="00C77665" w:rsidP="00C77665">
            <w:pPr>
              <w:spacing w:line="240" w:lineRule="auto"/>
              <w:jc w:val="center"/>
              <w:rPr>
                <w:sz w:val="22"/>
                <w:szCs w:val="22"/>
              </w:rPr>
            </w:pPr>
            <w:r w:rsidRPr="00C77665">
              <w:rPr>
                <w:sz w:val="22"/>
                <w:szCs w:val="22"/>
              </w:rPr>
              <w:t>8</w:t>
            </w:r>
          </w:p>
        </w:tc>
        <w:tc>
          <w:tcPr>
            <w:tcW w:w="1253" w:type="dxa"/>
          </w:tcPr>
          <w:p w:rsidR="00C77665" w:rsidRPr="00C77665" w:rsidRDefault="00C77665" w:rsidP="00C77665">
            <w:pPr>
              <w:spacing w:line="240" w:lineRule="auto"/>
              <w:jc w:val="center"/>
              <w:rPr>
                <w:sz w:val="22"/>
                <w:szCs w:val="22"/>
              </w:rPr>
            </w:pPr>
            <w:r w:rsidRPr="00C77665">
              <w:rPr>
                <w:sz w:val="22"/>
                <w:szCs w:val="22"/>
              </w:rPr>
              <w:t>0</w:t>
            </w:r>
          </w:p>
        </w:tc>
        <w:tc>
          <w:tcPr>
            <w:tcW w:w="1253" w:type="dxa"/>
          </w:tcPr>
          <w:p w:rsidR="00C77665" w:rsidRPr="00C77665" w:rsidRDefault="00C77665" w:rsidP="00C77665">
            <w:pPr>
              <w:spacing w:line="240" w:lineRule="auto"/>
              <w:jc w:val="center"/>
              <w:rPr>
                <w:sz w:val="22"/>
                <w:szCs w:val="22"/>
              </w:rPr>
            </w:pPr>
            <w:r w:rsidRPr="00C77665">
              <w:rPr>
                <w:sz w:val="22"/>
                <w:szCs w:val="22"/>
              </w:rPr>
              <w:t>57</w:t>
            </w:r>
          </w:p>
        </w:tc>
        <w:tc>
          <w:tcPr>
            <w:tcW w:w="1253" w:type="dxa"/>
          </w:tcPr>
          <w:p w:rsidR="00C77665" w:rsidRPr="00C77665" w:rsidRDefault="00C77665" w:rsidP="00C77665">
            <w:pPr>
              <w:spacing w:line="240" w:lineRule="auto"/>
              <w:jc w:val="center"/>
              <w:rPr>
                <w:sz w:val="22"/>
                <w:szCs w:val="22"/>
              </w:rPr>
            </w:pPr>
            <w:r w:rsidRPr="00C77665">
              <w:rPr>
                <w:sz w:val="22"/>
                <w:szCs w:val="22"/>
              </w:rPr>
              <w:t>0</w:t>
            </w:r>
          </w:p>
        </w:tc>
        <w:tc>
          <w:tcPr>
            <w:tcW w:w="1152" w:type="dxa"/>
          </w:tcPr>
          <w:p w:rsidR="00C77665" w:rsidRPr="00C77665" w:rsidRDefault="00C77665" w:rsidP="00C77665">
            <w:pPr>
              <w:spacing w:line="240" w:lineRule="auto"/>
              <w:jc w:val="center"/>
              <w:rPr>
                <w:sz w:val="22"/>
                <w:szCs w:val="22"/>
              </w:rPr>
            </w:pPr>
            <w:r w:rsidRPr="00C77665">
              <w:rPr>
                <w:sz w:val="22"/>
                <w:szCs w:val="22"/>
              </w:rPr>
              <w:t>0</w:t>
            </w:r>
          </w:p>
        </w:tc>
        <w:tc>
          <w:tcPr>
            <w:tcW w:w="1455" w:type="dxa"/>
          </w:tcPr>
          <w:p w:rsidR="00C77665" w:rsidRPr="00092078" w:rsidRDefault="00C77665" w:rsidP="00C77665">
            <w:pPr>
              <w:spacing w:line="240" w:lineRule="auto"/>
              <w:jc w:val="center"/>
              <w:rPr>
                <w:sz w:val="22"/>
                <w:szCs w:val="22"/>
              </w:rPr>
            </w:pPr>
            <w:r w:rsidRPr="00C77665">
              <w:rPr>
                <w:sz w:val="22"/>
                <w:szCs w:val="22"/>
              </w:rPr>
              <w:t>65</w:t>
            </w:r>
          </w:p>
        </w:tc>
      </w:tr>
    </w:tbl>
    <w:p w:rsidR="00574CAD" w:rsidRPr="002417FE" w:rsidRDefault="00574CAD" w:rsidP="00574CAD">
      <w:pPr>
        <w:spacing w:line="240" w:lineRule="auto"/>
        <w:ind w:firstLine="709"/>
        <w:rPr>
          <w:sz w:val="20"/>
          <w:szCs w:val="27"/>
          <w:highlight w:val="yellow"/>
        </w:rPr>
      </w:pPr>
    </w:p>
    <w:p w:rsidR="00C77665" w:rsidRPr="00091E22" w:rsidRDefault="00C77665" w:rsidP="00C77665">
      <w:pPr>
        <w:spacing w:line="240" w:lineRule="auto"/>
        <w:ind w:firstLine="709"/>
        <w:rPr>
          <w:sz w:val="27"/>
          <w:szCs w:val="27"/>
        </w:rPr>
      </w:pPr>
      <w:r w:rsidRPr="00091E22">
        <w:rPr>
          <w:sz w:val="27"/>
          <w:szCs w:val="27"/>
        </w:rPr>
        <w:t>Основаниями для отказов в регистрации радиоэлектронных средств и высокочастотных устройств в</w:t>
      </w:r>
      <w:r>
        <w:rPr>
          <w:sz w:val="27"/>
          <w:szCs w:val="27"/>
        </w:rPr>
        <w:t xml:space="preserve"> </w:t>
      </w:r>
      <w:r w:rsidRPr="00091E22">
        <w:rPr>
          <w:sz w:val="27"/>
          <w:szCs w:val="27"/>
        </w:rPr>
        <w:t>2023 год</w:t>
      </w:r>
      <w:r>
        <w:rPr>
          <w:sz w:val="27"/>
          <w:szCs w:val="27"/>
        </w:rPr>
        <w:t>у</w:t>
      </w:r>
      <w:r w:rsidRPr="00091E22">
        <w:rPr>
          <w:sz w:val="27"/>
          <w:szCs w:val="27"/>
        </w:rPr>
        <w:t xml:space="preserve"> явились:</w:t>
      </w:r>
    </w:p>
    <w:p w:rsidR="00C77665" w:rsidRPr="00091E22" w:rsidRDefault="00C77665" w:rsidP="00C77665">
      <w:pPr>
        <w:spacing w:line="240" w:lineRule="auto"/>
        <w:ind w:firstLine="709"/>
        <w:rPr>
          <w:sz w:val="27"/>
          <w:szCs w:val="27"/>
        </w:rPr>
      </w:pPr>
      <w:proofErr w:type="gramStart"/>
      <w:r w:rsidRPr="00091E22">
        <w:rPr>
          <w:sz w:val="27"/>
          <w:szCs w:val="27"/>
        </w:rPr>
        <w:t>а</w:t>
      </w:r>
      <w:proofErr w:type="gramEnd"/>
      <w:r w:rsidRPr="00091E22">
        <w:rPr>
          <w:sz w:val="27"/>
          <w:szCs w:val="27"/>
        </w:rPr>
        <w:t xml:space="preserve">) несоответствие представляемых документов требованиям, установленным  настоящими Правилами – </w:t>
      </w:r>
      <w:r>
        <w:rPr>
          <w:sz w:val="27"/>
          <w:szCs w:val="27"/>
        </w:rPr>
        <w:t>8</w:t>
      </w:r>
      <w:r w:rsidRPr="00091E22">
        <w:rPr>
          <w:sz w:val="27"/>
          <w:szCs w:val="27"/>
        </w:rPr>
        <w:t>;</w:t>
      </w:r>
    </w:p>
    <w:p w:rsidR="00C77665" w:rsidRPr="00091E22" w:rsidRDefault="00C77665" w:rsidP="00C77665">
      <w:pPr>
        <w:spacing w:line="240" w:lineRule="auto"/>
        <w:ind w:firstLine="709"/>
        <w:rPr>
          <w:sz w:val="27"/>
          <w:szCs w:val="27"/>
        </w:rPr>
      </w:pPr>
      <w:proofErr w:type="gramStart"/>
      <w:r w:rsidRPr="00091E22">
        <w:rPr>
          <w:sz w:val="27"/>
          <w:szCs w:val="27"/>
        </w:rPr>
        <w:t>б</w:t>
      </w:r>
      <w:proofErr w:type="gramEnd"/>
      <w:r w:rsidRPr="00091E22">
        <w:rPr>
          <w:sz w:val="27"/>
          <w:szCs w:val="27"/>
        </w:rPr>
        <w:t>) непредставление документов, необходимых для регистрации радиоэлектронных средств и высокочастотных устройств в соответствии с настоящими Правилами – 0;</w:t>
      </w:r>
    </w:p>
    <w:p w:rsidR="00C77665" w:rsidRPr="00091E22" w:rsidRDefault="00C77665" w:rsidP="00C77665">
      <w:pPr>
        <w:spacing w:line="240" w:lineRule="auto"/>
        <w:ind w:firstLine="709"/>
        <w:rPr>
          <w:sz w:val="27"/>
          <w:szCs w:val="27"/>
        </w:rPr>
      </w:pPr>
      <w:proofErr w:type="gramStart"/>
      <w:r w:rsidRPr="00091E22">
        <w:rPr>
          <w:sz w:val="27"/>
          <w:szCs w:val="27"/>
        </w:rPr>
        <w:t>в</w:t>
      </w:r>
      <w:proofErr w:type="gramEnd"/>
      <w:r w:rsidRPr="00091E22">
        <w:rPr>
          <w:sz w:val="27"/>
          <w:szCs w:val="27"/>
        </w:rPr>
        <w:t xml:space="preserve">) наличие в документах, представленных заявителем, недостоверной или искаженной информации – </w:t>
      </w:r>
      <w:r>
        <w:rPr>
          <w:sz w:val="27"/>
          <w:szCs w:val="27"/>
        </w:rPr>
        <w:t>57</w:t>
      </w:r>
      <w:r w:rsidRPr="00091E22">
        <w:rPr>
          <w:sz w:val="27"/>
          <w:szCs w:val="27"/>
        </w:rPr>
        <w:t>;</w:t>
      </w:r>
    </w:p>
    <w:p w:rsidR="00C77665" w:rsidRPr="00091E22" w:rsidRDefault="00C77665" w:rsidP="00C77665">
      <w:pPr>
        <w:spacing w:line="240" w:lineRule="auto"/>
        <w:ind w:firstLine="709"/>
        <w:rPr>
          <w:sz w:val="27"/>
          <w:szCs w:val="27"/>
        </w:rPr>
      </w:pPr>
      <w:r w:rsidRPr="00091E22">
        <w:rPr>
          <w:sz w:val="27"/>
          <w:szCs w:val="27"/>
        </w:rPr>
        <w:t>г) несоответствие сведений о технических характеристиках и параметрах излучений радиоэлектронных средств и высокочастотных устройств требованиям, установленным в разрешении на использование радиочастот или радиочастотных каналов, или решении ГКРЧ о выделении полос радиочастот, если оно является основанием для использования полос радиочастот РЭС или ВЧУ без оформления разрешений на использование радиочастот или радиочастотных каналов (при наличии технической возможности получения решения ГКРЧ о выделении полос радиочастот в структурированном виде (включая технические характеристики и приложения) посредством единой системы межведомственного электронного взаимодействия) – 0;</w:t>
      </w:r>
    </w:p>
    <w:p w:rsidR="00C77665" w:rsidRDefault="00C77665" w:rsidP="00C77665">
      <w:pPr>
        <w:spacing w:line="240" w:lineRule="auto"/>
        <w:ind w:firstLine="709"/>
        <w:rPr>
          <w:sz w:val="27"/>
          <w:szCs w:val="27"/>
        </w:rPr>
      </w:pPr>
      <w:proofErr w:type="gramStart"/>
      <w:r w:rsidRPr="00091E22">
        <w:rPr>
          <w:sz w:val="27"/>
          <w:szCs w:val="27"/>
        </w:rPr>
        <w:lastRenderedPageBreak/>
        <w:t>д</w:t>
      </w:r>
      <w:proofErr w:type="gramEnd"/>
      <w:r w:rsidRPr="00091E22">
        <w:rPr>
          <w:sz w:val="27"/>
          <w:szCs w:val="27"/>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 0.</w:t>
      </w:r>
    </w:p>
    <w:p w:rsidR="00A75D9C" w:rsidRPr="003B6056" w:rsidRDefault="00A75D9C" w:rsidP="00033216">
      <w:pPr>
        <w:spacing w:line="240" w:lineRule="auto"/>
        <w:ind w:firstLine="709"/>
        <w:jc w:val="center"/>
        <w:rPr>
          <w:b/>
          <w:i/>
          <w:sz w:val="27"/>
          <w:szCs w:val="27"/>
          <w:u w:val="single"/>
        </w:rPr>
      </w:pPr>
      <w:r w:rsidRPr="003B6056">
        <w:rPr>
          <w:b/>
          <w:i/>
          <w:sz w:val="27"/>
          <w:szCs w:val="27"/>
          <w:u w:val="single"/>
        </w:rPr>
        <w:t>Ведение реестра операторов, осуществляющих обработку персональных данных</w:t>
      </w:r>
    </w:p>
    <w:p w:rsidR="00A75D9C" w:rsidRPr="002417FE" w:rsidRDefault="00A75D9C" w:rsidP="00A75D9C">
      <w:pPr>
        <w:spacing w:line="240" w:lineRule="auto"/>
        <w:ind w:firstLine="709"/>
        <w:rPr>
          <w:sz w:val="22"/>
          <w:szCs w:val="27"/>
          <w:highlight w:val="yellow"/>
        </w:rPr>
      </w:pPr>
    </w:p>
    <w:tbl>
      <w:tblPr>
        <w:tblW w:w="50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1699"/>
        <w:gridCol w:w="801"/>
        <w:gridCol w:w="780"/>
        <w:gridCol w:w="780"/>
        <w:gridCol w:w="865"/>
        <w:gridCol w:w="861"/>
        <w:gridCol w:w="865"/>
        <w:gridCol w:w="861"/>
        <w:gridCol w:w="865"/>
        <w:gridCol w:w="861"/>
        <w:gridCol w:w="1002"/>
      </w:tblGrid>
      <w:tr w:rsidR="00655E24" w:rsidRPr="003B6056" w:rsidTr="00DD6E1B">
        <w:tc>
          <w:tcPr>
            <w:tcW w:w="219" w:type="pct"/>
            <w:vAlign w:val="center"/>
          </w:tcPr>
          <w:p w:rsidR="00655E24" w:rsidRPr="003B6056" w:rsidRDefault="00655E24" w:rsidP="00655E24">
            <w:pPr>
              <w:spacing w:line="240" w:lineRule="auto"/>
              <w:ind w:left="-57" w:right="-57"/>
              <w:jc w:val="center"/>
              <w:rPr>
                <w:b/>
                <w:iCs/>
                <w:sz w:val="20"/>
              </w:rPr>
            </w:pPr>
            <w:r w:rsidRPr="003B6056">
              <w:rPr>
                <w:iCs/>
                <w:sz w:val="20"/>
              </w:rPr>
              <w:t>№ пп</w:t>
            </w:r>
          </w:p>
        </w:tc>
        <w:tc>
          <w:tcPr>
            <w:tcW w:w="793" w:type="pct"/>
            <w:vAlign w:val="center"/>
          </w:tcPr>
          <w:p w:rsidR="00655E24" w:rsidRPr="003B6056" w:rsidRDefault="00655E24" w:rsidP="00655E24">
            <w:pPr>
              <w:spacing w:line="240" w:lineRule="auto"/>
              <w:ind w:left="-57" w:right="-57"/>
              <w:jc w:val="center"/>
              <w:rPr>
                <w:sz w:val="20"/>
              </w:rPr>
            </w:pPr>
            <w:r w:rsidRPr="003B6056">
              <w:rPr>
                <w:b/>
                <w:iCs/>
                <w:sz w:val="20"/>
              </w:rPr>
              <w:t>Количество объектов, в отношении которых исполняется полномочие</w:t>
            </w:r>
          </w:p>
        </w:tc>
        <w:tc>
          <w:tcPr>
            <w:tcW w:w="374"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1</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2022</w:t>
            </w:r>
          </w:p>
        </w:tc>
        <w:tc>
          <w:tcPr>
            <w:tcW w:w="364"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2</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2022</w:t>
            </w:r>
          </w:p>
        </w:tc>
        <w:tc>
          <w:tcPr>
            <w:tcW w:w="364"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3</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2022</w:t>
            </w:r>
          </w:p>
        </w:tc>
        <w:tc>
          <w:tcPr>
            <w:tcW w:w="404"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4</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2022</w:t>
            </w:r>
          </w:p>
        </w:tc>
        <w:tc>
          <w:tcPr>
            <w:tcW w:w="402" w:type="pct"/>
            <w:shd w:val="clear" w:color="auto" w:fill="D9D9D9" w:themeFill="background1" w:themeFillShade="D9"/>
            <w:vAlign w:val="center"/>
          </w:tcPr>
          <w:p w:rsidR="00655E24" w:rsidRPr="003B6056" w:rsidRDefault="00655E24" w:rsidP="00655E24">
            <w:pPr>
              <w:spacing w:line="240" w:lineRule="auto"/>
              <w:ind w:left="-129" w:right="-57" w:firstLine="16"/>
              <w:jc w:val="center"/>
              <w:rPr>
                <w:b/>
                <w:color w:val="000000"/>
                <w:sz w:val="20"/>
              </w:rPr>
            </w:pPr>
            <w:r w:rsidRPr="003B6056">
              <w:rPr>
                <w:b/>
                <w:color w:val="000000"/>
                <w:sz w:val="20"/>
              </w:rPr>
              <w:t>2022</w:t>
            </w:r>
          </w:p>
        </w:tc>
        <w:tc>
          <w:tcPr>
            <w:tcW w:w="404"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1</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2023</w:t>
            </w:r>
          </w:p>
        </w:tc>
        <w:tc>
          <w:tcPr>
            <w:tcW w:w="402"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2</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2023</w:t>
            </w:r>
          </w:p>
        </w:tc>
        <w:tc>
          <w:tcPr>
            <w:tcW w:w="404"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3</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2023</w:t>
            </w:r>
          </w:p>
        </w:tc>
        <w:tc>
          <w:tcPr>
            <w:tcW w:w="402"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4</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2023</w:t>
            </w:r>
          </w:p>
        </w:tc>
        <w:tc>
          <w:tcPr>
            <w:tcW w:w="468" w:type="pct"/>
            <w:shd w:val="clear" w:color="auto" w:fill="D9D9D9"/>
            <w:vAlign w:val="center"/>
          </w:tcPr>
          <w:p w:rsidR="00655E24" w:rsidRPr="003B6056" w:rsidRDefault="00655E24" w:rsidP="00655E24">
            <w:pPr>
              <w:spacing w:line="240" w:lineRule="auto"/>
              <w:ind w:left="-129" w:right="-57" w:firstLine="16"/>
              <w:jc w:val="center"/>
              <w:rPr>
                <w:b/>
                <w:color w:val="000000"/>
                <w:sz w:val="20"/>
              </w:rPr>
            </w:pPr>
            <w:r w:rsidRPr="003B6056">
              <w:rPr>
                <w:b/>
                <w:color w:val="000000"/>
                <w:sz w:val="20"/>
              </w:rPr>
              <w:t>2023</w:t>
            </w:r>
          </w:p>
        </w:tc>
      </w:tr>
      <w:tr w:rsidR="003B6056" w:rsidRPr="003B6056" w:rsidTr="00DD6E1B">
        <w:tc>
          <w:tcPr>
            <w:tcW w:w="219" w:type="pct"/>
          </w:tcPr>
          <w:p w:rsidR="003B6056" w:rsidRPr="003B6056" w:rsidRDefault="003B6056" w:rsidP="003B6056">
            <w:pPr>
              <w:spacing w:line="240" w:lineRule="auto"/>
              <w:ind w:left="-57" w:right="-57"/>
              <w:rPr>
                <w:iCs/>
                <w:sz w:val="20"/>
              </w:rPr>
            </w:pPr>
            <w:r w:rsidRPr="003B6056">
              <w:rPr>
                <w:iCs/>
                <w:sz w:val="20"/>
              </w:rPr>
              <w:t>1</w:t>
            </w:r>
          </w:p>
        </w:tc>
        <w:tc>
          <w:tcPr>
            <w:tcW w:w="793" w:type="pct"/>
            <w:vAlign w:val="center"/>
          </w:tcPr>
          <w:p w:rsidR="003B6056" w:rsidRPr="003B6056" w:rsidRDefault="003B6056" w:rsidP="003B6056">
            <w:pPr>
              <w:spacing w:line="240" w:lineRule="auto"/>
              <w:ind w:left="-57" w:right="-57"/>
              <w:rPr>
                <w:sz w:val="20"/>
              </w:rPr>
            </w:pPr>
            <w:proofErr w:type="gramStart"/>
            <w:r w:rsidRPr="003B6056">
              <w:rPr>
                <w:iCs/>
                <w:sz w:val="20"/>
              </w:rPr>
              <w:t>общее</w:t>
            </w:r>
            <w:proofErr w:type="gramEnd"/>
            <w:r w:rsidRPr="003B6056">
              <w:rPr>
                <w:iCs/>
                <w:sz w:val="20"/>
              </w:rPr>
              <w:t xml:space="preserve"> количество операторов включённых в Реестр по состоянию на отчетный период</w:t>
            </w:r>
          </w:p>
        </w:tc>
        <w:tc>
          <w:tcPr>
            <w:tcW w:w="374" w:type="pct"/>
            <w:vAlign w:val="center"/>
          </w:tcPr>
          <w:p w:rsidR="003B6056" w:rsidRPr="003B6056" w:rsidRDefault="003B6056" w:rsidP="003B6056">
            <w:pPr>
              <w:tabs>
                <w:tab w:val="left" w:pos="9072"/>
              </w:tabs>
              <w:spacing w:line="240" w:lineRule="exact"/>
              <w:ind w:left="-57" w:right="-57"/>
              <w:jc w:val="center"/>
              <w:rPr>
                <w:iCs/>
                <w:sz w:val="20"/>
              </w:rPr>
            </w:pPr>
            <w:r w:rsidRPr="003B6056">
              <w:rPr>
                <w:iCs/>
                <w:sz w:val="20"/>
              </w:rPr>
              <w:t>17232</w:t>
            </w:r>
          </w:p>
        </w:tc>
        <w:tc>
          <w:tcPr>
            <w:tcW w:w="364" w:type="pct"/>
            <w:vAlign w:val="center"/>
          </w:tcPr>
          <w:p w:rsidR="003B6056" w:rsidRPr="003B6056" w:rsidRDefault="003B6056" w:rsidP="003B6056">
            <w:pPr>
              <w:tabs>
                <w:tab w:val="left" w:pos="9072"/>
              </w:tabs>
              <w:spacing w:line="240" w:lineRule="exact"/>
              <w:ind w:left="-57" w:right="-57"/>
              <w:jc w:val="center"/>
              <w:rPr>
                <w:iCs/>
                <w:sz w:val="20"/>
              </w:rPr>
            </w:pPr>
            <w:r w:rsidRPr="003B6056">
              <w:rPr>
                <w:iCs/>
                <w:sz w:val="20"/>
              </w:rPr>
              <w:t>17274</w:t>
            </w:r>
          </w:p>
        </w:tc>
        <w:tc>
          <w:tcPr>
            <w:tcW w:w="364" w:type="pct"/>
            <w:vAlign w:val="center"/>
          </w:tcPr>
          <w:p w:rsidR="003B6056" w:rsidRPr="003B6056" w:rsidRDefault="003B6056" w:rsidP="003B6056">
            <w:pPr>
              <w:tabs>
                <w:tab w:val="left" w:pos="9072"/>
              </w:tabs>
              <w:spacing w:line="240" w:lineRule="exact"/>
              <w:ind w:left="-57" w:right="-57"/>
              <w:jc w:val="center"/>
              <w:rPr>
                <w:iCs/>
                <w:sz w:val="20"/>
              </w:rPr>
            </w:pPr>
            <w:r w:rsidRPr="003B6056">
              <w:rPr>
                <w:iCs/>
                <w:sz w:val="20"/>
              </w:rPr>
              <w:t>20171</w:t>
            </w:r>
          </w:p>
        </w:tc>
        <w:tc>
          <w:tcPr>
            <w:tcW w:w="404" w:type="pct"/>
            <w:vAlign w:val="center"/>
          </w:tcPr>
          <w:p w:rsidR="003B6056" w:rsidRPr="003B6056" w:rsidRDefault="003B6056" w:rsidP="003B6056">
            <w:pPr>
              <w:tabs>
                <w:tab w:val="left" w:pos="9072"/>
              </w:tabs>
              <w:spacing w:line="240" w:lineRule="exact"/>
              <w:ind w:left="-57" w:right="-57"/>
              <w:jc w:val="center"/>
              <w:rPr>
                <w:iCs/>
                <w:sz w:val="20"/>
              </w:rPr>
            </w:pPr>
            <w:r w:rsidRPr="003B6056">
              <w:rPr>
                <w:iCs/>
                <w:sz w:val="20"/>
              </w:rPr>
              <w:t>24537</w:t>
            </w:r>
          </w:p>
        </w:tc>
        <w:tc>
          <w:tcPr>
            <w:tcW w:w="402" w:type="pct"/>
            <w:shd w:val="clear" w:color="auto" w:fill="D9D9D9"/>
            <w:vAlign w:val="center"/>
          </w:tcPr>
          <w:p w:rsidR="003B6056" w:rsidRPr="003B6056" w:rsidRDefault="003B6056" w:rsidP="003B6056">
            <w:pPr>
              <w:tabs>
                <w:tab w:val="left" w:pos="9072"/>
              </w:tabs>
              <w:spacing w:line="240" w:lineRule="exact"/>
              <w:ind w:left="-57" w:right="-57"/>
              <w:jc w:val="center"/>
              <w:rPr>
                <w:b/>
                <w:iCs/>
                <w:sz w:val="20"/>
              </w:rPr>
            </w:pPr>
            <w:r w:rsidRPr="003B6056">
              <w:rPr>
                <w:b/>
                <w:iCs/>
                <w:sz w:val="20"/>
              </w:rPr>
              <w:t>24537</w:t>
            </w:r>
          </w:p>
        </w:tc>
        <w:tc>
          <w:tcPr>
            <w:tcW w:w="404" w:type="pct"/>
            <w:vAlign w:val="center"/>
          </w:tcPr>
          <w:p w:rsidR="003B6056" w:rsidRPr="003B6056" w:rsidRDefault="003B6056" w:rsidP="003B6056">
            <w:pPr>
              <w:tabs>
                <w:tab w:val="left" w:pos="9072"/>
              </w:tabs>
              <w:spacing w:line="240" w:lineRule="exact"/>
              <w:ind w:left="-57" w:right="-57"/>
              <w:jc w:val="center"/>
              <w:rPr>
                <w:iCs/>
                <w:sz w:val="20"/>
              </w:rPr>
            </w:pPr>
            <w:r w:rsidRPr="003B6056">
              <w:rPr>
                <w:iCs/>
                <w:sz w:val="20"/>
              </w:rPr>
              <w:t>26854</w:t>
            </w:r>
          </w:p>
        </w:tc>
        <w:tc>
          <w:tcPr>
            <w:tcW w:w="402" w:type="pct"/>
            <w:vAlign w:val="center"/>
          </w:tcPr>
          <w:p w:rsidR="003B6056" w:rsidRPr="003B6056" w:rsidRDefault="003B6056" w:rsidP="003B6056">
            <w:pPr>
              <w:tabs>
                <w:tab w:val="left" w:pos="9072"/>
              </w:tabs>
              <w:spacing w:line="240" w:lineRule="exact"/>
              <w:ind w:left="-57" w:right="-57"/>
              <w:jc w:val="center"/>
              <w:rPr>
                <w:iCs/>
                <w:sz w:val="20"/>
              </w:rPr>
            </w:pPr>
            <w:r w:rsidRPr="003B6056">
              <w:rPr>
                <w:iCs/>
                <w:sz w:val="20"/>
              </w:rPr>
              <w:t>29144</w:t>
            </w:r>
          </w:p>
        </w:tc>
        <w:tc>
          <w:tcPr>
            <w:tcW w:w="404" w:type="pct"/>
            <w:vAlign w:val="center"/>
          </w:tcPr>
          <w:p w:rsidR="003B6056" w:rsidRPr="003B6056" w:rsidRDefault="003B6056" w:rsidP="003B6056">
            <w:pPr>
              <w:tabs>
                <w:tab w:val="left" w:pos="9072"/>
              </w:tabs>
              <w:spacing w:line="240" w:lineRule="exact"/>
              <w:ind w:left="-57" w:right="-57"/>
              <w:jc w:val="center"/>
              <w:rPr>
                <w:iCs/>
                <w:sz w:val="20"/>
              </w:rPr>
            </w:pPr>
            <w:r w:rsidRPr="003B6056">
              <w:rPr>
                <w:iCs/>
                <w:sz w:val="20"/>
              </w:rPr>
              <w:t>30299</w:t>
            </w:r>
          </w:p>
        </w:tc>
        <w:tc>
          <w:tcPr>
            <w:tcW w:w="402" w:type="pct"/>
            <w:vAlign w:val="center"/>
          </w:tcPr>
          <w:p w:rsidR="003B6056" w:rsidRPr="003B6056" w:rsidRDefault="003B6056" w:rsidP="003B6056">
            <w:pPr>
              <w:tabs>
                <w:tab w:val="left" w:pos="9072"/>
              </w:tabs>
              <w:spacing w:line="240" w:lineRule="exact"/>
              <w:ind w:left="-57" w:right="-57"/>
              <w:jc w:val="center"/>
              <w:rPr>
                <w:iCs/>
                <w:sz w:val="20"/>
              </w:rPr>
            </w:pPr>
            <w:r w:rsidRPr="003B6056">
              <w:rPr>
                <w:iCs/>
                <w:sz w:val="20"/>
              </w:rPr>
              <w:t>30833</w:t>
            </w:r>
          </w:p>
        </w:tc>
        <w:tc>
          <w:tcPr>
            <w:tcW w:w="468" w:type="pct"/>
            <w:shd w:val="clear" w:color="auto" w:fill="D9D9D9"/>
            <w:vAlign w:val="center"/>
          </w:tcPr>
          <w:p w:rsidR="003B6056" w:rsidRPr="003B6056" w:rsidRDefault="003B6056" w:rsidP="003B6056">
            <w:pPr>
              <w:tabs>
                <w:tab w:val="left" w:pos="9072"/>
              </w:tabs>
              <w:spacing w:line="240" w:lineRule="exact"/>
              <w:ind w:left="-57" w:right="-57"/>
              <w:jc w:val="center"/>
              <w:rPr>
                <w:b/>
                <w:iCs/>
                <w:sz w:val="20"/>
              </w:rPr>
            </w:pPr>
            <w:r w:rsidRPr="003B6056">
              <w:rPr>
                <w:b/>
                <w:iCs/>
                <w:sz w:val="20"/>
              </w:rPr>
              <w:t>30833</w:t>
            </w:r>
          </w:p>
        </w:tc>
      </w:tr>
    </w:tbl>
    <w:p w:rsidR="00824E8B" w:rsidRPr="003B6056" w:rsidRDefault="00824E8B" w:rsidP="00824E8B">
      <w:pPr>
        <w:spacing w:line="240" w:lineRule="auto"/>
        <w:jc w:val="center"/>
        <w:rPr>
          <w:sz w:val="18"/>
          <w:szCs w:val="27"/>
        </w:rPr>
      </w:pPr>
    </w:p>
    <w:tbl>
      <w:tblPr>
        <w:tblW w:w="500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1795"/>
        <w:gridCol w:w="780"/>
        <w:gridCol w:w="780"/>
        <w:gridCol w:w="780"/>
        <w:gridCol w:w="837"/>
        <w:gridCol w:w="837"/>
        <w:gridCol w:w="837"/>
        <w:gridCol w:w="837"/>
        <w:gridCol w:w="840"/>
        <w:gridCol w:w="840"/>
        <w:gridCol w:w="968"/>
      </w:tblGrid>
      <w:tr w:rsidR="00655E24" w:rsidRPr="003B6056" w:rsidTr="002B1B3F">
        <w:tc>
          <w:tcPr>
            <w:tcW w:w="270" w:type="pct"/>
            <w:vAlign w:val="center"/>
          </w:tcPr>
          <w:p w:rsidR="00655E24" w:rsidRPr="003B6056" w:rsidRDefault="00655E24" w:rsidP="00655E24">
            <w:pPr>
              <w:spacing w:line="240" w:lineRule="auto"/>
              <w:ind w:left="-57" w:right="-57"/>
              <w:jc w:val="center"/>
              <w:rPr>
                <w:b/>
                <w:iCs/>
                <w:sz w:val="20"/>
              </w:rPr>
            </w:pPr>
            <w:r w:rsidRPr="003B6056">
              <w:rPr>
                <w:iCs/>
                <w:sz w:val="20"/>
              </w:rPr>
              <w:t>№ пп</w:t>
            </w:r>
          </w:p>
        </w:tc>
        <w:tc>
          <w:tcPr>
            <w:tcW w:w="838" w:type="pct"/>
            <w:vAlign w:val="center"/>
          </w:tcPr>
          <w:p w:rsidR="00655E24" w:rsidRPr="003B6056" w:rsidRDefault="00655E24" w:rsidP="00655E24">
            <w:pPr>
              <w:spacing w:line="240" w:lineRule="auto"/>
              <w:ind w:left="-57" w:right="-57"/>
              <w:jc w:val="center"/>
              <w:rPr>
                <w:b/>
                <w:color w:val="000000"/>
                <w:sz w:val="20"/>
              </w:rPr>
            </w:pPr>
            <w:r w:rsidRPr="003B6056">
              <w:rPr>
                <w:b/>
                <w:color w:val="000000"/>
                <w:sz w:val="20"/>
              </w:rPr>
              <w:t>Количество сотрудников, в должностных регламентах которых установлено исполнение полномочия</w:t>
            </w:r>
          </w:p>
        </w:tc>
        <w:tc>
          <w:tcPr>
            <w:tcW w:w="364"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1</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2022</w:t>
            </w:r>
          </w:p>
        </w:tc>
        <w:tc>
          <w:tcPr>
            <w:tcW w:w="364"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2</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2022</w:t>
            </w:r>
          </w:p>
        </w:tc>
        <w:tc>
          <w:tcPr>
            <w:tcW w:w="364"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3</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2022</w:t>
            </w:r>
          </w:p>
        </w:tc>
        <w:tc>
          <w:tcPr>
            <w:tcW w:w="391"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4</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2022</w:t>
            </w:r>
          </w:p>
        </w:tc>
        <w:tc>
          <w:tcPr>
            <w:tcW w:w="391" w:type="pct"/>
            <w:shd w:val="clear" w:color="auto" w:fill="D9D9D9" w:themeFill="background1" w:themeFillShade="D9"/>
            <w:vAlign w:val="center"/>
          </w:tcPr>
          <w:p w:rsidR="00655E24" w:rsidRPr="003B6056" w:rsidRDefault="00655E24" w:rsidP="00655E24">
            <w:pPr>
              <w:spacing w:line="240" w:lineRule="auto"/>
              <w:ind w:left="-129" w:right="-57" w:firstLine="16"/>
              <w:jc w:val="center"/>
              <w:rPr>
                <w:b/>
                <w:color w:val="000000"/>
                <w:sz w:val="20"/>
              </w:rPr>
            </w:pPr>
            <w:r w:rsidRPr="003B6056">
              <w:rPr>
                <w:b/>
                <w:color w:val="000000"/>
                <w:sz w:val="20"/>
              </w:rPr>
              <w:t>2022</w:t>
            </w:r>
          </w:p>
        </w:tc>
        <w:tc>
          <w:tcPr>
            <w:tcW w:w="391"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1</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2023</w:t>
            </w:r>
          </w:p>
        </w:tc>
        <w:tc>
          <w:tcPr>
            <w:tcW w:w="391"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2</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2023</w:t>
            </w:r>
          </w:p>
        </w:tc>
        <w:tc>
          <w:tcPr>
            <w:tcW w:w="392"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3</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2023</w:t>
            </w:r>
          </w:p>
        </w:tc>
        <w:tc>
          <w:tcPr>
            <w:tcW w:w="392" w:type="pct"/>
            <w:shd w:val="clear" w:color="auto" w:fill="D9D9D9" w:themeFill="background1" w:themeFillShade="D9"/>
            <w:vAlign w:val="center"/>
          </w:tcPr>
          <w:p w:rsidR="00655E24" w:rsidRPr="003B6056" w:rsidRDefault="00655E24" w:rsidP="00655E24">
            <w:pPr>
              <w:spacing w:line="240" w:lineRule="auto"/>
              <w:ind w:left="-129" w:right="-57" w:firstLine="16"/>
              <w:jc w:val="center"/>
              <w:rPr>
                <w:color w:val="000000"/>
                <w:sz w:val="20"/>
              </w:rPr>
            </w:pPr>
            <w:r w:rsidRPr="003B6056">
              <w:rPr>
                <w:color w:val="000000"/>
                <w:sz w:val="20"/>
              </w:rPr>
              <w:t>4</w:t>
            </w:r>
          </w:p>
          <w:p w:rsidR="00655E24" w:rsidRPr="003B6056" w:rsidRDefault="00655E24" w:rsidP="00655E24">
            <w:pPr>
              <w:spacing w:line="240" w:lineRule="auto"/>
              <w:ind w:left="-129" w:right="-57" w:firstLine="16"/>
              <w:jc w:val="center"/>
              <w:rPr>
                <w:color w:val="000000"/>
                <w:sz w:val="20"/>
              </w:rPr>
            </w:pPr>
            <w:proofErr w:type="gramStart"/>
            <w:r w:rsidRPr="003B6056">
              <w:rPr>
                <w:color w:val="000000"/>
                <w:sz w:val="20"/>
              </w:rPr>
              <w:t>квартал</w:t>
            </w:r>
            <w:proofErr w:type="gramEnd"/>
            <w:r w:rsidRPr="003B6056">
              <w:rPr>
                <w:color w:val="000000"/>
                <w:sz w:val="20"/>
              </w:rPr>
              <w:t xml:space="preserve"> 2023</w:t>
            </w:r>
          </w:p>
        </w:tc>
        <w:tc>
          <w:tcPr>
            <w:tcW w:w="452" w:type="pct"/>
            <w:shd w:val="clear" w:color="auto" w:fill="D9D9D9"/>
            <w:vAlign w:val="center"/>
          </w:tcPr>
          <w:p w:rsidR="00655E24" w:rsidRPr="003B6056" w:rsidRDefault="00655E24" w:rsidP="00655E24">
            <w:pPr>
              <w:spacing w:line="240" w:lineRule="auto"/>
              <w:ind w:left="-129" w:right="-57" w:firstLine="16"/>
              <w:jc w:val="center"/>
              <w:rPr>
                <w:b/>
                <w:color w:val="000000"/>
                <w:sz w:val="20"/>
              </w:rPr>
            </w:pPr>
            <w:r w:rsidRPr="003B6056">
              <w:rPr>
                <w:b/>
                <w:color w:val="000000"/>
                <w:sz w:val="20"/>
              </w:rPr>
              <w:t>2023</w:t>
            </w:r>
          </w:p>
        </w:tc>
      </w:tr>
      <w:tr w:rsidR="002B1B3F" w:rsidRPr="003B6056" w:rsidTr="002B1B3F">
        <w:tc>
          <w:tcPr>
            <w:tcW w:w="270"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1</w:t>
            </w:r>
          </w:p>
        </w:tc>
        <w:tc>
          <w:tcPr>
            <w:tcW w:w="838" w:type="pct"/>
            <w:vAlign w:val="center"/>
          </w:tcPr>
          <w:p w:rsidR="002B1B3F" w:rsidRPr="003B6056" w:rsidRDefault="002B1B3F" w:rsidP="002B1B3F">
            <w:pPr>
              <w:tabs>
                <w:tab w:val="left" w:pos="9072"/>
              </w:tabs>
              <w:spacing w:line="240" w:lineRule="auto"/>
              <w:ind w:left="-57" w:right="-57"/>
              <w:jc w:val="center"/>
              <w:rPr>
                <w:iCs/>
                <w:sz w:val="20"/>
              </w:rPr>
            </w:pPr>
            <w:proofErr w:type="gramStart"/>
            <w:r w:rsidRPr="003B6056">
              <w:rPr>
                <w:iCs/>
                <w:sz w:val="20"/>
              </w:rPr>
              <w:t>штатные</w:t>
            </w:r>
            <w:proofErr w:type="gramEnd"/>
            <w:r w:rsidRPr="003B6056">
              <w:rPr>
                <w:iCs/>
                <w:sz w:val="20"/>
              </w:rPr>
              <w:t xml:space="preserve"> единицы</w:t>
            </w:r>
          </w:p>
        </w:tc>
        <w:tc>
          <w:tcPr>
            <w:tcW w:w="364"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7</w:t>
            </w:r>
          </w:p>
        </w:tc>
        <w:tc>
          <w:tcPr>
            <w:tcW w:w="364"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7</w:t>
            </w:r>
          </w:p>
        </w:tc>
        <w:tc>
          <w:tcPr>
            <w:tcW w:w="364"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7</w:t>
            </w:r>
          </w:p>
        </w:tc>
        <w:tc>
          <w:tcPr>
            <w:tcW w:w="391"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7</w:t>
            </w:r>
          </w:p>
        </w:tc>
        <w:tc>
          <w:tcPr>
            <w:tcW w:w="391" w:type="pct"/>
            <w:shd w:val="clear" w:color="auto" w:fill="D9D9D9"/>
            <w:vAlign w:val="center"/>
          </w:tcPr>
          <w:p w:rsidR="002B1B3F" w:rsidRPr="003B6056" w:rsidRDefault="002B1B3F" w:rsidP="002B1B3F">
            <w:pPr>
              <w:tabs>
                <w:tab w:val="left" w:pos="9072"/>
              </w:tabs>
              <w:spacing w:line="240" w:lineRule="auto"/>
              <w:ind w:left="-57" w:right="-57"/>
              <w:jc w:val="center"/>
              <w:rPr>
                <w:b/>
                <w:iCs/>
                <w:sz w:val="20"/>
              </w:rPr>
            </w:pPr>
            <w:r w:rsidRPr="003B6056">
              <w:rPr>
                <w:b/>
                <w:iCs/>
                <w:sz w:val="20"/>
              </w:rPr>
              <w:t>7</w:t>
            </w:r>
          </w:p>
        </w:tc>
        <w:tc>
          <w:tcPr>
            <w:tcW w:w="391"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7</w:t>
            </w:r>
          </w:p>
        </w:tc>
        <w:tc>
          <w:tcPr>
            <w:tcW w:w="391"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7</w:t>
            </w:r>
          </w:p>
        </w:tc>
        <w:tc>
          <w:tcPr>
            <w:tcW w:w="392"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7</w:t>
            </w:r>
          </w:p>
        </w:tc>
        <w:tc>
          <w:tcPr>
            <w:tcW w:w="392" w:type="pct"/>
            <w:vAlign w:val="center"/>
          </w:tcPr>
          <w:p w:rsidR="002B1B3F" w:rsidRPr="003B6056" w:rsidRDefault="003B6056" w:rsidP="002B1B3F">
            <w:pPr>
              <w:tabs>
                <w:tab w:val="left" w:pos="9072"/>
              </w:tabs>
              <w:spacing w:line="240" w:lineRule="exact"/>
              <w:ind w:left="-57" w:right="-57"/>
              <w:jc w:val="center"/>
              <w:rPr>
                <w:iCs/>
                <w:sz w:val="20"/>
              </w:rPr>
            </w:pPr>
            <w:r w:rsidRPr="003B6056">
              <w:rPr>
                <w:iCs/>
                <w:sz w:val="20"/>
              </w:rPr>
              <w:t>7</w:t>
            </w:r>
          </w:p>
        </w:tc>
        <w:tc>
          <w:tcPr>
            <w:tcW w:w="452" w:type="pct"/>
            <w:shd w:val="clear" w:color="auto" w:fill="D9D9D9"/>
            <w:vAlign w:val="center"/>
          </w:tcPr>
          <w:p w:rsidR="002B1B3F" w:rsidRPr="003B6056" w:rsidRDefault="002B1B3F" w:rsidP="002B1B3F">
            <w:pPr>
              <w:tabs>
                <w:tab w:val="left" w:pos="9072"/>
              </w:tabs>
              <w:spacing w:line="240" w:lineRule="auto"/>
              <w:ind w:left="-57" w:right="-57"/>
              <w:jc w:val="center"/>
              <w:rPr>
                <w:b/>
                <w:iCs/>
                <w:sz w:val="20"/>
              </w:rPr>
            </w:pPr>
            <w:r w:rsidRPr="003B6056">
              <w:rPr>
                <w:b/>
                <w:iCs/>
                <w:sz w:val="20"/>
              </w:rPr>
              <w:t>7</w:t>
            </w:r>
          </w:p>
        </w:tc>
      </w:tr>
      <w:tr w:rsidR="002B1B3F" w:rsidRPr="002417FE" w:rsidTr="002B1B3F">
        <w:tc>
          <w:tcPr>
            <w:tcW w:w="270"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2</w:t>
            </w:r>
          </w:p>
        </w:tc>
        <w:tc>
          <w:tcPr>
            <w:tcW w:w="838" w:type="pct"/>
            <w:vAlign w:val="center"/>
          </w:tcPr>
          <w:p w:rsidR="002B1B3F" w:rsidRPr="003B6056" w:rsidRDefault="002B1B3F" w:rsidP="002B1B3F">
            <w:pPr>
              <w:tabs>
                <w:tab w:val="left" w:pos="9072"/>
              </w:tabs>
              <w:spacing w:line="240" w:lineRule="auto"/>
              <w:ind w:left="-57" w:right="-57"/>
              <w:jc w:val="center"/>
              <w:rPr>
                <w:iCs/>
                <w:sz w:val="20"/>
              </w:rPr>
            </w:pPr>
            <w:proofErr w:type="gramStart"/>
            <w:r w:rsidRPr="003B6056">
              <w:rPr>
                <w:iCs/>
                <w:sz w:val="20"/>
              </w:rPr>
              <w:t>фактическое</w:t>
            </w:r>
            <w:proofErr w:type="gramEnd"/>
            <w:r w:rsidRPr="003B6056">
              <w:rPr>
                <w:iCs/>
                <w:sz w:val="20"/>
              </w:rPr>
              <w:t xml:space="preserve"> количество</w:t>
            </w:r>
          </w:p>
        </w:tc>
        <w:tc>
          <w:tcPr>
            <w:tcW w:w="364"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2</w:t>
            </w:r>
          </w:p>
        </w:tc>
        <w:tc>
          <w:tcPr>
            <w:tcW w:w="364"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2</w:t>
            </w:r>
          </w:p>
        </w:tc>
        <w:tc>
          <w:tcPr>
            <w:tcW w:w="364"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2</w:t>
            </w:r>
          </w:p>
        </w:tc>
        <w:tc>
          <w:tcPr>
            <w:tcW w:w="391"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2</w:t>
            </w:r>
          </w:p>
        </w:tc>
        <w:tc>
          <w:tcPr>
            <w:tcW w:w="391" w:type="pct"/>
            <w:shd w:val="clear" w:color="auto" w:fill="D9D9D9"/>
            <w:vAlign w:val="center"/>
          </w:tcPr>
          <w:p w:rsidR="002B1B3F" w:rsidRPr="003B6056" w:rsidRDefault="002B1B3F" w:rsidP="002B1B3F">
            <w:pPr>
              <w:tabs>
                <w:tab w:val="left" w:pos="9072"/>
              </w:tabs>
              <w:spacing w:line="240" w:lineRule="auto"/>
              <w:ind w:left="-57" w:right="-57"/>
              <w:jc w:val="center"/>
              <w:rPr>
                <w:b/>
                <w:iCs/>
                <w:sz w:val="20"/>
              </w:rPr>
            </w:pPr>
            <w:r w:rsidRPr="003B6056">
              <w:rPr>
                <w:b/>
                <w:iCs/>
                <w:sz w:val="20"/>
              </w:rPr>
              <w:t>2</w:t>
            </w:r>
          </w:p>
        </w:tc>
        <w:tc>
          <w:tcPr>
            <w:tcW w:w="391"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2</w:t>
            </w:r>
          </w:p>
        </w:tc>
        <w:tc>
          <w:tcPr>
            <w:tcW w:w="391"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2</w:t>
            </w:r>
          </w:p>
        </w:tc>
        <w:tc>
          <w:tcPr>
            <w:tcW w:w="392" w:type="pct"/>
            <w:vAlign w:val="center"/>
          </w:tcPr>
          <w:p w:rsidR="002B1B3F" w:rsidRPr="003B6056" w:rsidRDefault="002B1B3F" w:rsidP="002B1B3F">
            <w:pPr>
              <w:tabs>
                <w:tab w:val="left" w:pos="9072"/>
              </w:tabs>
              <w:spacing w:line="240" w:lineRule="auto"/>
              <w:ind w:left="-57" w:right="-57"/>
              <w:jc w:val="center"/>
              <w:rPr>
                <w:iCs/>
                <w:sz w:val="20"/>
              </w:rPr>
            </w:pPr>
            <w:r w:rsidRPr="003B6056">
              <w:rPr>
                <w:iCs/>
                <w:sz w:val="20"/>
              </w:rPr>
              <w:t>2</w:t>
            </w:r>
          </w:p>
        </w:tc>
        <w:tc>
          <w:tcPr>
            <w:tcW w:w="392" w:type="pct"/>
            <w:vAlign w:val="center"/>
          </w:tcPr>
          <w:p w:rsidR="002B1B3F" w:rsidRPr="003B6056" w:rsidRDefault="003B6056" w:rsidP="002B1B3F">
            <w:pPr>
              <w:tabs>
                <w:tab w:val="left" w:pos="9072"/>
              </w:tabs>
              <w:spacing w:line="240" w:lineRule="exact"/>
              <w:ind w:left="-57" w:right="-57"/>
              <w:jc w:val="center"/>
              <w:rPr>
                <w:iCs/>
                <w:sz w:val="20"/>
              </w:rPr>
            </w:pPr>
            <w:r w:rsidRPr="003B6056">
              <w:rPr>
                <w:iCs/>
                <w:sz w:val="20"/>
              </w:rPr>
              <w:t>2</w:t>
            </w:r>
          </w:p>
        </w:tc>
        <w:tc>
          <w:tcPr>
            <w:tcW w:w="452" w:type="pct"/>
            <w:shd w:val="clear" w:color="auto" w:fill="D9D9D9"/>
            <w:vAlign w:val="center"/>
          </w:tcPr>
          <w:p w:rsidR="002B1B3F" w:rsidRPr="003B6056" w:rsidRDefault="002B1B3F" w:rsidP="002B1B3F">
            <w:pPr>
              <w:tabs>
                <w:tab w:val="left" w:pos="9072"/>
              </w:tabs>
              <w:spacing w:line="240" w:lineRule="auto"/>
              <w:ind w:left="-57" w:right="-57"/>
              <w:jc w:val="center"/>
              <w:rPr>
                <w:b/>
                <w:iCs/>
                <w:sz w:val="20"/>
              </w:rPr>
            </w:pPr>
            <w:r w:rsidRPr="003B6056">
              <w:rPr>
                <w:b/>
                <w:iCs/>
                <w:sz w:val="20"/>
              </w:rPr>
              <w:t>2</w:t>
            </w:r>
          </w:p>
        </w:tc>
      </w:tr>
    </w:tbl>
    <w:p w:rsidR="003D66B0" w:rsidRDefault="003D66B0" w:rsidP="00824E8B">
      <w:pPr>
        <w:spacing w:line="240" w:lineRule="auto"/>
        <w:ind w:firstLine="709"/>
        <w:contextualSpacing/>
        <w:rPr>
          <w:sz w:val="27"/>
          <w:szCs w:val="27"/>
          <w:highlight w:val="yellow"/>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gridCol w:w="1884"/>
        <w:gridCol w:w="846"/>
        <w:gridCol w:w="846"/>
        <w:gridCol w:w="846"/>
        <w:gridCol w:w="845"/>
        <w:gridCol w:w="794"/>
        <w:gridCol w:w="797"/>
        <w:gridCol w:w="794"/>
        <w:gridCol w:w="794"/>
        <w:gridCol w:w="794"/>
        <w:gridCol w:w="960"/>
      </w:tblGrid>
      <w:tr w:rsidR="003B6056" w:rsidRPr="00A8226D" w:rsidTr="003B6056">
        <w:tc>
          <w:tcPr>
            <w:tcW w:w="185" w:type="pct"/>
            <w:vAlign w:val="center"/>
          </w:tcPr>
          <w:p w:rsidR="003B6056" w:rsidRPr="00A8226D" w:rsidRDefault="003B6056" w:rsidP="003B6056">
            <w:pPr>
              <w:spacing w:line="240" w:lineRule="auto"/>
              <w:ind w:left="-57" w:right="-57"/>
              <w:jc w:val="center"/>
              <w:rPr>
                <w:b/>
                <w:iCs/>
                <w:sz w:val="20"/>
              </w:rPr>
            </w:pPr>
            <w:r w:rsidRPr="00A8226D">
              <w:rPr>
                <w:iCs/>
                <w:sz w:val="20"/>
              </w:rPr>
              <w:t>№ пп</w:t>
            </w:r>
          </w:p>
        </w:tc>
        <w:tc>
          <w:tcPr>
            <w:tcW w:w="889" w:type="pct"/>
            <w:vAlign w:val="center"/>
          </w:tcPr>
          <w:p w:rsidR="003B6056" w:rsidRPr="00A8226D" w:rsidRDefault="003B6056" w:rsidP="003B6056">
            <w:pPr>
              <w:spacing w:line="240" w:lineRule="auto"/>
              <w:ind w:left="-57" w:right="-57"/>
              <w:jc w:val="center"/>
              <w:rPr>
                <w:b/>
                <w:color w:val="000000"/>
                <w:sz w:val="20"/>
              </w:rPr>
            </w:pPr>
            <w:r w:rsidRPr="00A8226D">
              <w:rPr>
                <w:b/>
                <w:color w:val="000000"/>
                <w:sz w:val="20"/>
              </w:rPr>
              <w:t>Объемы и результаты выполнения мероприятий по исполнению полномочия.</w:t>
            </w:r>
          </w:p>
          <w:p w:rsidR="003B6056" w:rsidRPr="00A8226D" w:rsidRDefault="003B6056" w:rsidP="003B6056">
            <w:pPr>
              <w:spacing w:line="240" w:lineRule="auto"/>
              <w:ind w:left="-57" w:right="-57"/>
              <w:jc w:val="center"/>
              <w:rPr>
                <w:color w:val="000000"/>
                <w:sz w:val="20"/>
              </w:rPr>
            </w:pPr>
            <w:r w:rsidRPr="00A8226D">
              <w:rPr>
                <w:b/>
                <w:color w:val="000000"/>
                <w:sz w:val="20"/>
              </w:rPr>
              <w:t>За отчетный период введено в ЕИС</w:t>
            </w:r>
          </w:p>
        </w:tc>
        <w:tc>
          <w:tcPr>
            <w:tcW w:w="399" w:type="pct"/>
            <w:vAlign w:val="center"/>
          </w:tcPr>
          <w:p w:rsidR="003B6056" w:rsidRPr="001E12C4" w:rsidRDefault="003B6056" w:rsidP="003B6056">
            <w:pPr>
              <w:spacing w:line="240" w:lineRule="auto"/>
              <w:ind w:left="-129" w:right="-57" w:firstLine="16"/>
              <w:jc w:val="center"/>
              <w:rPr>
                <w:color w:val="000000"/>
                <w:sz w:val="20"/>
              </w:rPr>
            </w:pPr>
            <w:r w:rsidRPr="001E12C4">
              <w:rPr>
                <w:color w:val="000000"/>
                <w:sz w:val="20"/>
              </w:rPr>
              <w:t>1</w:t>
            </w:r>
          </w:p>
          <w:p w:rsidR="003B6056" w:rsidRPr="001E12C4" w:rsidRDefault="003B6056" w:rsidP="003B6056">
            <w:pPr>
              <w:spacing w:line="240" w:lineRule="auto"/>
              <w:ind w:left="-129" w:right="-57" w:firstLine="16"/>
              <w:jc w:val="center"/>
              <w:rPr>
                <w:color w:val="000000"/>
                <w:sz w:val="20"/>
              </w:rPr>
            </w:pPr>
            <w:proofErr w:type="gramStart"/>
            <w:r>
              <w:rPr>
                <w:color w:val="000000"/>
                <w:sz w:val="20"/>
              </w:rPr>
              <w:t>квартал</w:t>
            </w:r>
            <w:proofErr w:type="gramEnd"/>
            <w:r>
              <w:rPr>
                <w:color w:val="000000"/>
                <w:sz w:val="20"/>
              </w:rPr>
              <w:t xml:space="preserve"> 2022</w:t>
            </w:r>
          </w:p>
        </w:tc>
        <w:tc>
          <w:tcPr>
            <w:tcW w:w="399" w:type="pct"/>
            <w:vAlign w:val="center"/>
          </w:tcPr>
          <w:p w:rsidR="003B6056" w:rsidRPr="001E12C4" w:rsidRDefault="003B6056" w:rsidP="003B6056">
            <w:pPr>
              <w:spacing w:line="240" w:lineRule="auto"/>
              <w:ind w:left="-129" w:right="-57" w:firstLine="16"/>
              <w:jc w:val="center"/>
              <w:rPr>
                <w:color w:val="000000"/>
                <w:sz w:val="20"/>
              </w:rPr>
            </w:pPr>
            <w:r w:rsidRPr="001E12C4">
              <w:rPr>
                <w:color w:val="000000"/>
                <w:sz w:val="20"/>
              </w:rPr>
              <w:t>2</w:t>
            </w:r>
          </w:p>
          <w:p w:rsidR="003B6056" w:rsidRPr="001E12C4" w:rsidRDefault="003B6056" w:rsidP="003B6056">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2022</w:t>
            </w:r>
          </w:p>
        </w:tc>
        <w:tc>
          <w:tcPr>
            <w:tcW w:w="399" w:type="pct"/>
            <w:vAlign w:val="center"/>
          </w:tcPr>
          <w:p w:rsidR="003B6056" w:rsidRPr="001E12C4" w:rsidRDefault="003B6056" w:rsidP="003B6056">
            <w:pPr>
              <w:spacing w:line="240" w:lineRule="auto"/>
              <w:ind w:left="-129" w:right="-57" w:firstLine="16"/>
              <w:jc w:val="center"/>
              <w:rPr>
                <w:color w:val="000000"/>
                <w:sz w:val="20"/>
              </w:rPr>
            </w:pPr>
            <w:r w:rsidRPr="001E12C4">
              <w:rPr>
                <w:color w:val="000000"/>
                <w:sz w:val="20"/>
              </w:rPr>
              <w:t>3</w:t>
            </w:r>
          </w:p>
          <w:p w:rsidR="003B6056" w:rsidRPr="001E12C4" w:rsidRDefault="003B6056" w:rsidP="003B6056">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2022</w:t>
            </w:r>
          </w:p>
        </w:tc>
        <w:tc>
          <w:tcPr>
            <w:tcW w:w="399" w:type="pct"/>
            <w:vAlign w:val="center"/>
          </w:tcPr>
          <w:p w:rsidR="003B6056" w:rsidRPr="001E12C4" w:rsidRDefault="003B6056" w:rsidP="003B6056">
            <w:pPr>
              <w:spacing w:line="240" w:lineRule="auto"/>
              <w:ind w:left="-129" w:right="-57" w:firstLine="16"/>
              <w:jc w:val="center"/>
              <w:rPr>
                <w:color w:val="000000"/>
                <w:sz w:val="20"/>
              </w:rPr>
            </w:pPr>
            <w:r w:rsidRPr="001E12C4">
              <w:rPr>
                <w:color w:val="000000"/>
                <w:sz w:val="20"/>
              </w:rPr>
              <w:t>4</w:t>
            </w:r>
          </w:p>
          <w:p w:rsidR="003B6056" w:rsidRPr="001E12C4" w:rsidRDefault="003B6056" w:rsidP="003B6056">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2022</w:t>
            </w:r>
          </w:p>
        </w:tc>
        <w:tc>
          <w:tcPr>
            <w:tcW w:w="375" w:type="pct"/>
            <w:shd w:val="clear" w:color="auto" w:fill="D9D9D9"/>
            <w:vAlign w:val="center"/>
          </w:tcPr>
          <w:p w:rsidR="003B6056" w:rsidRPr="001E12C4" w:rsidRDefault="003B6056" w:rsidP="003B6056">
            <w:pPr>
              <w:spacing w:line="240" w:lineRule="auto"/>
              <w:ind w:left="-129" w:right="-57" w:firstLine="16"/>
              <w:jc w:val="center"/>
              <w:rPr>
                <w:b/>
                <w:color w:val="000000"/>
                <w:sz w:val="20"/>
              </w:rPr>
            </w:pPr>
            <w:r>
              <w:rPr>
                <w:b/>
                <w:color w:val="000000"/>
                <w:sz w:val="20"/>
              </w:rPr>
              <w:t>2022</w:t>
            </w:r>
          </w:p>
        </w:tc>
        <w:tc>
          <w:tcPr>
            <w:tcW w:w="376" w:type="pct"/>
            <w:vAlign w:val="center"/>
          </w:tcPr>
          <w:p w:rsidR="003B6056" w:rsidRPr="001E12C4" w:rsidRDefault="003B6056" w:rsidP="003B6056">
            <w:pPr>
              <w:spacing w:line="240" w:lineRule="auto"/>
              <w:ind w:left="-129" w:right="-57" w:firstLine="16"/>
              <w:jc w:val="center"/>
              <w:rPr>
                <w:color w:val="000000"/>
                <w:sz w:val="20"/>
              </w:rPr>
            </w:pPr>
            <w:r w:rsidRPr="001E12C4">
              <w:rPr>
                <w:color w:val="000000"/>
                <w:sz w:val="20"/>
              </w:rPr>
              <w:t>1</w:t>
            </w:r>
          </w:p>
          <w:p w:rsidR="003B6056" w:rsidRPr="001E12C4" w:rsidRDefault="003B6056" w:rsidP="003B6056">
            <w:pPr>
              <w:spacing w:line="240" w:lineRule="auto"/>
              <w:ind w:left="-129" w:right="-57" w:firstLine="16"/>
              <w:jc w:val="center"/>
              <w:rPr>
                <w:color w:val="000000"/>
                <w:sz w:val="20"/>
              </w:rPr>
            </w:pPr>
            <w:proofErr w:type="gramStart"/>
            <w:r>
              <w:rPr>
                <w:color w:val="000000"/>
                <w:sz w:val="20"/>
              </w:rPr>
              <w:t>квартал</w:t>
            </w:r>
            <w:proofErr w:type="gramEnd"/>
            <w:r>
              <w:rPr>
                <w:color w:val="000000"/>
                <w:sz w:val="20"/>
              </w:rPr>
              <w:t xml:space="preserve"> 2023</w:t>
            </w:r>
          </w:p>
        </w:tc>
        <w:tc>
          <w:tcPr>
            <w:tcW w:w="375" w:type="pct"/>
            <w:vAlign w:val="center"/>
          </w:tcPr>
          <w:p w:rsidR="003B6056" w:rsidRPr="001E12C4" w:rsidRDefault="003B6056" w:rsidP="003B6056">
            <w:pPr>
              <w:spacing w:line="240" w:lineRule="auto"/>
              <w:ind w:left="-129" w:right="-57" w:firstLine="16"/>
              <w:jc w:val="center"/>
              <w:rPr>
                <w:color w:val="000000"/>
                <w:sz w:val="20"/>
              </w:rPr>
            </w:pPr>
            <w:r w:rsidRPr="001E12C4">
              <w:rPr>
                <w:color w:val="000000"/>
                <w:sz w:val="20"/>
              </w:rPr>
              <w:t>2</w:t>
            </w:r>
          </w:p>
          <w:p w:rsidR="003B6056" w:rsidRPr="001E12C4" w:rsidRDefault="003B6056" w:rsidP="003B6056">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2023</w:t>
            </w:r>
          </w:p>
        </w:tc>
        <w:tc>
          <w:tcPr>
            <w:tcW w:w="375" w:type="pct"/>
            <w:vAlign w:val="center"/>
          </w:tcPr>
          <w:p w:rsidR="003B6056" w:rsidRPr="001E12C4" w:rsidRDefault="003B6056" w:rsidP="003B6056">
            <w:pPr>
              <w:spacing w:line="240" w:lineRule="auto"/>
              <w:ind w:left="-129" w:right="-57" w:firstLine="16"/>
              <w:jc w:val="center"/>
              <w:rPr>
                <w:color w:val="000000"/>
                <w:sz w:val="20"/>
              </w:rPr>
            </w:pPr>
            <w:r w:rsidRPr="001E12C4">
              <w:rPr>
                <w:color w:val="000000"/>
                <w:sz w:val="20"/>
              </w:rPr>
              <w:t>3</w:t>
            </w:r>
          </w:p>
          <w:p w:rsidR="003B6056" w:rsidRPr="001E12C4" w:rsidRDefault="003B6056" w:rsidP="003B6056">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2023</w:t>
            </w:r>
          </w:p>
        </w:tc>
        <w:tc>
          <w:tcPr>
            <w:tcW w:w="375" w:type="pct"/>
            <w:vAlign w:val="center"/>
          </w:tcPr>
          <w:p w:rsidR="003B6056" w:rsidRPr="001E12C4" w:rsidRDefault="003B6056" w:rsidP="003B6056">
            <w:pPr>
              <w:spacing w:line="240" w:lineRule="auto"/>
              <w:ind w:left="-129" w:right="-57" w:firstLine="16"/>
              <w:jc w:val="center"/>
              <w:rPr>
                <w:color w:val="000000"/>
                <w:sz w:val="20"/>
              </w:rPr>
            </w:pPr>
            <w:r w:rsidRPr="001E12C4">
              <w:rPr>
                <w:color w:val="000000"/>
                <w:sz w:val="20"/>
              </w:rPr>
              <w:t>4</w:t>
            </w:r>
          </w:p>
          <w:p w:rsidR="003B6056" w:rsidRPr="001E12C4" w:rsidRDefault="003B6056" w:rsidP="003B6056">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2023</w:t>
            </w:r>
          </w:p>
        </w:tc>
        <w:tc>
          <w:tcPr>
            <w:tcW w:w="453" w:type="pct"/>
            <w:shd w:val="clear" w:color="auto" w:fill="D9D9D9"/>
            <w:vAlign w:val="center"/>
          </w:tcPr>
          <w:p w:rsidR="003B6056" w:rsidRPr="001E12C4" w:rsidRDefault="003B6056" w:rsidP="003B6056">
            <w:pPr>
              <w:spacing w:line="240" w:lineRule="auto"/>
              <w:ind w:left="-129" w:right="-57" w:firstLine="16"/>
              <w:jc w:val="center"/>
              <w:rPr>
                <w:b/>
                <w:color w:val="000000"/>
                <w:sz w:val="20"/>
              </w:rPr>
            </w:pPr>
            <w:r>
              <w:rPr>
                <w:b/>
                <w:color w:val="000000"/>
                <w:sz w:val="20"/>
              </w:rPr>
              <w:t>2023</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sidRPr="00A8226D">
              <w:rPr>
                <w:iCs/>
                <w:sz w:val="20"/>
              </w:rPr>
              <w:t>1</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уведомления</w:t>
            </w:r>
            <w:proofErr w:type="gramEnd"/>
            <w:r w:rsidRPr="00A8226D">
              <w:rPr>
                <w:iCs/>
                <w:sz w:val="20"/>
              </w:rPr>
              <w:t xml:space="preserve"> об обработке персональных данных, из них:</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125</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104</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3331</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4348</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7908</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2479</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2234</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1126</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585</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6424</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sidRPr="00A8226D">
              <w:rPr>
                <w:iCs/>
                <w:sz w:val="20"/>
              </w:rPr>
              <w:t>2</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информационные</w:t>
            </w:r>
            <w:proofErr w:type="gramEnd"/>
            <w:r w:rsidRPr="00A8226D">
              <w:rPr>
                <w:iCs/>
                <w:sz w:val="20"/>
              </w:rPr>
              <w:t xml:space="preserve"> письма о внесении изменений в Реестр </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46</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54</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184</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283</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567</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126</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372</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461</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195</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1154</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sidRPr="00A8226D">
              <w:rPr>
                <w:iCs/>
                <w:sz w:val="20"/>
              </w:rPr>
              <w:t>3</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заявления</w:t>
            </w:r>
            <w:proofErr w:type="gramEnd"/>
            <w:r w:rsidRPr="00A8226D">
              <w:rPr>
                <w:iCs/>
                <w:sz w:val="20"/>
              </w:rPr>
              <w:t xml:space="preserve"> об исключении сведений из Реестра</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13</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40</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14</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10</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77</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13</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9</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17</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42</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81</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Pr>
                <w:iCs/>
                <w:sz w:val="20"/>
              </w:rPr>
              <w:t>4</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количество</w:t>
            </w:r>
            <w:proofErr w:type="gramEnd"/>
            <w:r w:rsidRPr="00A8226D">
              <w:rPr>
                <w:iCs/>
                <w:sz w:val="20"/>
              </w:rPr>
              <w:t xml:space="preserve"> внесенных сведений в Реестр</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101</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82</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2911</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4374</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7468</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2331</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2655</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1173</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460</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6619</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Pr>
                <w:iCs/>
                <w:sz w:val="20"/>
              </w:rPr>
              <w:t>5</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количество</w:t>
            </w:r>
            <w:proofErr w:type="gramEnd"/>
            <w:r w:rsidRPr="00A8226D">
              <w:rPr>
                <w:iCs/>
                <w:sz w:val="20"/>
              </w:rPr>
              <w:t xml:space="preserve"> внесенных изменений  в Реестр</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46</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54</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184</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283</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567</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126</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372</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461</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195</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1154</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Pr>
                <w:iCs/>
                <w:sz w:val="20"/>
              </w:rPr>
              <w:t>6</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количество</w:t>
            </w:r>
            <w:proofErr w:type="gramEnd"/>
            <w:r w:rsidRPr="00A8226D">
              <w:rPr>
                <w:iCs/>
                <w:sz w:val="20"/>
              </w:rPr>
              <w:t xml:space="preserve"> исключённых сведений из Реестра, в том числе:</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13</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40</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14</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10</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77</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13</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9</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17</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42</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81</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Pr>
                <w:iCs/>
                <w:sz w:val="20"/>
              </w:rPr>
              <w:t>6</w:t>
            </w:r>
            <w:r w:rsidRPr="00A8226D">
              <w:rPr>
                <w:iCs/>
                <w:sz w:val="20"/>
              </w:rPr>
              <w:t>.1</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по</w:t>
            </w:r>
            <w:proofErr w:type="gramEnd"/>
            <w:r w:rsidRPr="00A8226D">
              <w:rPr>
                <w:iCs/>
                <w:sz w:val="20"/>
              </w:rPr>
              <w:t xml:space="preserve"> условию</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13</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40</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14</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10</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77</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13</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9</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17</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42</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81</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Pr>
                <w:iCs/>
                <w:sz w:val="20"/>
              </w:rPr>
              <w:lastRenderedPageBreak/>
              <w:t>6</w:t>
            </w:r>
            <w:r w:rsidRPr="00A8226D">
              <w:rPr>
                <w:iCs/>
                <w:sz w:val="20"/>
              </w:rPr>
              <w:t>.2</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по</w:t>
            </w:r>
            <w:proofErr w:type="gramEnd"/>
            <w:r w:rsidRPr="00A8226D">
              <w:rPr>
                <w:iCs/>
                <w:sz w:val="20"/>
              </w:rPr>
              <w:t xml:space="preserve"> сроку </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0</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0</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0</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0</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0</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0</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0</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0</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0</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0</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Pr>
                <w:iCs/>
                <w:sz w:val="20"/>
              </w:rPr>
              <w:t>7</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приказы</w:t>
            </w:r>
            <w:proofErr w:type="gramEnd"/>
            <w:r w:rsidRPr="00A8226D">
              <w:rPr>
                <w:iCs/>
                <w:sz w:val="20"/>
              </w:rPr>
              <w:t xml:space="preserve"> по ведению Реестра:</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29</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32</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42</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51</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154</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47</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53</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49</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37</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186</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Pr>
                <w:iCs/>
                <w:sz w:val="20"/>
              </w:rPr>
              <w:t>7</w:t>
            </w:r>
            <w:r w:rsidRPr="00A8226D">
              <w:rPr>
                <w:iCs/>
                <w:sz w:val="20"/>
              </w:rPr>
              <w:t>.1</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о</w:t>
            </w:r>
            <w:proofErr w:type="gramEnd"/>
            <w:r w:rsidRPr="00A8226D">
              <w:rPr>
                <w:iCs/>
                <w:sz w:val="20"/>
              </w:rPr>
              <w:t xml:space="preserve"> внесении сведений в Реестр</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12</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13</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22</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29</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76</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24</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26</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22</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15</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87</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Pr>
                <w:iCs/>
                <w:sz w:val="20"/>
              </w:rPr>
              <w:t>7</w:t>
            </w:r>
            <w:r w:rsidRPr="00A8226D">
              <w:rPr>
                <w:iCs/>
                <w:sz w:val="20"/>
              </w:rPr>
              <w:t>.2</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о</w:t>
            </w:r>
            <w:proofErr w:type="gramEnd"/>
            <w:r w:rsidRPr="00A8226D">
              <w:rPr>
                <w:iCs/>
                <w:sz w:val="20"/>
              </w:rPr>
              <w:t xml:space="preserve"> внесении изменений в Реестр</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12</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13</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15</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17</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57</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17</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21</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18</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15</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71</w:t>
            </w:r>
          </w:p>
        </w:tc>
      </w:tr>
      <w:tr w:rsidR="003B6056" w:rsidRPr="00A8226D" w:rsidTr="003B6056">
        <w:tc>
          <w:tcPr>
            <w:tcW w:w="185" w:type="pct"/>
          </w:tcPr>
          <w:p w:rsidR="003B6056" w:rsidRPr="00A8226D" w:rsidRDefault="003B6056" w:rsidP="003B6056">
            <w:pPr>
              <w:tabs>
                <w:tab w:val="left" w:pos="9072"/>
              </w:tabs>
              <w:spacing w:line="240" w:lineRule="auto"/>
              <w:ind w:left="-57" w:right="-57"/>
              <w:rPr>
                <w:iCs/>
                <w:sz w:val="20"/>
              </w:rPr>
            </w:pPr>
            <w:r>
              <w:rPr>
                <w:iCs/>
                <w:sz w:val="20"/>
              </w:rPr>
              <w:t>7</w:t>
            </w:r>
            <w:r w:rsidRPr="00A8226D">
              <w:rPr>
                <w:iCs/>
                <w:sz w:val="20"/>
              </w:rPr>
              <w:t>.3</w:t>
            </w:r>
          </w:p>
        </w:tc>
        <w:tc>
          <w:tcPr>
            <w:tcW w:w="889" w:type="pct"/>
          </w:tcPr>
          <w:p w:rsidR="003B6056" w:rsidRPr="00A8226D" w:rsidRDefault="003B6056" w:rsidP="003B6056">
            <w:pPr>
              <w:tabs>
                <w:tab w:val="left" w:pos="9072"/>
              </w:tabs>
              <w:spacing w:line="240" w:lineRule="auto"/>
              <w:ind w:left="-57" w:right="-57"/>
              <w:rPr>
                <w:iCs/>
                <w:sz w:val="20"/>
              </w:rPr>
            </w:pPr>
            <w:proofErr w:type="gramStart"/>
            <w:r w:rsidRPr="00A8226D">
              <w:rPr>
                <w:iCs/>
                <w:sz w:val="20"/>
              </w:rPr>
              <w:t>об</w:t>
            </w:r>
            <w:proofErr w:type="gramEnd"/>
            <w:r w:rsidRPr="00A8226D">
              <w:rPr>
                <w:iCs/>
                <w:sz w:val="20"/>
              </w:rPr>
              <w:t xml:space="preserve"> исключении из Реестра</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5</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6</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5</w:t>
            </w:r>
          </w:p>
        </w:tc>
        <w:tc>
          <w:tcPr>
            <w:tcW w:w="399" w:type="pct"/>
            <w:vAlign w:val="center"/>
          </w:tcPr>
          <w:p w:rsidR="003B6056" w:rsidRPr="007E48AE" w:rsidRDefault="003B6056" w:rsidP="003B6056">
            <w:pPr>
              <w:tabs>
                <w:tab w:val="left" w:pos="9072"/>
              </w:tabs>
              <w:spacing w:line="240" w:lineRule="auto"/>
              <w:ind w:left="-57" w:right="-57"/>
              <w:jc w:val="center"/>
              <w:rPr>
                <w:iCs/>
                <w:sz w:val="20"/>
              </w:rPr>
            </w:pPr>
            <w:r>
              <w:rPr>
                <w:iCs/>
                <w:sz w:val="20"/>
              </w:rPr>
              <w:t>5</w:t>
            </w:r>
          </w:p>
        </w:tc>
        <w:tc>
          <w:tcPr>
            <w:tcW w:w="375"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21</w:t>
            </w:r>
          </w:p>
        </w:tc>
        <w:tc>
          <w:tcPr>
            <w:tcW w:w="376" w:type="pct"/>
            <w:vAlign w:val="center"/>
          </w:tcPr>
          <w:p w:rsidR="003B6056" w:rsidRPr="007E48AE" w:rsidRDefault="003B6056" w:rsidP="003B6056">
            <w:pPr>
              <w:tabs>
                <w:tab w:val="left" w:pos="9072"/>
              </w:tabs>
              <w:spacing w:line="240" w:lineRule="auto"/>
              <w:ind w:left="-57" w:right="-57"/>
              <w:jc w:val="center"/>
              <w:rPr>
                <w:iCs/>
                <w:sz w:val="20"/>
              </w:rPr>
            </w:pPr>
            <w:r>
              <w:rPr>
                <w:iCs/>
                <w:sz w:val="20"/>
              </w:rPr>
              <w:t>6</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6</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9</w:t>
            </w:r>
          </w:p>
        </w:tc>
        <w:tc>
          <w:tcPr>
            <w:tcW w:w="375" w:type="pct"/>
            <w:vAlign w:val="center"/>
          </w:tcPr>
          <w:p w:rsidR="003B6056" w:rsidRPr="007E48AE" w:rsidRDefault="003B6056" w:rsidP="003B6056">
            <w:pPr>
              <w:tabs>
                <w:tab w:val="left" w:pos="9072"/>
              </w:tabs>
              <w:spacing w:line="240" w:lineRule="auto"/>
              <w:ind w:left="-57" w:right="-57"/>
              <w:jc w:val="center"/>
              <w:rPr>
                <w:iCs/>
                <w:sz w:val="20"/>
              </w:rPr>
            </w:pPr>
            <w:r>
              <w:rPr>
                <w:iCs/>
                <w:sz w:val="20"/>
              </w:rPr>
              <w:t>7</w:t>
            </w:r>
          </w:p>
        </w:tc>
        <w:tc>
          <w:tcPr>
            <w:tcW w:w="453" w:type="pct"/>
            <w:shd w:val="clear" w:color="auto" w:fill="D9D9D9"/>
            <w:vAlign w:val="center"/>
          </w:tcPr>
          <w:p w:rsidR="003B6056" w:rsidRPr="00A8226D" w:rsidRDefault="003B6056" w:rsidP="003B6056">
            <w:pPr>
              <w:tabs>
                <w:tab w:val="left" w:pos="9072"/>
              </w:tabs>
              <w:spacing w:line="240" w:lineRule="auto"/>
              <w:ind w:left="-57" w:right="-57"/>
              <w:jc w:val="center"/>
              <w:rPr>
                <w:b/>
                <w:iCs/>
                <w:sz w:val="20"/>
              </w:rPr>
            </w:pPr>
            <w:r>
              <w:rPr>
                <w:b/>
                <w:iCs/>
                <w:sz w:val="20"/>
              </w:rPr>
              <w:t>28</w:t>
            </w:r>
          </w:p>
        </w:tc>
      </w:tr>
    </w:tbl>
    <w:p w:rsidR="00B25793" w:rsidRPr="002417FE" w:rsidRDefault="00B25793" w:rsidP="00824E8B">
      <w:pPr>
        <w:spacing w:line="240" w:lineRule="auto"/>
        <w:ind w:firstLine="709"/>
        <w:contextualSpacing/>
        <w:rPr>
          <w:sz w:val="6"/>
          <w:szCs w:val="27"/>
          <w:highlight w:val="yellow"/>
        </w:rPr>
      </w:pPr>
    </w:p>
    <w:p w:rsidR="00B25793" w:rsidRPr="002417FE" w:rsidRDefault="00B25793" w:rsidP="00B25793">
      <w:pPr>
        <w:spacing w:line="240" w:lineRule="auto"/>
        <w:ind w:firstLine="709"/>
        <w:contextualSpacing/>
        <w:rPr>
          <w:bCs/>
          <w:sz w:val="18"/>
          <w:szCs w:val="27"/>
          <w:highlight w:val="yellow"/>
        </w:rPr>
      </w:pPr>
    </w:p>
    <w:p w:rsidR="0029242D" w:rsidRPr="00033216" w:rsidRDefault="0029242D" w:rsidP="00033216">
      <w:pPr>
        <w:spacing w:line="240" w:lineRule="auto"/>
        <w:jc w:val="center"/>
        <w:rPr>
          <w:b/>
          <w:i/>
          <w:sz w:val="27"/>
          <w:szCs w:val="27"/>
          <w:u w:val="single"/>
        </w:rPr>
      </w:pPr>
      <w:r w:rsidRPr="00033216">
        <w:rPr>
          <w:b/>
          <w:i/>
          <w:sz w:val="27"/>
          <w:szCs w:val="27"/>
          <w:u w:val="single"/>
        </w:rPr>
        <w:t>Проведение плана-графика профилактических мероприятий по основным направлениям деятельности</w:t>
      </w:r>
    </w:p>
    <w:p w:rsidR="0029242D" w:rsidRPr="0067628F" w:rsidRDefault="0029242D" w:rsidP="0029242D">
      <w:pPr>
        <w:spacing w:line="240" w:lineRule="auto"/>
        <w:jc w:val="center"/>
        <w:rPr>
          <w:b/>
          <w:i/>
          <w:sz w:val="14"/>
          <w:szCs w:val="27"/>
          <w:u w:val="single"/>
        </w:rPr>
      </w:pPr>
    </w:p>
    <w:p w:rsidR="0029242D" w:rsidRPr="0067628F" w:rsidRDefault="0029242D" w:rsidP="00033216">
      <w:pPr>
        <w:spacing w:line="240" w:lineRule="auto"/>
        <w:jc w:val="center"/>
        <w:rPr>
          <w:b/>
          <w:i/>
          <w:sz w:val="27"/>
          <w:szCs w:val="27"/>
          <w:u w:val="single"/>
        </w:rPr>
      </w:pPr>
      <w:r w:rsidRPr="0067628F">
        <w:rPr>
          <w:b/>
          <w:i/>
          <w:sz w:val="27"/>
          <w:szCs w:val="27"/>
          <w:u w:val="single"/>
        </w:rPr>
        <w:t>В сфере массовых коммуникаций.</w:t>
      </w:r>
    </w:p>
    <w:p w:rsidR="0029242D" w:rsidRPr="002417FE" w:rsidRDefault="0029242D" w:rsidP="0029242D">
      <w:pPr>
        <w:spacing w:line="240" w:lineRule="auto"/>
        <w:jc w:val="left"/>
        <w:rPr>
          <w:b/>
          <w:i/>
          <w:sz w:val="16"/>
          <w:szCs w:val="27"/>
          <w:highlight w:val="yellow"/>
          <w:u w:val="single"/>
        </w:rPr>
      </w:pPr>
    </w:p>
    <w:p w:rsidR="0029242D" w:rsidRPr="00470695" w:rsidRDefault="0029242D" w:rsidP="0029242D">
      <w:pPr>
        <w:spacing w:line="240" w:lineRule="auto"/>
        <w:ind w:firstLine="709"/>
        <w:rPr>
          <w:i/>
          <w:sz w:val="27"/>
          <w:szCs w:val="27"/>
          <w:u w:val="single"/>
        </w:rPr>
      </w:pPr>
      <w:r w:rsidRPr="00470695">
        <w:rPr>
          <w:i/>
          <w:sz w:val="27"/>
          <w:szCs w:val="27"/>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w:t>
      </w:r>
      <w:r w:rsidR="00997491" w:rsidRPr="00470695">
        <w:rPr>
          <w:i/>
          <w:sz w:val="27"/>
          <w:szCs w:val="27"/>
          <w:u w:val="single"/>
        </w:rPr>
        <w:t xml:space="preserve"> </w:t>
      </w:r>
      <w:r w:rsidR="00602425" w:rsidRPr="00470695">
        <w:rPr>
          <w:i/>
          <w:sz w:val="27"/>
          <w:szCs w:val="27"/>
          <w:u w:val="single"/>
        </w:rPr>
        <w:t>2</w:t>
      </w:r>
      <w:r w:rsidR="00357AC5" w:rsidRPr="00470695">
        <w:rPr>
          <w:i/>
          <w:sz w:val="27"/>
          <w:szCs w:val="27"/>
          <w:u w:val="single"/>
        </w:rPr>
        <w:t xml:space="preserve"> </w:t>
      </w:r>
      <w:r w:rsidR="00997491" w:rsidRPr="00470695">
        <w:rPr>
          <w:i/>
          <w:sz w:val="27"/>
          <w:szCs w:val="27"/>
          <w:u w:val="single"/>
        </w:rPr>
        <w:t>квартал 202</w:t>
      </w:r>
      <w:r w:rsidR="00D76592" w:rsidRPr="00470695">
        <w:rPr>
          <w:i/>
          <w:sz w:val="27"/>
          <w:szCs w:val="27"/>
          <w:u w:val="single"/>
        </w:rPr>
        <w:t>3</w:t>
      </w:r>
      <w:r w:rsidR="00997491" w:rsidRPr="00470695">
        <w:rPr>
          <w:i/>
          <w:sz w:val="27"/>
          <w:szCs w:val="27"/>
          <w:u w:val="single"/>
        </w:rPr>
        <w:t xml:space="preserve"> года.</w:t>
      </w:r>
    </w:p>
    <w:p w:rsidR="00470695" w:rsidRPr="00470695" w:rsidRDefault="00470695" w:rsidP="00470695">
      <w:pPr>
        <w:spacing w:line="240" w:lineRule="auto"/>
        <w:ind w:firstLine="709"/>
        <w:rPr>
          <w:sz w:val="27"/>
          <w:szCs w:val="27"/>
        </w:rPr>
      </w:pPr>
      <w:r w:rsidRPr="00470695">
        <w:rPr>
          <w:sz w:val="27"/>
          <w:szCs w:val="27"/>
        </w:rPr>
        <w:t xml:space="preserve">В 2023 году всего проведено 178 адресных профилактических мероприятий в отношении СМИ и телерадиовещателей (личные встречи, консультирование, направление писем, профилактические визиты), что составляет 32,07% от количества СМИ и вещательных организаций, действующих на территории Ростовской области. </w:t>
      </w:r>
    </w:p>
    <w:tbl>
      <w:tblPr>
        <w:tblStyle w:val="af9"/>
        <w:tblW w:w="10573" w:type="dxa"/>
        <w:tblInd w:w="-176" w:type="dxa"/>
        <w:tblLayout w:type="fixed"/>
        <w:tblLook w:val="04A0" w:firstRow="1" w:lastRow="0" w:firstColumn="1" w:lastColumn="0" w:noHBand="0" w:noVBand="1"/>
      </w:tblPr>
      <w:tblGrid>
        <w:gridCol w:w="1824"/>
        <w:gridCol w:w="499"/>
        <w:gridCol w:w="531"/>
        <w:gridCol w:w="599"/>
        <w:gridCol w:w="508"/>
        <w:gridCol w:w="532"/>
        <w:gridCol w:w="518"/>
        <w:gridCol w:w="532"/>
        <w:gridCol w:w="536"/>
        <w:gridCol w:w="455"/>
        <w:gridCol w:w="504"/>
        <w:gridCol w:w="519"/>
        <w:gridCol w:w="503"/>
        <w:gridCol w:w="522"/>
        <w:gridCol w:w="508"/>
        <w:gridCol w:w="466"/>
        <w:gridCol w:w="452"/>
        <w:gridCol w:w="565"/>
      </w:tblGrid>
      <w:tr w:rsidR="00D76592" w:rsidRPr="00470695" w:rsidTr="00D76592">
        <w:trPr>
          <w:trHeight w:val="390"/>
          <w:tblHeader/>
        </w:trPr>
        <w:tc>
          <w:tcPr>
            <w:tcW w:w="1824" w:type="dxa"/>
            <w:vMerge w:val="restart"/>
            <w:shd w:val="clear" w:color="auto" w:fill="auto"/>
            <w:vAlign w:val="center"/>
          </w:tcPr>
          <w:p w:rsidR="00D76592" w:rsidRPr="00470695" w:rsidRDefault="00D76592" w:rsidP="00D76592">
            <w:pPr>
              <w:spacing w:line="240" w:lineRule="auto"/>
              <w:ind w:left="-57" w:right="-57"/>
              <w:jc w:val="center"/>
              <w:rPr>
                <w:sz w:val="20"/>
              </w:rPr>
            </w:pPr>
            <w:r w:rsidRPr="00470695">
              <w:rPr>
                <w:sz w:val="20"/>
              </w:rPr>
              <w:t>Наименование профилактического мероприятия</w:t>
            </w:r>
          </w:p>
        </w:tc>
        <w:tc>
          <w:tcPr>
            <w:tcW w:w="2137" w:type="dxa"/>
            <w:gridSpan w:val="4"/>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2020</w:t>
            </w:r>
          </w:p>
        </w:tc>
        <w:tc>
          <w:tcPr>
            <w:tcW w:w="2118" w:type="dxa"/>
            <w:gridSpan w:val="4"/>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2021</w:t>
            </w:r>
          </w:p>
        </w:tc>
        <w:tc>
          <w:tcPr>
            <w:tcW w:w="1981" w:type="dxa"/>
            <w:gridSpan w:val="4"/>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2022</w:t>
            </w:r>
          </w:p>
        </w:tc>
        <w:tc>
          <w:tcPr>
            <w:tcW w:w="2513" w:type="dxa"/>
            <w:gridSpan w:val="5"/>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2023 год</w:t>
            </w:r>
          </w:p>
        </w:tc>
      </w:tr>
      <w:tr w:rsidR="00D76592" w:rsidRPr="00470695" w:rsidTr="00D76592">
        <w:trPr>
          <w:trHeight w:val="577"/>
          <w:tblHeader/>
        </w:trPr>
        <w:tc>
          <w:tcPr>
            <w:tcW w:w="1824" w:type="dxa"/>
            <w:vMerge/>
            <w:shd w:val="clear" w:color="auto" w:fill="auto"/>
            <w:vAlign w:val="center"/>
          </w:tcPr>
          <w:p w:rsidR="00D76592" w:rsidRPr="00470695" w:rsidRDefault="00D76592" w:rsidP="00D76592">
            <w:pPr>
              <w:spacing w:line="240" w:lineRule="auto"/>
              <w:ind w:left="-57" w:right="-57"/>
              <w:jc w:val="center"/>
              <w:rPr>
                <w:sz w:val="20"/>
              </w:rPr>
            </w:pPr>
          </w:p>
        </w:tc>
        <w:tc>
          <w:tcPr>
            <w:tcW w:w="499"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1 кв.</w:t>
            </w:r>
          </w:p>
        </w:tc>
        <w:tc>
          <w:tcPr>
            <w:tcW w:w="531"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2 кв.</w:t>
            </w:r>
          </w:p>
        </w:tc>
        <w:tc>
          <w:tcPr>
            <w:tcW w:w="599"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3 кв.</w:t>
            </w:r>
          </w:p>
        </w:tc>
        <w:tc>
          <w:tcPr>
            <w:tcW w:w="508"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4 кв.</w:t>
            </w:r>
          </w:p>
        </w:tc>
        <w:tc>
          <w:tcPr>
            <w:tcW w:w="532"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1 кв.</w:t>
            </w:r>
          </w:p>
        </w:tc>
        <w:tc>
          <w:tcPr>
            <w:tcW w:w="518"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2 кв.</w:t>
            </w:r>
          </w:p>
        </w:tc>
        <w:tc>
          <w:tcPr>
            <w:tcW w:w="532"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3 кв.</w:t>
            </w:r>
          </w:p>
        </w:tc>
        <w:tc>
          <w:tcPr>
            <w:tcW w:w="536"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4 кв.</w:t>
            </w:r>
          </w:p>
        </w:tc>
        <w:tc>
          <w:tcPr>
            <w:tcW w:w="455"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1кв.</w:t>
            </w:r>
          </w:p>
        </w:tc>
        <w:tc>
          <w:tcPr>
            <w:tcW w:w="504"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2 кв.</w:t>
            </w:r>
          </w:p>
        </w:tc>
        <w:tc>
          <w:tcPr>
            <w:tcW w:w="519"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3 кв.</w:t>
            </w:r>
          </w:p>
        </w:tc>
        <w:tc>
          <w:tcPr>
            <w:tcW w:w="503"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4 кв.</w:t>
            </w:r>
          </w:p>
        </w:tc>
        <w:tc>
          <w:tcPr>
            <w:tcW w:w="522"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1 кв.</w:t>
            </w:r>
          </w:p>
        </w:tc>
        <w:tc>
          <w:tcPr>
            <w:tcW w:w="508"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2 кв.</w:t>
            </w:r>
          </w:p>
        </w:tc>
        <w:tc>
          <w:tcPr>
            <w:tcW w:w="466"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3кв.</w:t>
            </w:r>
          </w:p>
        </w:tc>
        <w:tc>
          <w:tcPr>
            <w:tcW w:w="452"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4кв.</w:t>
            </w:r>
          </w:p>
        </w:tc>
        <w:tc>
          <w:tcPr>
            <w:tcW w:w="565" w:type="dxa"/>
            <w:shd w:val="clear" w:color="auto" w:fill="D9D9D9" w:themeFill="background1" w:themeFillShade="D9"/>
            <w:vAlign w:val="center"/>
          </w:tcPr>
          <w:p w:rsidR="00D76592" w:rsidRPr="00470695" w:rsidRDefault="00D76592" w:rsidP="00D76592">
            <w:pPr>
              <w:spacing w:line="240" w:lineRule="auto"/>
              <w:ind w:left="-57" w:right="-57"/>
              <w:jc w:val="center"/>
              <w:rPr>
                <w:sz w:val="20"/>
              </w:rPr>
            </w:pPr>
            <w:r w:rsidRPr="00470695">
              <w:rPr>
                <w:sz w:val="20"/>
              </w:rPr>
              <w:t>2023</w:t>
            </w:r>
          </w:p>
        </w:tc>
      </w:tr>
      <w:tr w:rsidR="00470695" w:rsidRPr="00470695" w:rsidTr="00DD46D3">
        <w:tc>
          <w:tcPr>
            <w:tcW w:w="1824" w:type="dxa"/>
            <w:shd w:val="clear" w:color="auto" w:fill="auto"/>
            <w:vAlign w:val="center"/>
          </w:tcPr>
          <w:p w:rsidR="00470695" w:rsidRPr="00470695" w:rsidRDefault="00470695" w:rsidP="00470695">
            <w:pPr>
              <w:spacing w:line="240" w:lineRule="auto"/>
              <w:ind w:right="-57"/>
              <w:jc w:val="center"/>
              <w:rPr>
                <w:sz w:val="20"/>
              </w:rPr>
            </w:pPr>
            <w:r w:rsidRPr="00470695">
              <w:rPr>
                <w:sz w:val="20"/>
              </w:rPr>
              <w:t>Количество профилактических мероприятий для определенного круга лиц (семинары, совещания)</w:t>
            </w:r>
          </w:p>
        </w:tc>
        <w:tc>
          <w:tcPr>
            <w:tcW w:w="499"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31"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99"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08"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32"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18"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32"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1 (99 участников)</w:t>
            </w:r>
          </w:p>
        </w:tc>
        <w:tc>
          <w:tcPr>
            <w:tcW w:w="536"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1 (14 участников)</w:t>
            </w:r>
          </w:p>
        </w:tc>
        <w:tc>
          <w:tcPr>
            <w:tcW w:w="455"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04"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19"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03"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2 (117 участников)</w:t>
            </w:r>
          </w:p>
        </w:tc>
        <w:tc>
          <w:tcPr>
            <w:tcW w:w="522"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0</w:t>
            </w:r>
          </w:p>
        </w:tc>
        <w:tc>
          <w:tcPr>
            <w:tcW w:w="508"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0</w:t>
            </w:r>
          </w:p>
        </w:tc>
        <w:tc>
          <w:tcPr>
            <w:tcW w:w="466"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1(59 участников)</w:t>
            </w:r>
          </w:p>
        </w:tc>
        <w:tc>
          <w:tcPr>
            <w:tcW w:w="452"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1(16 участников)</w:t>
            </w:r>
          </w:p>
        </w:tc>
        <w:tc>
          <w:tcPr>
            <w:tcW w:w="565" w:type="dxa"/>
            <w:shd w:val="clear" w:color="auto" w:fill="D9D9D9" w:themeFill="background1" w:themeFillShade="D9"/>
            <w:vAlign w:val="center"/>
          </w:tcPr>
          <w:p w:rsidR="00470695" w:rsidRPr="00470695" w:rsidRDefault="00470695" w:rsidP="00470695">
            <w:pPr>
              <w:ind w:left="-57" w:right="-57"/>
              <w:jc w:val="center"/>
              <w:rPr>
                <w:sz w:val="18"/>
                <w:szCs w:val="22"/>
              </w:rPr>
            </w:pPr>
            <w:r w:rsidRPr="00470695">
              <w:rPr>
                <w:sz w:val="18"/>
                <w:szCs w:val="22"/>
              </w:rPr>
              <w:t>1(59 участников)</w:t>
            </w:r>
          </w:p>
        </w:tc>
      </w:tr>
      <w:tr w:rsidR="00470695" w:rsidRPr="00470695" w:rsidTr="00DD46D3">
        <w:tc>
          <w:tcPr>
            <w:tcW w:w="1824"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499"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49</w:t>
            </w:r>
          </w:p>
        </w:tc>
        <w:tc>
          <w:tcPr>
            <w:tcW w:w="531"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41</w:t>
            </w:r>
          </w:p>
        </w:tc>
        <w:tc>
          <w:tcPr>
            <w:tcW w:w="599"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55</w:t>
            </w:r>
          </w:p>
        </w:tc>
        <w:tc>
          <w:tcPr>
            <w:tcW w:w="508"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75</w:t>
            </w:r>
          </w:p>
        </w:tc>
        <w:tc>
          <w:tcPr>
            <w:tcW w:w="532"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74</w:t>
            </w:r>
          </w:p>
        </w:tc>
        <w:tc>
          <w:tcPr>
            <w:tcW w:w="518"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71</w:t>
            </w:r>
          </w:p>
        </w:tc>
        <w:tc>
          <w:tcPr>
            <w:tcW w:w="532"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59</w:t>
            </w:r>
          </w:p>
        </w:tc>
        <w:tc>
          <w:tcPr>
            <w:tcW w:w="536"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41</w:t>
            </w:r>
          </w:p>
        </w:tc>
        <w:tc>
          <w:tcPr>
            <w:tcW w:w="455"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61</w:t>
            </w:r>
          </w:p>
        </w:tc>
        <w:tc>
          <w:tcPr>
            <w:tcW w:w="504"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34</w:t>
            </w:r>
          </w:p>
        </w:tc>
        <w:tc>
          <w:tcPr>
            <w:tcW w:w="519"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15</w:t>
            </w:r>
          </w:p>
        </w:tc>
        <w:tc>
          <w:tcPr>
            <w:tcW w:w="503"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45</w:t>
            </w:r>
          </w:p>
        </w:tc>
        <w:tc>
          <w:tcPr>
            <w:tcW w:w="522"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35</w:t>
            </w:r>
          </w:p>
        </w:tc>
        <w:tc>
          <w:tcPr>
            <w:tcW w:w="508"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78</w:t>
            </w:r>
          </w:p>
        </w:tc>
        <w:tc>
          <w:tcPr>
            <w:tcW w:w="466"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35</w:t>
            </w:r>
          </w:p>
        </w:tc>
        <w:tc>
          <w:tcPr>
            <w:tcW w:w="452"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28</w:t>
            </w:r>
          </w:p>
        </w:tc>
        <w:tc>
          <w:tcPr>
            <w:tcW w:w="565" w:type="dxa"/>
            <w:shd w:val="clear" w:color="auto" w:fill="D9D9D9" w:themeFill="background1" w:themeFillShade="D9"/>
            <w:vAlign w:val="center"/>
          </w:tcPr>
          <w:p w:rsidR="00470695" w:rsidRPr="00470695" w:rsidRDefault="00470695" w:rsidP="00470695">
            <w:pPr>
              <w:ind w:left="-57" w:right="-57"/>
              <w:jc w:val="center"/>
              <w:rPr>
                <w:sz w:val="18"/>
                <w:szCs w:val="22"/>
              </w:rPr>
            </w:pPr>
            <w:r w:rsidRPr="00470695">
              <w:rPr>
                <w:sz w:val="18"/>
                <w:szCs w:val="22"/>
              </w:rPr>
              <w:t>178</w:t>
            </w:r>
          </w:p>
        </w:tc>
      </w:tr>
      <w:tr w:rsidR="00470695" w:rsidRPr="002417FE" w:rsidTr="00DD46D3">
        <w:tc>
          <w:tcPr>
            <w:tcW w:w="1824"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 xml:space="preserve">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w:t>
            </w:r>
            <w:r w:rsidRPr="00470695">
              <w:rPr>
                <w:sz w:val="20"/>
              </w:rPr>
              <w:lastRenderedPageBreak/>
              <w:t>числе в интернете)</w:t>
            </w:r>
          </w:p>
        </w:tc>
        <w:tc>
          <w:tcPr>
            <w:tcW w:w="499"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lastRenderedPageBreak/>
              <w:t>5</w:t>
            </w:r>
          </w:p>
        </w:tc>
        <w:tc>
          <w:tcPr>
            <w:tcW w:w="531"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99"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08"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2</w:t>
            </w:r>
          </w:p>
        </w:tc>
        <w:tc>
          <w:tcPr>
            <w:tcW w:w="532"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2</w:t>
            </w:r>
          </w:p>
        </w:tc>
        <w:tc>
          <w:tcPr>
            <w:tcW w:w="518"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1</w:t>
            </w:r>
          </w:p>
        </w:tc>
        <w:tc>
          <w:tcPr>
            <w:tcW w:w="532"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36"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455"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1</w:t>
            </w:r>
          </w:p>
        </w:tc>
        <w:tc>
          <w:tcPr>
            <w:tcW w:w="504"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1</w:t>
            </w:r>
          </w:p>
        </w:tc>
        <w:tc>
          <w:tcPr>
            <w:tcW w:w="519"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03" w:type="dxa"/>
            <w:shd w:val="clear" w:color="auto" w:fill="auto"/>
            <w:vAlign w:val="center"/>
          </w:tcPr>
          <w:p w:rsidR="00470695" w:rsidRPr="00470695" w:rsidRDefault="00470695" w:rsidP="00470695">
            <w:pPr>
              <w:spacing w:line="240" w:lineRule="auto"/>
              <w:ind w:left="-57" w:right="-57"/>
              <w:jc w:val="center"/>
              <w:rPr>
                <w:sz w:val="20"/>
              </w:rPr>
            </w:pPr>
            <w:r w:rsidRPr="00470695">
              <w:rPr>
                <w:sz w:val="20"/>
              </w:rPr>
              <w:t>0</w:t>
            </w:r>
          </w:p>
        </w:tc>
        <w:tc>
          <w:tcPr>
            <w:tcW w:w="522"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1</w:t>
            </w:r>
          </w:p>
        </w:tc>
        <w:tc>
          <w:tcPr>
            <w:tcW w:w="508"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1</w:t>
            </w:r>
          </w:p>
        </w:tc>
        <w:tc>
          <w:tcPr>
            <w:tcW w:w="466"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0</w:t>
            </w:r>
          </w:p>
        </w:tc>
        <w:tc>
          <w:tcPr>
            <w:tcW w:w="452" w:type="dxa"/>
            <w:shd w:val="clear" w:color="auto" w:fill="auto"/>
            <w:vAlign w:val="center"/>
          </w:tcPr>
          <w:p w:rsidR="00470695" w:rsidRPr="00470695" w:rsidRDefault="00470695" w:rsidP="00470695">
            <w:pPr>
              <w:ind w:left="-57" w:right="-57"/>
              <w:jc w:val="center"/>
              <w:rPr>
                <w:sz w:val="18"/>
                <w:szCs w:val="22"/>
              </w:rPr>
            </w:pPr>
            <w:r w:rsidRPr="00470695">
              <w:rPr>
                <w:sz w:val="18"/>
                <w:szCs w:val="22"/>
              </w:rPr>
              <w:t>0</w:t>
            </w:r>
          </w:p>
        </w:tc>
        <w:tc>
          <w:tcPr>
            <w:tcW w:w="565" w:type="dxa"/>
            <w:shd w:val="clear" w:color="auto" w:fill="D9D9D9" w:themeFill="background1" w:themeFillShade="D9"/>
            <w:vAlign w:val="center"/>
          </w:tcPr>
          <w:p w:rsidR="00470695" w:rsidRPr="00470695" w:rsidRDefault="00470695" w:rsidP="00470695">
            <w:pPr>
              <w:ind w:left="-57" w:right="-57"/>
              <w:jc w:val="center"/>
              <w:rPr>
                <w:sz w:val="18"/>
                <w:szCs w:val="22"/>
              </w:rPr>
            </w:pPr>
            <w:r w:rsidRPr="00470695">
              <w:rPr>
                <w:sz w:val="18"/>
                <w:szCs w:val="22"/>
              </w:rPr>
              <w:t>2</w:t>
            </w:r>
          </w:p>
        </w:tc>
      </w:tr>
    </w:tbl>
    <w:p w:rsidR="0029242D" w:rsidRPr="002417FE" w:rsidRDefault="0029242D" w:rsidP="0029242D">
      <w:pPr>
        <w:spacing w:line="240" w:lineRule="auto"/>
        <w:ind w:firstLine="709"/>
        <w:rPr>
          <w:sz w:val="18"/>
          <w:szCs w:val="27"/>
          <w:highlight w:val="yellow"/>
        </w:rPr>
      </w:pPr>
    </w:p>
    <w:p w:rsidR="00470695" w:rsidRPr="00470695" w:rsidRDefault="00470695" w:rsidP="00470695">
      <w:pPr>
        <w:spacing w:line="240" w:lineRule="auto"/>
        <w:ind w:firstLine="709"/>
        <w:rPr>
          <w:sz w:val="27"/>
          <w:szCs w:val="27"/>
        </w:rPr>
      </w:pPr>
      <w:r w:rsidRPr="00470695">
        <w:rPr>
          <w:sz w:val="27"/>
          <w:szCs w:val="27"/>
        </w:rPr>
        <w:t>Профилактические мероприятия проводятся в соответствии с Планом-графиком профилактических мероприятий. Проведено 2 профилактических мероприятия в форме «Профилактические визиты» в отношении сетевого издания «</w:t>
      </w:r>
      <w:proofErr w:type="spellStart"/>
      <w:r w:rsidRPr="00470695">
        <w:rPr>
          <w:sz w:val="27"/>
          <w:szCs w:val="27"/>
        </w:rPr>
        <w:t>Актофакт</w:t>
      </w:r>
      <w:proofErr w:type="spellEnd"/>
      <w:r w:rsidRPr="00470695">
        <w:rPr>
          <w:sz w:val="27"/>
          <w:szCs w:val="27"/>
        </w:rPr>
        <w:t xml:space="preserve">» и журнала «Булки. Кофе. Любовь». </w:t>
      </w:r>
    </w:p>
    <w:p w:rsidR="00470695" w:rsidRPr="00470695" w:rsidRDefault="00470695" w:rsidP="00470695">
      <w:pPr>
        <w:spacing w:line="240" w:lineRule="auto"/>
        <w:ind w:firstLine="709"/>
        <w:rPr>
          <w:sz w:val="27"/>
          <w:szCs w:val="27"/>
        </w:rPr>
      </w:pPr>
      <w:r w:rsidRPr="00470695">
        <w:rPr>
          <w:sz w:val="27"/>
          <w:szCs w:val="27"/>
        </w:rPr>
        <w:t>В связи с отказом проверяемых лиц от проведения профилактических визитов не проведены запланированные на 4 квартал 2023 года профилактические визиты в отношении радиоканалов «радио Аккорд» и «радио Стапель», сетевых изданий «Официальный сайт Администрации Краснооктябрьского сельского поселения Веселовского района Ростовской области», «repetitor-24.online», «Официальные букмекерские конторы», «Дом Знания», «kasharynews.ru» и ООО «CЕТЬ ГОРОДСКИХ ТЕЛЕКАНАЛОВ» (ИНН 6163227665).</w:t>
      </w:r>
    </w:p>
    <w:p w:rsidR="00470695" w:rsidRPr="00470695" w:rsidRDefault="00470695" w:rsidP="00470695">
      <w:pPr>
        <w:spacing w:line="240" w:lineRule="auto"/>
        <w:ind w:firstLine="709"/>
        <w:rPr>
          <w:sz w:val="27"/>
          <w:szCs w:val="27"/>
        </w:rPr>
      </w:pPr>
      <w:r w:rsidRPr="00470695">
        <w:rPr>
          <w:sz w:val="27"/>
          <w:szCs w:val="27"/>
        </w:rPr>
        <w:t>Всего в течение 2023 года проведено 3 профилактических визита.</w:t>
      </w:r>
    </w:p>
    <w:p w:rsidR="007B5B7D" w:rsidRPr="002417FE" w:rsidRDefault="007B5B7D" w:rsidP="007B5B7D">
      <w:pPr>
        <w:spacing w:line="240" w:lineRule="auto"/>
        <w:ind w:firstLine="709"/>
        <w:rPr>
          <w:sz w:val="10"/>
          <w:szCs w:val="27"/>
          <w:highlight w:val="yellow"/>
        </w:rPr>
      </w:pPr>
    </w:p>
    <w:p w:rsidR="007B5B7D" w:rsidRPr="003B6056" w:rsidRDefault="007B5B7D" w:rsidP="00033216">
      <w:pPr>
        <w:spacing w:line="240" w:lineRule="auto"/>
        <w:ind w:firstLine="709"/>
        <w:jc w:val="center"/>
        <w:rPr>
          <w:b/>
          <w:i/>
          <w:sz w:val="27"/>
          <w:szCs w:val="27"/>
          <w:u w:val="single"/>
        </w:rPr>
      </w:pPr>
      <w:r w:rsidRPr="003B6056">
        <w:rPr>
          <w:b/>
          <w:i/>
          <w:sz w:val="27"/>
          <w:szCs w:val="27"/>
          <w:u w:val="single"/>
        </w:rPr>
        <w:t>В сфере персональных данных</w:t>
      </w:r>
    </w:p>
    <w:p w:rsidR="007B5B7D" w:rsidRPr="002417FE" w:rsidRDefault="007B5B7D" w:rsidP="007B5B7D">
      <w:pPr>
        <w:spacing w:line="240" w:lineRule="auto"/>
        <w:ind w:firstLine="709"/>
        <w:rPr>
          <w:b/>
          <w:i/>
          <w:sz w:val="10"/>
          <w:szCs w:val="27"/>
          <w:highlight w:val="yellow"/>
          <w:u w:val="single"/>
        </w:rPr>
      </w:pPr>
    </w:p>
    <w:p w:rsidR="00C974B6" w:rsidRPr="003B6056" w:rsidRDefault="00C974B6" w:rsidP="00C974B6">
      <w:pPr>
        <w:spacing w:line="240" w:lineRule="auto"/>
        <w:ind w:firstLine="720"/>
        <w:jc w:val="left"/>
        <w:rPr>
          <w:i/>
          <w:szCs w:val="28"/>
          <w:u w:val="single"/>
        </w:rPr>
      </w:pPr>
      <w:r w:rsidRPr="003B6056">
        <w:rPr>
          <w:i/>
          <w:szCs w:val="28"/>
          <w:u w:val="single"/>
        </w:rPr>
        <w:t>Реализация программ профилактики рисков причинения вреда (ущерба) охраняемым законом ценностям на 202</w:t>
      </w:r>
      <w:r w:rsidR="002B1B3F" w:rsidRPr="003B6056">
        <w:rPr>
          <w:i/>
          <w:szCs w:val="28"/>
          <w:u w:val="single"/>
        </w:rPr>
        <w:t>3</w:t>
      </w:r>
      <w:r w:rsidRPr="003B6056">
        <w:rPr>
          <w:i/>
          <w:szCs w:val="28"/>
          <w:u w:val="single"/>
        </w:rPr>
        <w:t xml:space="preserve"> год</w:t>
      </w:r>
    </w:p>
    <w:p w:rsidR="007A36D6" w:rsidRPr="002417FE" w:rsidRDefault="007A36D6" w:rsidP="007B5B7D">
      <w:pPr>
        <w:spacing w:line="240" w:lineRule="auto"/>
        <w:ind w:firstLine="709"/>
        <w:rPr>
          <w:i/>
          <w:sz w:val="8"/>
          <w:szCs w:val="27"/>
          <w:highlight w:val="yellow"/>
          <w:u w:val="single"/>
        </w:rPr>
      </w:pPr>
    </w:p>
    <w:p w:rsidR="003A7D84" w:rsidRPr="003A7D84" w:rsidRDefault="003A7D84" w:rsidP="003A7D84">
      <w:pPr>
        <w:spacing w:line="240" w:lineRule="auto"/>
        <w:ind w:firstLine="709"/>
        <w:rPr>
          <w:sz w:val="27"/>
          <w:szCs w:val="27"/>
        </w:rPr>
      </w:pPr>
      <w:r w:rsidRPr="003A7D84">
        <w:rPr>
          <w:sz w:val="27"/>
          <w:szCs w:val="27"/>
        </w:rPr>
        <w:t>В 2023 году в сфере персональных данных применялись следующие виды профилактических мероприятий:</w:t>
      </w:r>
    </w:p>
    <w:p w:rsidR="003A7D84" w:rsidRPr="003A7D84" w:rsidRDefault="003A7D84" w:rsidP="003A7D84">
      <w:pPr>
        <w:spacing w:line="240" w:lineRule="auto"/>
        <w:ind w:firstLine="709"/>
        <w:rPr>
          <w:sz w:val="27"/>
          <w:szCs w:val="27"/>
        </w:rPr>
      </w:pPr>
      <w:r w:rsidRPr="003A7D84">
        <w:rPr>
          <w:sz w:val="27"/>
          <w:szCs w:val="27"/>
        </w:rPr>
        <w:t>- профилактические мероприятия для определенного круга лиц (проведение уроков, семинаров в дистанционном формате). В 2023 году проведено 10 мероприятий для определенного круга лиц, в которых приняли участие 3032 слушателя;</w:t>
      </w:r>
    </w:p>
    <w:p w:rsidR="003A7D84" w:rsidRPr="003A7D84" w:rsidRDefault="003A7D84" w:rsidP="003A7D84">
      <w:pPr>
        <w:spacing w:line="240" w:lineRule="auto"/>
        <w:ind w:firstLine="709"/>
        <w:rPr>
          <w:sz w:val="27"/>
          <w:szCs w:val="27"/>
        </w:rPr>
      </w:pPr>
      <w:r w:rsidRPr="003A7D84">
        <w:rPr>
          <w:sz w:val="27"/>
          <w:szCs w:val="27"/>
        </w:rPr>
        <w:t>- адресные профилактические мероприятия (консультирование операторов в телефонном режиме, вручение памяток, направление писем содержащих, в том числе разъяснение законодательства в сфере персональных данных). В 2023 году проведено 1441 адресных профилактических мероприятий;</w:t>
      </w:r>
    </w:p>
    <w:p w:rsidR="003A7D84" w:rsidRPr="003A7D84" w:rsidRDefault="003A7D84" w:rsidP="003A7D84">
      <w:pPr>
        <w:spacing w:line="240" w:lineRule="auto"/>
        <w:ind w:firstLine="709"/>
        <w:rPr>
          <w:sz w:val="27"/>
          <w:szCs w:val="27"/>
        </w:rPr>
      </w:pPr>
      <w:r w:rsidRPr="003A7D84">
        <w:rPr>
          <w:sz w:val="27"/>
          <w:szCs w:val="27"/>
        </w:rPr>
        <w:t>- профилактические мероприятия для неопределенного круга лиц (обращение в СМИ с вопросом о содействии в распространении социального ролика, размещение разъяснений на официальном сайте Управления, на сайтах органов власти Ростовской области, публикации в СМИ требований законодательства Российской Федерации в области обработки персональных данных). В 2023 году проведено 50 мероприятия для неопределенного круга лиц.</w:t>
      </w:r>
    </w:p>
    <w:p w:rsidR="00B25793" w:rsidRPr="003A7D84" w:rsidRDefault="00B25793" w:rsidP="00B25793">
      <w:pPr>
        <w:spacing w:line="240" w:lineRule="auto"/>
        <w:ind w:firstLine="709"/>
        <w:rPr>
          <w:sz w:val="10"/>
          <w:szCs w:val="27"/>
        </w:rPr>
      </w:pPr>
    </w:p>
    <w:tbl>
      <w:tblPr>
        <w:tblStyle w:val="af9"/>
        <w:tblW w:w="4896" w:type="pct"/>
        <w:tblInd w:w="108" w:type="dxa"/>
        <w:tblLayout w:type="fixed"/>
        <w:tblLook w:val="04A0" w:firstRow="1" w:lastRow="0" w:firstColumn="1" w:lastColumn="0" w:noHBand="0" w:noVBand="1"/>
      </w:tblPr>
      <w:tblGrid>
        <w:gridCol w:w="3602"/>
        <w:gridCol w:w="1166"/>
        <w:gridCol w:w="1312"/>
        <w:gridCol w:w="1312"/>
        <w:gridCol w:w="1492"/>
        <w:gridCol w:w="1597"/>
      </w:tblGrid>
      <w:tr w:rsidR="003A7D84" w:rsidRPr="003A7D84" w:rsidTr="003A7D84">
        <w:tc>
          <w:tcPr>
            <w:tcW w:w="1718" w:type="pct"/>
            <w:vAlign w:val="center"/>
          </w:tcPr>
          <w:p w:rsidR="003A7D84" w:rsidRPr="003A7D84" w:rsidRDefault="003A7D84" w:rsidP="00004189">
            <w:pPr>
              <w:spacing w:line="240" w:lineRule="auto"/>
              <w:ind w:right="-108"/>
              <w:rPr>
                <w:color w:val="000000" w:themeColor="text1"/>
                <w:sz w:val="24"/>
                <w:szCs w:val="24"/>
              </w:rPr>
            </w:pPr>
          </w:p>
        </w:tc>
        <w:tc>
          <w:tcPr>
            <w:tcW w:w="556" w:type="pct"/>
            <w:vAlign w:val="center"/>
          </w:tcPr>
          <w:p w:rsidR="003A7D84" w:rsidRPr="003A7D84" w:rsidRDefault="003A7D84" w:rsidP="00004189">
            <w:pPr>
              <w:spacing w:line="240" w:lineRule="auto"/>
              <w:ind w:right="-108"/>
              <w:jc w:val="center"/>
              <w:rPr>
                <w:i/>
                <w:color w:val="000000" w:themeColor="text1"/>
                <w:sz w:val="24"/>
                <w:szCs w:val="24"/>
              </w:rPr>
            </w:pPr>
            <w:r w:rsidRPr="003A7D84">
              <w:rPr>
                <w:i/>
                <w:color w:val="000000" w:themeColor="text1"/>
                <w:sz w:val="24"/>
                <w:szCs w:val="24"/>
              </w:rPr>
              <w:t>1 кв.</w:t>
            </w:r>
          </w:p>
        </w:tc>
        <w:tc>
          <w:tcPr>
            <w:tcW w:w="626" w:type="pct"/>
            <w:vAlign w:val="center"/>
          </w:tcPr>
          <w:p w:rsidR="003A7D84" w:rsidRPr="003A7D84" w:rsidRDefault="003A7D84" w:rsidP="00004189">
            <w:pPr>
              <w:spacing w:line="240" w:lineRule="auto"/>
              <w:ind w:right="-108"/>
              <w:jc w:val="center"/>
              <w:rPr>
                <w:i/>
                <w:color w:val="000000" w:themeColor="text1"/>
                <w:sz w:val="24"/>
                <w:szCs w:val="24"/>
              </w:rPr>
            </w:pPr>
            <w:r w:rsidRPr="003A7D84">
              <w:rPr>
                <w:i/>
                <w:color w:val="000000" w:themeColor="text1"/>
                <w:sz w:val="24"/>
                <w:szCs w:val="24"/>
              </w:rPr>
              <w:t>2 кв.</w:t>
            </w:r>
          </w:p>
        </w:tc>
        <w:tc>
          <w:tcPr>
            <w:tcW w:w="626" w:type="pct"/>
            <w:vAlign w:val="center"/>
          </w:tcPr>
          <w:p w:rsidR="003A7D84" w:rsidRPr="003A7D84" w:rsidRDefault="003A7D84" w:rsidP="00004189">
            <w:pPr>
              <w:spacing w:line="240" w:lineRule="auto"/>
              <w:ind w:right="-108"/>
              <w:jc w:val="center"/>
              <w:rPr>
                <w:i/>
                <w:color w:val="000000" w:themeColor="text1"/>
                <w:sz w:val="24"/>
                <w:szCs w:val="24"/>
              </w:rPr>
            </w:pPr>
            <w:r w:rsidRPr="003A7D84">
              <w:rPr>
                <w:i/>
                <w:color w:val="000000" w:themeColor="text1"/>
                <w:sz w:val="24"/>
                <w:szCs w:val="24"/>
              </w:rPr>
              <w:t>3 кв.</w:t>
            </w:r>
          </w:p>
        </w:tc>
        <w:tc>
          <w:tcPr>
            <w:tcW w:w="712" w:type="pct"/>
            <w:vAlign w:val="center"/>
          </w:tcPr>
          <w:p w:rsidR="003A7D84" w:rsidRPr="003A7D84" w:rsidRDefault="003A7D84" w:rsidP="00004189">
            <w:pPr>
              <w:spacing w:line="240" w:lineRule="auto"/>
              <w:ind w:right="-108"/>
              <w:jc w:val="center"/>
              <w:rPr>
                <w:i/>
                <w:color w:val="000000" w:themeColor="text1"/>
                <w:sz w:val="24"/>
                <w:szCs w:val="24"/>
              </w:rPr>
            </w:pPr>
            <w:r w:rsidRPr="003A7D84">
              <w:rPr>
                <w:i/>
                <w:color w:val="000000" w:themeColor="text1"/>
                <w:sz w:val="24"/>
                <w:szCs w:val="24"/>
              </w:rPr>
              <w:t>4 кв.</w:t>
            </w:r>
          </w:p>
        </w:tc>
        <w:tc>
          <w:tcPr>
            <w:tcW w:w="763" w:type="pct"/>
            <w:vAlign w:val="center"/>
          </w:tcPr>
          <w:p w:rsidR="003A7D84" w:rsidRPr="003A7D84" w:rsidRDefault="003A7D84" w:rsidP="00004189">
            <w:pPr>
              <w:spacing w:line="240" w:lineRule="auto"/>
              <w:ind w:right="-108"/>
              <w:jc w:val="center"/>
              <w:rPr>
                <w:i/>
                <w:color w:val="000000" w:themeColor="text1"/>
                <w:sz w:val="24"/>
                <w:szCs w:val="24"/>
              </w:rPr>
            </w:pPr>
            <w:r w:rsidRPr="003A7D84">
              <w:rPr>
                <w:i/>
                <w:color w:val="000000" w:themeColor="text1"/>
                <w:sz w:val="24"/>
                <w:szCs w:val="24"/>
              </w:rPr>
              <w:t>2023</w:t>
            </w:r>
          </w:p>
        </w:tc>
      </w:tr>
      <w:tr w:rsidR="003A7D84" w:rsidRPr="003A7D84" w:rsidTr="003A7D84">
        <w:tc>
          <w:tcPr>
            <w:tcW w:w="1718" w:type="pct"/>
            <w:vAlign w:val="center"/>
          </w:tcPr>
          <w:p w:rsidR="003A7D84" w:rsidRPr="003A7D84" w:rsidRDefault="003A7D84" w:rsidP="00004189">
            <w:pPr>
              <w:spacing w:line="240" w:lineRule="auto"/>
              <w:ind w:right="-108"/>
              <w:rPr>
                <w:color w:val="000000" w:themeColor="text1"/>
                <w:sz w:val="24"/>
                <w:szCs w:val="24"/>
              </w:rPr>
            </w:pPr>
            <w:r w:rsidRPr="003A7D84">
              <w:rPr>
                <w:color w:val="000000" w:themeColor="text1"/>
                <w:sz w:val="24"/>
                <w:szCs w:val="24"/>
              </w:rPr>
              <w:t>Информирование контролируемых лиц по вопросам соблюдения обязательных требований</w:t>
            </w:r>
          </w:p>
        </w:tc>
        <w:tc>
          <w:tcPr>
            <w:tcW w:w="3282" w:type="pct"/>
            <w:gridSpan w:val="5"/>
            <w:vAlign w:val="center"/>
          </w:tcPr>
          <w:p w:rsidR="003A7D84" w:rsidRPr="003A7D84" w:rsidRDefault="003A7D84" w:rsidP="00004189">
            <w:pPr>
              <w:spacing w:line="240" w:lineRule="auto"/>
              <w:ind w:right="-108"/>
              <w:jc w:val="center"/>
              <w:rPr>
                <w:i/>
                <w:sz w:val="24"/>
                <w:szCs w:val="24"/>
              </w:rPr>
            </w:pPr>
            <w:r w:rsidRPr="003A7D84">
              <w:rPr>
                <w:i/>
                <w:color w:val="000000" w:themeColor="text1"/>
                <w:sz w:val="24"/>
                <w:szCs w:val="24"/>
              </w:rPr>
              <w:t>Исполнено на сайте</w:t>
            </w:r>
          </w:p>
        </w:tc>
      </w:tr>
      <w:tr w:rsidR="003A7D84" w:rsidRPr="003A7D84" w:rsidTr="003A7D84">
        <w:tc>
          <w:tcPr>
            <w:tcW w:w="1718" w:type="pct"/>
            <w:vAlign w:val="center"/>
          </w:tcPr>
          <w:p w:rsidR="003A7D84" w:rsidRPr="003A7D84" w:rsidRDefault="003A7D84" w:rsidP="00004189">
            <w:pPr>
              <w:spacing w:line="240" w:lineRule="auto"/>
              <w:ind w:right="-108"/>
              <w:rPr>
                <w:color w:val="000000" w:themeColor="text1"/>
                <w:sz w:val="24"/>
                <w:szCs w:val="24"/>
              </w:rPr>
            </w:pPr>
            <w:r w:rsidRPr="003A7D84">
              <w:rPr>
                <w:color w:val="000000" w:themeColor="text1"/>
                <w:sz w:val="24"/>
                <w:szCs w:val="24"/>
              </w:rPr>
              <w:t>Обобщение правоприменительной практики</w:t>
            </w:r>
          </w:p>
        </w:tc>
        <w:tc>
          <w:tcPr>
            <w:tcW w:w="3282" w:type="pct"/>
            <w:gridSpan w:val="5"/>
            <w:vAlign w:val="center"/>
          </w:tcPr>
          <w:p w:rsidR="003A7D84" w:rsidRPr="003A7D84" w:rsidRDefault="003A7D84" w:rsidP="00004189">
            <w:pPr>
              <w:spacing w:line="240" w:lineRule="auto"/>
              <w:ind w:right="-108"/>
              <w:jc w:val="center"/>
              <w:rPr>
                <w:i/>
                <w:sz w:val="24"/>
                <w:szCs w:val="24"/>
              </w:rPr>
            </w:pPr>
            <w:r w:rsidRPr="003A7D84">
              <w:rPr>
                <w:i/>
                <w:color w:val="000000" w:themeColor="text1"/>
                <w:sz w:val="24"/>
                <w:szCs w:val="24"/>
              </w:rPr>
              <w:t>Исполнено на сайте</w:t>
            </w:r>
          </w:p>
        </w:tc>
      </w:tr>
      <w:tr w:rsidR="003A7D84" w:rsidRPr="003A7D84" w:rsidTr="003A7D84">
        <w:tc>
          <w:tcPr>
            <w:tcW w:w="1718" w:type="pct"/>
            <w:vAlign w:val="center"/>
          </w:tcPr>
          <w:p w:rsidR="003A7D84" w:rsidRPr="003A7D84" w:rsidRDefault="003A7D84" w:rsidP="00004189">
            <w:pPr>
              <w:spacing w:line="240" w:lineRule="auto"/>
              <w:ind w:right="-108"/>
              <w:rPr>
                <w:color w:val="000000" w:themeColor="text1"/>
                <w:sz w:val="24"/>
                <w:szCs w:val="24"/>
              </w:rPr>
            </w:pPr>
            <w:r w:rsidRPr="003A7D84">
              <w:rPr>
                <w:color w:val="000000" w:themeColor="text1"/>
                <w:sz w:val="24"/>
                <w:szCs w:val="24"/>
              </w:rPr>
              <w:t>Объявление предостережения</w:t>
            </w:r>
          </w:p>
        </w:tc>
        <w:tc>
          <w:tcPr>
            <w:tcW w:w="556" w:type="pct"/>
            <w:vAlign w:val="center"/>
          </w:tcPr>
          <w:p w:rsidR="003A7D84" w:rsidRPr="003A7D84" w:rsidRDefault="003A7D84" w:rsidP="00004189">
            <w:pPr>
              <w:spacing w:line="240" w:lineRule="auto"/>
              <w:ind w:right="-108"/>
              <w:jc w:val="center"/>
              <w:rPr>
                <w:i/>
                <w:sz w:val="24"/>
                <w:szCs w:val="24"/>
              </w:rPr>
            </w:pPr>
            <w:r w:rsidRPr="003A7D84">
              <w:rPr>
                <w:i/>
                <w:sz w:val="24"/>
                <w:szCs w:val="24"/>
              </w:rPr>
              <w:t>0</w:t>
            </w:r>
          </w:p>
        </w:tc>
        <w:tc>
          <w:tcPr>
            <w:tcW w:w="626" w:type="pct"/>
            <w:vAlign w:val="center"/>
          </w:tcPr>
          <w:p w:rsidR="003A7D84" w:rsidRPr="003A7D84" w:rsidRDefault="003A7D84" w:rsidP="00004189">
            <w:pPr>
              <w:jc w:val="center"/>
            </w:pPr>
            <w:r w:rsidRPr="003A7D84">
              <w:rPr>
                <w:i/>
                <w:sz w:val="24"/>
                <w:szCs w:val="24"/>
              </w:rPr>
              <w:t>0</w:t>
            </w:r>
          </w:p>
        </w:tc>
        <w:tc>
          <w:tcPr>
            <w:tcW w:w="626" w:type="pct"/>
            <w:vAlign w:val="center"/>
          </w:tcPr>
          <w:p w:rsidR="003A7D84" w:rsidRPr="003A7D84" w:rsidRDefault="003A7D84" w:rsidP="00004189">
            <w:pPr>
              <w:jc w:val="center"/>
            </w:pPr>
            <w:r w:rsidRPr="003A7D84">
              <w:rPr>
                <w:i/>
                <w:sz w:val="24"/>
                <w:szCs w:val="24"/>
              </w:rPr>
              <w:t>0</w:t>
            </w:r>
          </w:p>
        </w:tc>
        <w:tc>
          <w:tcPr>
            <w:tcW w:w="712" w:type="pct"/>
            <w:vAlign w:val="center"/>
          </w:tcPr>
          <w:p w:rsidR="003A7D84" w:rsidRPr="003A7D84" w:rsidRDefault="003A7D84" w:rsidP="00004189">
            <w:pPr>
              <w:jc w:val="center"/>
            </w:pPr>
            <w:r w:rsidRPr="003A7D84">
              <w:rPr>
                <w:i/>
                <w:sz w:val="24"/>
                <w:szCs w:val="24"/>
              </w:rPr>
              <w:t>0</w:t>
            </w:r>
          </w:p>
        </w:tc>
        <w:tc>
          <w:tcPr>
            <w:tcW w:w="763" w:type="pct"/>
            <w:vAlign w:val="center"/>
          </w:tcPr>
          <w:p w:rsidR="003A7D84" w:rsidRPr="003A7D84" w:rsidRDefault="003A7D84" w:rsidP="00004189">
            <w:pPr>
              <w:jc w:val="center"/>
            </w:pPr>
            <w:r w:rsidRPr="003A7D84">
              <w:rPr>
                <w:i/>
                <w:sz w:val="24"/>
                <w:szCs w:val="24"/>
              </w:rPr>
              <w:t>0</w:t>
            </w:r>
          </w:p>
        </w:tc>
      </w:tr>
      <w:tr w:rsidR="003A7D84" w:rsidRPr="003A7D84" w:rsidTr="003A7D84">
        <w:tc>
          <w:tcPr>
            <w:tcW w:w="1718" w:type="pct"/>
            <w:vAlign w:val="center"/>
          </w:tcPr>
          <w:p w:rsidR="003A7D84" w:rsidRPr="003A7D84" w:rsidRDefault="003A7D84" w:rsidP="00004189">
            <w:pPr>
              <w:spacing w:line="240" w:lineRule="auto"/>
              <w:ind w:right="-108"/>
              <w:rPr>
                <w:color w:val="000000" w:themeColor="text1"/>
                <w:sz w:val="24"/>
                <w:szCs w:val="24"/>
              </w:rPr>
            </w:pPr>
            <w:r w:rsidRPr="003A7D84">
              <w:rPr>
                <w:color w:val="000000" w:themeColor="text1"/>
                <w:sz w:val="24"/>
                <w:szCs w:val="24"/>
              </w:rPr>
              <w:t xml:space="preserve">Консультирование по вопросам наличия и (или) содержания обязательных требований в сфере обработки персональных данных; </w:t>
            </w:r>
            <w:r w:rsidRPr="003A7D84">
              <w:rPr>
                <w:color w:val="000000" w:themeColor="text1"/>
                <w:sz w:val="24"/>
                <w:szCs w:val="24"/>
              </w:rPr>
              <w:lastRenderedPageBreak/>
              <w:t>периодичности и порядка проведения контрольных (надзорных) мероприятий; порядка выполнения обязательных требований в сфере обработки персональных данных; выполнения предписания, выданного по итогам контрольного мероприятия</w:t>
            </w:r>
          </w:p>
        </w:tc>
        <w:tc>
          <w:tcPr>
            <w:tcW w:w="556" w:type="pct"/>
            <w:vAlign w:val="center"/>
          </w:tcPr>
          <w:p w:rsidR="003A7D84" w:rsidRPr="003A7D84" w:rsidRDefault="003A7D84" w:rsidP="00004189">
            <w:pPr>
              <w:spacing w:line="240" w:lineRule="auto"/>
              <w:ind w:right="-108"/>
              <w:jc w:val="center"/>
              <w:rPr>
                <w:i/>
                <w:sz w:val="24"/>
                <w:szCs w:val="24"/>
              </w:rPr>
            </w:pPr>
            <w:r w:rsidRPr="003A7D84">
              <w:rPr>
                <w:i/>
                <w:sz w:val="24"/>
                <w:szCs w:val="24"/>
              </w:rPr>
              <w:lastRenderedPageBreak/>
              <w:t>650</w:t>
            </w:r>
          </w:p>
        </w:tc>
        <w:tc>
          <w:tcPr>
            <w:tcW w:w="626" w:type="pct"/>
            <w:vAlign w:val="center"/>
          </w:tcPr>
          <w:p w:rsidR="003A7D84" w:rsidRPr="003A7D84" w:rsidRDefault="003A7D84" w:rsidP="00004189">
            <w:pPr>
              <w:spacing w:line="240" w:lineRule="auto"/>
              <w:ind w:right="-108"/>
              <w:jc w:val="center"/>
              <w:rPr>
                <w:i/>
                <w:sz w:val="24"/>
                <w:szCs w:val="24"/>
              </w:rPr>
            </w:pPr>
            <w:r w:rsidRPr="003A7D84">
              <w:rPr>
                <w:i/>
                <w:sz w:val="24"/>
                <w:szCs w:val="24"/>
              </w:rPr>
              <w:t>490</w:t>
            </w:r>
          </w:p>
        </w:tc>
        <w:tc>
          <w:tcPr>
            <w:tcW w:w="626" w:type="pct"/>
            <w:vAlign w:val="center"/>
          </w:tcPr>
          <w:p w:rsidR="003A7D84" w:rsidRPr="003A7D84" w:rsidRDefault="003A7D84" w:rsidP="00004189">
            <w:pPr>
              <w:spacing w:line="240" w:lineRule="auto"/>
              <w:ind w:right="-108"/>
              <w:jc w:val="center"/>
              <w:rPr>
                <w:i/>
                <w:sz w:val="24"/>
                <w:szCs w:val="24"/>
              </w:rPr>
            </w:pPr>
            <w:r w:rsidRPr="003A7D84">
              <w:rPr>
                <w:i/>
                <w:sz w:val="24"/>
                <w:szCs w:val="24"/>
              </w:rPr>
              <w:t>575</w:t>
            </w:r>
          </w:p>
        </w:tc>
        <w:tc>
          <w:tcPr>
            <w:tcW w:w="712" w:type="pct"/>
            <w:vAlign w:val="center"/>
          </w:tcPr>
          <w:p w:rsidR="003A7D84" w:rsidRPr="003A7D84" w:rsidRDefault="003A7D84" w:rsidP="00004189">
            <w:pPr>
              <w:spacing w:line="240" w:lineRule="auto"/>
              <w:ind w:right="-108"/>
              <w:jc w:val="center"/>
              <w:rPr>
                <w:i/>
                <w:sz w:val="24"/>
                <w:szCs w:val="24"/>
              </w:rPr>
            </w:pPr>
            <w:r w:rsidRPr="003A7D84">
              <w:rPr>
                <w:i/>
                <w:sz w:val="24"/>
                <w:szCs w:val="24"/>
              </w:rPr>
              <w:t>560</w:t>
            </w:r>
          </w:p>
        </w:tc>
        <w:tc>
          <w:tcPr>
            <w:tcW w:w="763" w:type="pct"/>
            <w:vAlign w:val="center"/>
          </w:tcPr>
          <w:p w:rsidR="003A7D84" w:rsidRPr="003A7D84" w:rsidRDefault="003A7D84" w:rsidP="00004189">
            <w:pPr>
              <w:spacing w:line="240" w:lineRule="auto"/>
              <w:ind w:right="-108"/>
              <w:jc w:val="center"/>
              <w:rPr>
                <w:i/>
                <w:sz w:val="24"/>
                <w:szCs w:val="24"/>
              </w:rPr>
            </w:pPr>
            <w:r w:rsidRPr="003A7D84">
              <w:rPr>
                <w:i/>
                <w:sz w:val="24"/>
                <w:szCs w:val="24"/>
              </w:rPr>
              <w:t>2275</w:t>
            </w:r>
          </w:p>
        </w:tc>
      </w:tr>
      <w:tr w:rsidR="003A7D84" w:rsidRPr="00EF440C" w:rsidTr="003A7D84">
        <w:tc>
          <w:tcPr>
            <w:tcW w:w="1718" w:type="pct"/>
            <w:vAlign w:val="center"/>
          </w:tcPr>
          <w:p w:rsidR="003A7D84" w:rsidRPr="003A7D84" w:rsidRDefault="003A7D84" w:rsidP="00004189">
            <w:pPr>
              <w:spacing w:line="240" w:lineRule="auto"/>
              <w:ind w:right="-108"/>
              <w:rPr>
                <w:color w:val="000000" w:themeColor="text1"/>
                <w:sz w:val="24"/>
                <w:szCs w:val="24"/>
              </w:rPr>
            </w:pPr>
            <w:r w:rsidRPr="003A7D84">
              <w:rPr>
                <w:color w:val="000000" w:themeColor="text1"/>
                <w:sz w:val="24"/>
                <w:szCs w:val="24"/>
              </w:rPr>
              <w:lastRenderedPageBreak/>
              <w:t>Обязательный профилактический визит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tc>
        <w:tc>
          <w:tcPr>
            <w:tcW w:w="556" w:type="pct"/>
            <w:vAlign w:val="center"/>
          </w:tcPr>
          <w:p w:rsidR="003A7D84" w:rsidRPr="003A7D84" w:rsidRDefault="003A7D84" w:rsidP="00004189">
            <w:pPr>
              <w:spacing w:line="240" w:lineRule="auto"/>
              <w:ind w:right="-108"/>
              <w:jc w:val="center"/>
              <w:rPr>
                <w:i/>
                <w:sz w:val="24"/>
                <w:szCs w:val="24"/>
              </w:rPr>
            </w:pPr>
            <w:r w:rsidRPr="003A7D84">
              <w:rPr>
                <w:i/>
                <w:sz w:val="24"/>
                <w:szCs w:val="24"/>
              </w:rPr>
              <w:t>10 проведено,</w:t>
            </w:r>
          </w:p>
          <w:p w:rsidR="003A7D84" w:rsidRPr="003A7D84" w:rsidRDefault="003A7D84" w:rsidP="00004189">
            <w:pPr>
              <w:spacing w:line="240" w:lineRule="auto"/>
              <w:ind w:right="-108"/>
              <w:jc w:val="center"/>
              <w:rPr>
                <w:i/>
                <w:sz w:val="24"/>
                <w:szCs w:val="24"/>
              </w:rPr>
            </w:pPr>
            <w:r w:rsidRPr="003A7D84">
              <w:rPr>
                <w:i/>
                <w:sz w:val="24"/>
                <w:szCs w:val="24"/>
              </w:rPr>
              <w:t xml:space="preserve">23 </w:t>
            </w:r>
            <w:proofErr w:type="gramStart"/>
            <w:r w:rsidRPr="003A7D84">
              <w:rPr>
                <w:i/>
                <w:sz w:val="24"/>
                <w:szCs w:val="24"/>
              </w:rPr>
              <w:t>–  не</w:t>
            </w:r>
            <w:proofErr w:type="gramEnd"/>
            <w:r w:rsidRPr="003A7D84">
              <w:rPr>
                <w:i/>
                <w:sz w:val="24"/>
                <w:szCs w:val="24"/>
              </w:rPr>
              <w:t xml:space="preserve"> проведено, так как</w:t>
            </w:r>
          </w:p>
          <w:p w:rsidR="003A7D84" w:rsidRPr="003A7D84" w:rsidRDefault="003A7D84" w:rsidP="00004189">
            <w:pPr>
              <w:spacing w:line="240" w:lineRule="auto"/>
              <w:ind w:right="-108"/>
              <w:jc w:val="center"/>
              <w:rPr>
                <w:i/>
                <w:sz w:val="24"/>
                <w:szCs w:val="24"/>
              </w:rPr>
            </w:pPr>
            <w:proofErr w:type="gramStart"/>
            <w:r w:rsidRPr="003A7D84">
              <w:rPr>
                <w:i/>
                <w:sz w:val="24"/>
                <w:szCs w:val="24"/>
              </w:rPr>
              <w:t>от</w:t>
            </w:r>
            <w:proofErr w:type="gramEnd"/>
            <w:r w:rsidRPr="003A7D84">
              <w:rPr>
                <w:i/>
                <w:sz w:val="24"/>
                <w:szCs w:val="24"/>
              </w:rPr>
              <w:t xml:space="preserve"> операторов поступили письменные отказы</w:t>
            </w:r>
          </w:p>
        </w:tc>
        <w:tc>
          <w:tcPr>
            <w:tcW w:w="626" w:type="pct"/>
            <w:vAlign w:val="center"/>
          </w:tcPr>
          <w:p w:rsidR="003A7D84" w:rsidRPr="003A7D84" w:rsidRDefault="003A7D84" w:rsidP="00004189">
            <w:pPr>
              <w:spacing w:line="240" w:lineRule="auto"/>
              <w:ind w:right="-108"/>
              <w:jc w:val="center"/>
              <w:rPr>
                <w:i/>
                <w:sz w:val="24"/>
                <w:szCs w:val="24"/>
              </w:rPr>
            </w:pPr>
            <w:r w:rsidRPr="003A7D84">
              <w:rPr>
                <w:i/>
                <w:sz w:val="24"/>
                <w:szCs w:val="24"/>
              </w:rPr>
              <w:t>11 проведено,</w:t>
            </w:r>
          </w:p>
          <w:p w:rsidR="003A7D84" w:rsidRPr="003A7D84" w:rsidRDefault="003A7D84" w:rsidP="00004189">
            <w:pPr>
              <w:spacing w:line="240" w:lineRule="auto"/>
              <w:ind w:right="-108"/>
              <w:jc w:val="center"/>
              <w:rPr>
                <w:i/>
                <w:sz w:val="24"/>
                <w:szCs w:val="24"/>
              </w:rPr>
            </w:pPr>
            <w:r w:rsidRPr="003A7D84">
              <w:rPr>
                <w:i/>
                <w:sz w:val="24"/>
                <w:szCs w:val="24"/>
              </w:rPr>
              <w:t xml:space="preserve">30 </w:t>
            </w:r>
            <w:proofErr w:type="gramStart"/>
            <w:r w:rsidRPr="003A7D84">
              <w:rPr>
                <w:i/>
                <w:sz w:val="24"/>
                <w:szCs w:val="24"/>
              </w:rPr>
              <w:t>–  не</w:t>
            </w:r>
            <w:proofErr w:type="gramEnd"/>
            <w:r w:rsidRPr="003A7D84">
              <w:rPr>
                <w:i/>
                <w:sz w:val="24"/>
                <w:szCs w:val="24"/>
              </w:rPr>
              <w:t xml:space="preserve"> проведено, так как</w:t>
            </w:r>
          </w:p>
          <w:p w:rsidR="003A7D84" w:rsidRPr="003A7D84" w:rsidRDefault="003A7D84" w:rsidP="00004189">
            <w:pPr>
              <w:spacing w:line="240" w:lineRule="auto"/>
              <w:ind w:right="-108"/>
              <w:jc w:val="center"/>
              <w:rPr>
                <w:i/>
                <w:sz w:val="24"/>
                <w:szCs w:val="24"/>
              </w:rPr>
            </w:pPr>
            <w:proofErr w:type="gramStart"/>
            <w:r w:rsidRPr="003A7D84">
              <w:rPr>
                <w:i/>
                <w:sz w:val="24"/>
                <w:szCs w:val="24"/>
              </w:rPr>
              <w:t>от</w:t>
            </w:r>
            <w:proofErr w:type="gramEnd"/>
            <w:r w:rsidRPr="003A7D84">
              <w:rPr>
                <w:i/>
                <w:sz w:val="24"/>
                <w:szCs w:val="24"/>
              </w:rPr>
              <w:t xml:space="preserve"> операторов поступили письменные отказы</w:t>
            </w:r>
          </w:p>
        </w:tc>
        <w:tc>
          <w:tcPr>
            <w:tcW w:w="626" w:type="pct"/>
            <w:vAlign w:val="center"/>
          </w:tcPr>
          <w:p w:rsidR="003A7D84" w:rsidRPr="003A7D84" w:rsidRDefault="003A7D84" w:rsidP="00004189">
            <w:pPr>
              <w:spacing w:line="240" w:lineRule="auto"/>
              <w:ind w:right="-108"/>
              <w:jc w:val="center"/>
              <w:rPr>
                <w:i/>
                <w:sz w:val="24"/>
                <w:szCs w:val="24"/>
              </w:rPr>
            </w:pPr>
            <w:r w:rsidRPr="003A7D84">
              <w:rPr>
                <w:i/>
                <w:sz w:val="24"/>
                <w:szCs w:val="24"/>
              </w:rPr>
              <w:t>13 проведено,</w:t>
            </w:r>
          </w:p>
          <w:p w:rsidR="003A7D84" w:rsidRPr="003A7D84" w:rsidRDefault="003A7D84" w:rsidP="00004189">
            <w:pPr>
              <w:spacing w:line="240" w:lineRule="auto"/>
              <w:ind w:right="-108"/>
              <w:jc w:val="center"/>
              <w:rPr>
                <w:i/>
                <w:sz w:val="24"/>
                <w:szCs w:val="24"/>
              </w:rPr>
            </w:pPr>
            <w:r w:rsidRPr="003A7D84">
              <w:rPr>
                <w:i/>
                <w:sz w:val="24"/>
                <w:szCs w:val="24"/>
              </w:rPr>
              <w:t xml:space="preserve">28 </w:t>
            </w:r>
            <w:proofErr w:type="gramStart"/>
            <w:r w:rsidRPr="003A7D84">
              <w:rPr>
                <w:i/>
                <w:sz w:val="24"/>
                <w:szCs w:val="24"/>
              </w:rPr>
              <w:t>–  не</w:t>
            </w:r>
            <w:proofErr w:type="gramEnd"/>
            <w:r w:rsidRPr="003A7D84">
              <w:rPr>
                <w:i/>
                <w:sz w:val="24"/>
                <w:szCs w:val="24"/>
              </w:rPr>
              <w:t xml:space="preserve"> проведено, так как</w:t>
            </w:r>
          </w:p>
          <w:p w:rsidR="003A7D84" w:rsidRPr="003A7D84" w:rsidRDefault="003A7D84" w:rsidP="00004189">
            <w:pPr>
              <w:spacing w:line="240" w:lineRule="auto"/>
              <w:ind w:right="-108"/>
              <w:jc w:val="center"/>
              <w:rPr>
                <w:i/>
                <w:sz w:val="24"/>
                <w:szCs w:val="24"/>
              </w:rPr>
            </w:pPr>
            <w:proofErr w:type="gramStart"/>
            <w:r w:rsidRPr="003A7D84">
              <w:rPr>
                <w:i/>
                <w:sz w:val="24"/>
                <w:szCs w:val="24"/>
              </w:rPr>
              <w:t>от</w:t>
            </w:r>
            <w:proofErr w:type="gramEnd"/>
            <w:r w:rsidRPr="003A7D84">
              <w:rPr>
                <w:i/>
                <w:sz w:val="24"/>
                <w:szCs w:val="24"/>
              </w:rPr>
              <w:t xml:space="preserve"> операторов поступили отказы;</w:t>
            </w:r>
          </w:p>
          <w:p w:rsidR="003A7D84" w:rsidRPr="003A7D84" w:rsidRDefault="003A7D84" w:rsidP="00004189">
            <w:pPr>
              <w:spacing w:line="240" w:lineRule="auto"/>
              <w:ind w:right="-108"/>
              <w:jc w:val="center"/>
              <w:rPr>
                <w:i/>
                <w:sz w:val="24"/>
                <w:szCs w:val="24"/>
              </w:rPr>
            </w:pPr>
            <w:r w:rsidRPr="003A7D84">
              <w:rPr>
                <w:i/>
                <w:sz w:val="24"/>
              </w:rPr>
              <w:t>1 профилактический визит не проведен, в связи с отсутствием оператора по месту регистрации, отсутствует возможность связаться с оператором</w:t>
            </w:r>
          </w:p>
        </w:tc>
        <w:tc>
          <w:tcPr>
            <w:tcW w:w="712" w:type="pct"/>
            <w:vAlign w:val="center"/>
          </w:tcPr>
          <w:p w:rsidR="003A7D84" w:rsidRPr="003A7D84" w:rsidRDefault="003A7D84" w:rsidP="00004189">
            <w:pPr>
              <w:spacing w:line="240" w:lineRule="auto"/>
              <w:ind w:right="-108"/>
              <w:jc w:val="center"/>
              <w:rPr>
                <w:i/>
                <w:sz w:val="24"/>
                <w:szCs w:val="24"/>
              </w:rPr>
            </w:pPr>
            <w:r w:rsidRPr="003A7D84">
              <w:rPr>
                <w:i/>
                <w:sz w:val="24"/>
                <w:szCs w:val="24"/>
              </w:rPr>
              <w:t>10 проведено,</w:t>
            </w:r>
          </w:p>
          <w:p w:rsidR="003A7D84" w:rsidRPr="003A7D84" w:rsidRDefault="003A7D84" w:rsidP="00004189">
            <w:pPr>
              <w:spacing w:line="240" w:lineRule="auto"/>
              <w:ind w:right="-108"/>
              <w:jc w:val="center"/>
              <w:rPr>
                <w:i/>
                <w:sz w:val="24"/>
                <w:szCs w:val="24"/>
              </w:rPr>
            </w:pPr>
            <w:r w:rsidRPr="003A7D84">
              <w:rPr>
                <w:i/>
                <w:sz w:val="24"/>
                <w:szCs w:val="24"/>
              </w:rPr>
              <w:t xml:space="preserve"> 18 </w:t>
            </w:r>
            <w:proofErr w:type="gramStart"/>
            <w:r w:rsidRPr="003A7D84">
              <w:rPr>
                <w:i/>
                <w:sz w:val="24"/>
                <w:szCs w:val="24"/>
              </w:rPr>
              <w:t>–  не</w:t>
            </w:r>
            <w:proofErr w:type="gramEnd"/>
            <w:r w:rsidRPr="003A7D84">
              <w:rPr>
                <w:i/>
                <w:sz w:val="24"/>
                <w:szCs w:val="24"/>
              </w:rPr>
              <w:t xml:space="preserve"> проведено, от операторов поступили отказы;</w:t>
            </w:r>
          </w:p>
          <w:p w:rsidR="003A7D84" w:rsidRPr="003A7D84" w:rsidRDefault="003A7D84" w:rsidP="00004189">
            <w:pPr>
              <w:spacing w:line="240" w:lineRule="auto"/>
              <w:ind w:right="-108"/>
              <w:jc w:val="center"/>
              <w:rPr>
                <w:i/>
                <w:sz w:val="24"/>
                <w:szCs w:val="24"/>
              </w:rPr>
            </w:pPr>
            <w:r w:rsidRPr="003A7D84">
              <w:rPr>
                <w:i/>
                <w:sz w:val="24"/>
              </w:rPr>
              <w:t>5 профилактических визитов не проведено, в связи с отсутствием оператора по месту регистрации, отсутствует возможность связаться с оператором;</w:t>
            </w:r>
          </w:p>
          <w:p w:rsidR="003A7D84" w:rsidRPr="003A7D84" w:rsidRDefault="003A7D84" w:rsidP="00004189">
            <w:pPr>
              <w:spacing w:line="240" w:lineRule="auto"/>
              <w:ind w:right="-108"/>
              <w:jc w:val="center"/>
              <w:rPr>
                <w:i/>
                <w:sz w:val="24"/>
              </w:rPr>
            </w:pPr>
            <w:r w:rsidRPr="003A7D84">
              <w:rPr>
                <w:i/>
                <w:sz w:val="24"/>
              </w:rPr>
              <w:t>1 не проведен, по причине ликвидации оператора</w:t>
            </w:r>
          </w:p>
        </w:tc>
        <w:tc>
          <w:tcPr>
            <w:tcW w:w="763" w:type="pct"/>
            <w:vAlign w:val="center"/>
          </w:tcPr>
          <w:p w:rsidR="003A7D84" w:rsidRPr="003A7D84" w:rsidRDefault="003A7D84" w:rsidP="00004189">
            <w:pPr>
              <w:spacing w:line="240" w:lineRule="auto"/>
              <w:ind w:right="-108"/>
              <w:jc w:val="center"/>
              <w:rPr>
                <w:sz w:val="24"/>
                <w:szCs w:val="24"/>
              </w:rPr>
            </w:pPr>
            <w:proofErr w:type="gramStart"/>
            <w:r w:rsidRPr="003A7D84">
              <w:rPr>
                <w:sz w:val="24"/>
                <w:szCs w:val="24"/>
              </w:rPr>
              <w:t>проведено  44</w:t>
            </w:r>
            <w:proofErr w:type="gramEnd"/>
            <w:r w:rsidRPr="003A7D84">
              <w:rPr>
                <w:sz w:val="24"/>
                <w:szCs w:val="24"/>
              </w:rPr>
              <w:t xml:space="preserve"> профилактических визита, 106 профилактических визитов не проведено, из ни по причине:</w:t>
            </w:r>
          </w:p>
          <w:p w:rsidR="003A7D84" w:rsidRPr="003A7D84" w:rsidRDefault="003A7D84" w:rsidP="00004189">
            <w:pPr>
              <w:spacing w:line="240" w:lineRule="auto"/>
              <w:ind w:right="-108"/>
              <w:jc w:val="center"/>
              <w:rPr>
                <w:sz w:val="24"/>
                <w:szCs w:val="24"/>
              </w:rPr>
            </w:pPr>
            <w:r w:rsidRPr="003A7D84">
              <w:rPr>
                <w:sz w:val="24"/>
                <w:szCs w:val="24"/>
              </w:rPr>
              <w:t>99 – письменные отказы;</w:t>
            </w:r>
          </w:p>
          <w:p w:rsidR="003A7D84" w:rsidRPr="003A7D84" w:rsidRDefault="003A7D84" w:rsidP="00004189">
            <w:pPr>
              <w:spacing w:line="240" w:lineRule="auto"/>
              <w:ind w:right="-108"/>
              <w:jc w:val="center"/>
              <w:rPr>
                <w:i/>
                <w:sz w:val="24"/>
                <w:szCs w:val="24"/>
              </w:rPr>
            </w:pPr>
            <w:r w:rsidRPr="003A7D84">
              <w:rPr>
                <w:sz w:val="24"/>
                <w:szCs w:val="24"/>
              </w:rPr>
              <w:t xml:space="preserve">6 - </w:t>
            </w:r>
            <w:r w:rsidRPr="003A7D84">
              <w:rPr>
                <w:i/>
                <w:sz w:val="24"/>
              </w:rPr>
              <w:t>в связи с отсутствием оператора по месту регистрации, отсутствует возможность связаться с оператором;</w:t>
            </w:r>
          </w:p>
          <w:p w:rsidR="003A7D84" w:rsidRPr="008E7AF5" w:rsidRDefault="003A7D84" w:rsidP="00004189">
            <w:pPr>
              <w:spacing w:line="240" w:lineRule="auto"/>
              <w:ind w:right="-108"/>
              <w:jc w:val="center"/>
              <w:rPr>
                <w:i/>
                <w:sz w:val="24"/>
                <w:szCs w:val="24"/>
              </w:rPr>
            </w:pPr>
            <w:r w:rsidRPr="003A7D84">
              <w:rPr>
                <w:i/>
                <w:sz w:val="24"/>
              </w:rPr>
              <w:t>1 не проведен, по причине ликвидации оператора</w:t>
            </w:r>
          </w:p>
        </w:tc>
      </w:tr>
    </w:tbl>
    <w:p w:rsidR="007A36D6" w:rsidRDefault="007A36D6" w:rsidP="007A36D6">
      <w:pPr>
        <w:spacing w:line="240" w:lineRule="auto"/>
        <w:ind w:firstLine="709"/>
        <w:rPr>
          <w:bCs/>
          <w:sz w:val="18"/>
          <w:szCs w:val="27"/>
          <w:highlight w:val="yellow"/>
        </w:rPr>
      </w:pPr>
    </w:p>
    <w:p w:rsidR="00654977" w:rsidRPr="00040637" w:rsidRDefault="00654977" w:rsidP="00033216">
      <w:pPr>
        <w:spacing w:line="240" w:lineRule="auto"/>
        <w:ind w:firstLine="709"/>
        <w:jc w:val="center"/>
        <w:rPr>
          <w:b/>
          <w:i/>
          <w:sz w:val="27"/>
          <w:szCs w:val="27"/>
          <w:u w:val="single"/>
        </w:rPr>
      </w:pPr>
      <w:r w:rsidRPr="00040637">
        <w:rPr>
          <w:b/>
          <w:i/>
          <w:sz w:val="27"/>
          <w:szCs w:val="27"/>
          <w:u w:val="single"/>
        </w:rPr>
        <w:t>В сфере связи</w:t>
      </w:r>
    </w:p>
    <w:p w:rsidR="00654977" w:rsidRPr="00040637" w:rsidRDefault="00654977" w:rsidP="00654977">
      <w:pPr>
        <w:spacing w:line="240" w:lineRule="auto"/>
        <w:ind w:firstLine="709"/>
        <w:rPr>
          <w:b/>
          <w:i/>
          <w:sz w:val="10"/>
          <w:szCs w:val="27"/>
          <w:u w:val="single"/>
        </w:rPr>
      </w:pPr>
    </w:p>
    <w:p w:rsidR="00654977" w:rsidRPr="00040637" w:rsidRDefault="00654977" w:rsidP="00846A80">
      <w:pPr>
        <w:spacing w:line="240" w:lineRule="auto"/>
        <w:ind w:firstLine="709"/>
        <w:rPr>
          <w:i/>
          <w:sz w:val="27"/>
          <w:szCs w:val="27"/>
          <w:u w:val="single"/>
        </w:rPr>
      </w:pPr>
      <w:r w:rsidRPr="00040637">
        <w:rPr>
          <w:i/>
          <w:sz w:val="27"/>
          <w:szCs w:val="27"/>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846A80" w:rsidRPr="00040637" w:rsidRDefault="00846A80" w:rsidP="00846A80">
      <w:pPr>
        <w:spacing w:line="240" w:lineRule="auto"/>
        <w:ind w:firstLine="709"/>
        <w:rPr>
          <w:i/>
          <w:sz w:val="6"/>
          <w:szCs w:val="27"/>
          <w:u w:val="single"/>
        </w:rPr>
      </w:pPr>
    </w:p>
    <w:p w:rsidR="00846A80" w:rsidRPr="00040637" w:rsidRDefault="00846A80" w:rsidP="00846A80">
      <w:pPr>
        <w:spacing w:line="240" w:lineRule="auto"/>
        <w:ind w:firstLine="709"/>
        <w:rPr>
          <w:sz w:val="14"/>
          <w:szCs w:val="27"/>
        </w:rPr>
      </w:pPr>
      <w:r w:rsidRPr="00040637">
        <w:rPr>
          <w:sz w:val="27"/>
          <w:szCs w:val="27"/>
        </w:rPr>
        <w:t>Профилактические мероприятия</w:t>
      </w:r>
      <w:r w:rsidRPr="00040637">
        <w:rPr>
          <w:i/>
          <w:sz w:val="27"/>
          <w:szCs w:val="27"/>
        </w:rPr>
        <w:t xml:space="preserve"> </w:t>
      </w:r>
      <w:r w:rsidRPr="00040637">
        <w:rPr>
          <w:sz w:val="27"/>
          <w:szCs w:val="27"/>
        </w:rPr>
        <w:t xml:space="preserve">проводятся в соответствии с Планом-графиком профилактических мероприятий. </w:t>
      </w:r>
    </w:p>
    <w:p w:rsidR="00654977" w:rsidRPr="00040637" w:rsidRDefault="00654977" w:rsidP="00846A80">
      <w:pPr>
        <w:spacing w:line="240" w:lineRule="auto"/>
        <w:ind w:firstLine="709"/>
        <w:rPr>
          <w:i/>
          <w:sz w:val="27"/>
          <w:szCs w:val="27"/>
          <w:u w:val="single"/>
        </w:rPr>
      </w:pPr>
      <w:r w:rsidRPr="00040637">
        <w:rPr>
          <w:i/>
          <w:sz w:val="27"/>
          <w:szCs w:val="27"/>
          <w:u w:val="single"/>
        </w:rPr>
        <w:t xml:space="preserve">Сведения о выполнении мероприятий Планов-графиков профилактических мероприятий </w:t>
      </w:r>
    </w:p>
    <w:p w:rsidR="005C400A" w:rsidRPr="00040637" w:rsidRDefault="005C400A" w:rsidP="00E5519A">
      <w:pPr>
        <w:spacing w:line="240" w:lineRule="auto"/>
        <w:ind w:firstLine="709"/>
        <w:rPr>
          <w:sz w:val="8"/>
          <w:szCs w:val="28"/>
        </w:rPr>
      </w:pPr>
    </w:p>
    <w:p w:rsidR="007A36D6" w:rsidRPr="00040637" w:rsidRDefault="007A36D6" w:rsidP="00E5519A">
      <w:pPr>
        <w:spacing w:line="240" w:lineRule="auto"/>
        <w:ind w:firstLine="709"/>
        <w:rPr>
          <w:sz w:val="12"/>
          <w:szCs w:val="28"/>
        </w:rPr>
      </w:pPr>
    </w:p>
    <w:tbl>
      <w:tblPr>
        <w:tblW w:w="10456" w:type="dxa"/>
        <w:jc w:val="center"/>
        <w:tblLayout w:type="fixed"/>
        <w:tblLook w:val="04A0" w:firstRow="1" w:lastRow="0" w:firstColumn="1" w:lastColumn="0" w:noHBand="0" w:noVBand="1"/>
      </w:tblPr>
      <w:tblGrid>
        <w:gridCol w:w="3227"/>
        <w:gridCol w:w="1418"/>
        <w:gridCol w:w="1417"/>
        <w:gridCol w:w="1418"/>
        <w:gridCol w:w="1559"/>
        <w:gridCol w:w="1417"/>
      </w:tblGrid>
      <w:tr w:rsidR="002A3B4D" w:rsidRPr="00040637" w:rsidTr="002114D4">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2A3B4D" w:rsidRPr="00040637" w:rsidRDefault="002A3B4D" w:rsidP="002A3B4D">
            <w:pPr>
              <w:spacing w:line="240" w:lineRule="auto"/>
              <w:ind w:left="-57" w:right="-57"/>
              <w:jc w:val="center"/>
              <w:rPr>
                <w:sz w:val="20"/>
                <w:lang w:eastAsia="en-US"/>
              </w:rPr>
            </w:pPr>
            <w:r w:rsidRPr="00040637">
              <w:rPr>
                <w:sz w:val="20"/>
                <w:lang w:eastAsia="en-US"/>
              </w:rPr>
              <w:t>Наименование профилактического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040637" w:rsidRDefault="002A3B4D" w:rsidP="002A3B4D">
            <w:pPr>
              <w:spacing w:line="240" w:lineRule="auto"/>
              <w:ind w:left="-57" w:right="-57"/>
              <w:jc w:val="center"/>
              <w:rPr>
                <w:b/>
                <w:color w:val="000000"/>
                <w:sz w:val="20"/>
              </w:rPr>
            </w:pPr>
            <w:r w:rsidRPr="00040637">
              <w:rPr>
                <w:b/>
                <w:color w:val="000000"/>
                <w:sz w:val="20"/>
              </w:rPr>
              <w:t>1 квартал 2023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040637" w:rsidRDefault="002A3B4D" w:rsidP="002A3B4D">
            <w:pPr>
              <w:spacing w:line="240" w:lineRule="auto"/>
              <w:ind w:left="-57" w:right="-57"/>
              <w:jc w:val="center"/>
              <w:rPr>
                <w:b/>
                <w:color w:val="000000"/>
                <w:sz w:val="20"/>
              </w:rPr>
            </w:pPr>
            <w:r w:rsidRPr="00040637">
              <w:rPr>
                <w:b/>
                <w:color w:val="000000"/>
                <w:sz w:val="20"/>
              </w:rPr>
              <w:t>2 квартал 2023 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040637" w:rsidRDefault="002A3B4D" w:rsidP="002A3B4D">
            <w:pPr>
              <w:spacing w:line="240" w:lineRule="auto"/>
              <w:ind w:left="-57" w:right="-57"/>
              <w:jc w:val="center"/>
              <w:rPr>
                <w:b/>
                <w:color w:val="000000"/>
                <w:sz w:val="20"/>
              </w:rPr>
            </w:pPr>
            <w:r w:rsidRPr="00040637">
              <w:rPr>
                <w:b/>
                <w:color w:val="000000"/>
                <w:sz w:val="20"/>
              </w:rPr>
              <w:t>3 квартал 2023 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040637" w:rsidRDefault="002A3B4D" w:rsidP="002A3B4D">
            <w:pPr>
              <w:spacing w:line="240" w:lineRule="auto"/>
              <w:ind w:left="-57" w:right="-57"/>
              <w:jc w:val="center"/>
              <w:rPr>
                <w:b/>
                <w:color w:val="000000"/>
                <w:sz w:val="20"/>
              </w:rPr>
            </w:pPr>
            <w:r w:rsidRPr="00040637">
              <w:rPr>
                <w:b/>
                <w:color w:val="000000"/>
                <w:sz w:val="20"/>
              </w:rPr>
              <w:t xml:space="preserve">4 квартал </w:t>
            </w:r>
          </w:p>
          <w:p w:rsidR="002A3B4D" w:rsidRPr="00040637" w:rsidRDefault="002A3B4D" w:rsidP="002A3B4D">
            <w:pPr>
              <w:spacing w:line="240" w:lineRule="auto"/>
              <w:ind w:left="-57" w:right="-57"/>
              <w:jc w:val="center"/>
              <w:rPr>
                <w:b/>
                <w:color w:val="000000"/>
                <w:sz w:val="20"/>
              </w:rPr>
            </w:pPr>
            <w:r w:rsidRPr="00040637">
              <w:rPr>
                <w:b/>
                <w:color w:val="000000"/>
                <w:sz w:val="20"/>
              </w:rPr>
              <w:t>2023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B4D" w:rsidRPr="00040637" w:rsidRDefault="002A3B4D" w:rsidP="002A3B4D">
            <w:pPr>
              <w:spacing w:line="240" w:lineRule="auto"/>
              <w:ind w:left="-57" w:right="-57"/>
              <w:jc w:val="center"/>
              <w:rPr>
                <w:b/>
                <w:sz w:val="20"/>
              </w:rPr>
            </w:pPr>
            <w:r w:rsidRPr="00040637">
              <w:rPr>
                <w:b/>
                <w:sz w:val="20"/>
              </w:rPr>
              <w:t>2023г.</w:t>
            </w:r>
          </w:p>
        </w:tc>
      </w:tr>
      <w:tr w:rsidR="00040637" w:rsidRPr="00040637" w:rsidTr="0004063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040637" w:rsidRPr="00040637" w:rsidRDefault="00040637" w:rsidP="00040637">
            <w:pPr>
              <w:spacing w:line="240" w:lineRule="auto"/>
              <w:ind w:left="-57" w:right="-57"/>
              <w:jc w:val="center"/>
              <w:rPr>
                <w:sz w:val="20"/>
                <w:lang w:eastAsia="en-US"/>
              </w:rPr>
            </w:pPr>
            <w:r w:rsidRPr="00040637">
              <w:rPr>
                <w:sz w:val="20"/>
                <w:lang w:eastAsia="en-US"/>
              </w:rPr>
              <w:t xml:space="preserve">Количество профилактических </w:t>
            </w:r>
            <w:r w:rsidRPr="00040637">
              <w:rPr>
                <w:sz w:val="20"/>
                <w:lang w:eastAsia="en-US"/>
              </w:rPr>
              <w:lastRenderedPageBreak/>
              <w:t>мероприятий для определенного круга лиц (семинары, совещания)</w:t>
            </w:r>
          </w:p>
        </w:tc>
        <w:tc>
          <w:tcPr>
            <w:tcW w:w="1418"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637" w:rsidRPr="00040637" w:rsidRDefault="00040637" w:rsidP="00040637">
            <w:pPr>
              <w:spacing w:line="240" w:lineRule="auto"/>
              <w:ind w:left="-57" w:right="-57"/>
              <w:jc w:val="center"/>
              <w:rPr>
                <w:sz w:val="20"/>
              </w:rPr>
            </w:pPr>
            <w:r w:rsidRPr="00040637">
              <w:rPr>
                <w:sz w:val="20"/>
              </w:rPr>
              <w:t>3</w:t>
            </w:r>
          </w:p>
        </w:tc>
      </w:tr>
      <w:tr w:rsidR="00040637" w:rsidRPr="00040637" w:rsidTr="0004063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040637" w:rsidRPr="00040637" w:rsidRDefault="00040637" w:rsidP="00040637">
            <w:pPr>
              <w:spacing w:line="240" w:lineRule="auto"/>
              <w:ind w:left="-57" w:right="-57"/>
              <w:jc w:val="center"/>
              <w:rPr>
                <w:sz w:val="20"/>
                <w:lang w:eastAsia="en-US"/>
              </w:rPr>
            </w:pPr>
            <w:r w:rsidRPr="00040637">
              <w:rPr>
                <w:sz w:val="20"/>
                <w:lang w:eastAsia="en-US"/>
              </w:rPr>
              <w:lastRenderedPageBreak/>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418"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t>217</w:t>
            </w:r>
          </w:p>
        </w:tc>
        <w:tc>
          <w:tcPr>
            <w:tcW w:w="1417"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t>48</w:t>
            </w:r>
          </w:p>
        </w:tc>
        <w:tc>
          <w:tcPr>
            <w:tcW w:w="1418"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t>65</w:t>
            </w:r>
          </w:p>
        </w:tc>
        <w:tc>
          <w:tcPr>
            <w:tcW w:w="1559"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t>59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637" w:rsidRPr="00040637" w:rsidRDefault="00040637" w:rsidP="00040637">
            <w:pPr>
              <w:spacing w:line="240" w:lineRule="auto"/>
              <w:ind w:left="-57" w:right="-57"/>
              <w:jc w:val="center"/>
              <w:rPr>
                <w:sz w:val="20"/>
              </w:rPr>
            </w:pPr>
            <w:r w:rsidRPr="00040637">
              <w:rPr>
                <w:sz w:val="20"/>
              </w:rPr>
              <w:t>389</w:t>
            </w:r>
          </w:p>
        </w:tc>
      </w:tr>
      <w:tr w:rsidR="00040637" w:rsidRPr="00040637" w:rsidTr="0004063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040637" w:rsidRPr="00040637" w:rsidRDefault="00040637" w:rsidP="00040637">
            <w:pPr>
              <w:spacing w:line="240" w:lineRule="auto"/>
              <w:ind w:left="-57" w:right="-57"/>
              <w:jc w:val="center"/>
              <w:rPr>
                <w:sz w:val="20"/>
                <w:lang w:eastAsia="en-US"/>
              </w:rPr>
            </w:pPr>
            <w:r w:rsidRPr="00040637">
              <w:rPr>
                <w:sz w:val="20"/>
                <w:lang w:eastAsia="en-US"/>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418"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t>35</w:t>
            </w:r>
          </w:p>
        </w:tc>
        <w:tc>
          <w:tcPr>
            <w:tcW w:w="1417"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t>77</w:t>
            </w:r>
          </w:p>
        </w:tc>
        <w:tc>
          <w:tcPr>
            <w:tcW w:w="1418"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r w:rsidRPr="00040637">
              <w:rPr>
                <w:sz w:val="20"/>
              </w:rPr>
              <w:t>45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637" w:rsidRPr="00040637" w:rsidRDefault="00040637" w:rsidP="00040637">
            <w:pPr>
              <w:spacing w:line="240" w:lineRule="auto"/>
              <w:ind w:left="-57" w:right="-57"/>
              <w:jc w:val="center"/>
              <w:rPr>
                <w:sz w:val="20"/>
              </w:rPr>
            </w:pPr>
            <w:r w:rsidRPr="00040637">
              <w:rPr>
                <w:sz w:val="20"/>
              </w:rPr>
              <w:t>192</w:t>
            </w:r>
          </w:p>
        </w:tc>
      </w:tr>
    </w:tbl>
    <w:p w:rsidR="00846A80" w:rsidRPr="00040637" w:rsidRDefault="00846A80" w:rsidP="00654977">
      <w:pPr>
        <w:spacing w:line="240" w:lineRule="auto"/>
        <w:ind w:firstLine="709"/>
        <w:rPr>
          <w:i/>
          <w:sz w:val="14"/>
          <w:szCs w:val="27"/>
          <w:u w:val="single"/>
        </w:rPr>
      </w:pPr>
    </w:p>
    <w:p w:rsidR="00654977" w:rsidRPr="00040637" w:rsidRDefault="00654977" w:rsidP="00654977">
      <w:pPr>
        <w:spacing w:line="240" w:lineRule="auto"/>
        <w:ind w:firstLine="709"/>
        <w:rPr>
          <w:i/>
          <w:sz w:val="27"/>
          <w:szCs w:val="27"/>
          <w:u w:val="single"/>
        </w:rPr>
      </w:pPr>
      <w:r w:rsidRPr="00040637">
        <w:rPr>
          <w:i/>
          <w:sz w:val="27"/>
          <w:szCs w:val="27"/>
          <w:u w:val="single"/>
        </w:rPr>
        <w:t>Сведения об освещении проведенных профилактических мероприятий в публичном доступе</w:t>
      </w:r>
    </w:p>
    <w:p w:rsidR="00654977" w:rsidRPr="002417FE" w:rsidRDefault="00654977" w:rsidP="00654977">
      <w:pPr>
        <w:spacing w:line="240" w:lineRule="auto"/>
        <w:ind w:firstLine="709"/>
        <w:rPr>
          <w:i/>
          <w:sz w:val="12"/>
          <w:szCs w:val="27"/>
          <w:highlight w:val="yellow"/>
          <w:u w:val="single"/>
        </w:rPr>
      </w:pPr>
    </w:p>
    <w:p w:rsidR="00E5098B" w:rsidRPr="00E5098B" w:rsidRDefault="00E5098B" w:rsidP="00E5098B">
      <w:pPr>
        <w:spacing w:line="240" w:lineRule="auto"/>
        <w:ind w:firstLine="709"/>
        <w:contextualSpacing/>
        <w:rPr>
          <w:sz w:val="27"/>
          <w:szCs w:val="27"/>
        </w:rPr>
      </w:pPr>
      <w:r w:rsidRPr="00E5098B">
        <w:rPr>
          <w:sz w:val="27"/>
          <w:szCs w:val="27"/>
        </w:rPr>
        <w:t>В 2023 году на сайте Управления в разделе «Новости» размещено 20 публикаций.</w:t>
      </w:r>
    </w:p>
    <w:p w:rsidR="00654977" w:rsidRPr="00040637" w:rsidRDefault="00654977" w:rsidP="00654977">
      <w:pPr>
        <w:spacing w:line="240" w:lineRule="auto"/>
        <w:ind w:firstLine="709"/>
        <w:rPr>
          <w:i/>
          <w:sz w:val="27"/>
          <w:szCs w:val="27"/>
        </w:rPr>
      </w:pPr>
      <w:r w:rsidRPr="00040637">
        <w:rPr>
          <w:i/>
          <w:sz w:val="27"/>
          <w:szCs w:val="27"/>
          <w:u w:val="single"/>
        </w:rPr>
        <w:t>Количество фактов участий объектов контроля (надзора), в профилактических мероприятиях</w:t>
      </w:r>
      <w:r w:rsidRPr="00040637">
        <w:rPr>
          <w:i/>
          <w:sz w:val="27"/>
          <w:szCs w:val="27"/>
        </w:rPr>
        <w:t xml:space="preserve"> </w:t>
      </w:r>
    </w:p>
    <w:p w:rsidR="00654977" w:rsidRPr="00040637" w:rsidRDefault="00654977" w:rsidP="00654977">
      <w:pPr>
        <w:spacing w:line="240" w:lineRule="auto"/>
        <w:ind w:firstLine="709"/>
        <w:rPr>
          <w:i/>
          <w:sz w:val="2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1768"/>
        <w:gridCol w:w="1621"/>
        <w:gridCol w:w="1693"/>
        <w:gridCol w:w="1710"/>
      </w:tblGrid>
      <w:tr w:rsidR="00DD6E1B" w:rsidRPr="00040637" w:rsidTr="002114D4">
        <w:tc>
          <w:tcPr>
            <w:tcW w:w="1827" w:type="pct"/>
            <w:tcBorders>
              <w:top w:val="single" w:sz="4" w:space="0" w:color="auto"/>
              <w:left w:val="single" w:sz="4" w:space="0" w:color="auto"/>
              <w:bottom w:val="single" w:sz="4" w:space="0" w:color="auto"/>
              <w:right w:val="single" w:sz="4" w:space="0" w:color="auto"/>
            </w:tcBorders>
            <w:vAlign w:val="center"/>
          </w:tcPr>
          <w:p w:rsidR="00DD6E1B" w:rsidRPr="00040637" w:rsidRDefault="00DD6E1B" w:rsidP="002114D4">
            <w:pPr>
              <w:spacing w:line="240" w:lineRule="auto"/>
              <w:ind w:left="-57" w:right="-57"/>
              <w:jc w:val="center"/>
              <w:rPr>
                <w:color w:val="000000"/>
                <w:sz w:val="20"/>
                <w:lang w:eastAsia="en-US"/>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DD6E1B" w:rsidRPr="00040637" w:rsidRDefault="00DD6E1B" w:rsidP="002A3B4D">
            <w:pPr>
              <w:spacing w:line="240" w:lineRule="auto"/>
              <w:ind w:left="-57" w:right="-57"/>
              <w:jc w:val="center"/>
              <w:rPr>
                <w:b/>
                <w:color w:val="000000"/>
                <w:sz w:val="20"/>
              </w:rPr>
            </w:pPr>
            <w:r w:rsidRPr="00040637">
              <w:rPr>
                <w:b/>
                <w:color w:val="000000"/>
                <w:sz w:val="20"/>
              </w:rPr>
              <w:t>1 квартал 202</w:t>
            </w:r>
            <w:r w:rsidR="002A3B4D" w:rsidRPr="00040637">
              <w:rPr>
                <w:b/>
                <w:color w:val="000000"/>
                <w:sz w:val="20"/>
              </w:rPr>
              <w:t>3</w:t>
            </w:r>
          </w:p>
        </w:tc>
        <w:tc>
          <w:tcPr>
            <w:tcW w:w="757" w:type="pct"/>
            <w:tcBorders>
              <w:top w:val="single" w:sz="4" w:space="0" w:color="auto"/>
              <w:left w:val="single" w:sz="4" w:space="0" w:color="auto"/>
              <w:bottom w:val="single" w:sz="4" w:space="0" w:color="auto"/>
              <w:right w:val="single" w:sz="4" w:space="0" w:color="auto"/>
            </w:tcBorders>
            <w:vAlign w:val="center"/>
            <w:hideMark/>
          </w:tcPr>
          <w:p w:rsidR="00DD6E1B" w:rsidRPr="00040637" w:rsidRDefault="00DD6E1B" w:rsidP="002A3B4D">
            <w:pPr>
              <w:spacing w:line="240" w:lineRule="auto"/>
              <w:ind w:left="-57" w:right="-57"/>
              <w:jc w:val="center"/>
              <w:rPr>
                <w:b/>
                <w:color w:val="000000"/>
                <w:sz w:val="20"/>
              </w:rPr>
            </w:pPr>
            <w:r w:rsidRPr="00040637">
              <w:rPr>
                <w:b/>
                <w:color w:val="000000"/>
                <w:sz w:val="20"/>
              </w:rPr>
              <w:t>2 квартал 202</w:t>
            </w:r>
            <w:r w:rsidR="002A3B4D" w:rsidRPr="00040637">
              <w:rPr>
                <w:b/>
                <w:color w:val="000000"/>
                <w:sz w:val="20"/>
              </w:rPr>
              <w:t>3</w:t>
            </w:r>
          </w:p>
        </w:tc>
        <w:tc>
          <w:tcPr>
            <w:tcW w:w="791" w:type="pct"/>
            <w:tcBorders>
              <w:top w:val="single" w:sz="4" w:space="0" w:color="auto"/>
              <w:left w:val="single" w:sz="4" w:space="0" w:color="auto"/>
              <w:bottom w:val="single" w:sz="4" w:space="0" w:color="auto"/>
              <w:right w:val="single" w:sz="4" w:space="0" w:color="auto"/>
            </w:tcBorders>
            <w:vAlign w:val="center"/>
            <w:hideMark/>
          </w:tcPr>
          <w:p w:rsidR="00DD6E1B" w:rsidRPr="00040637" w:rsidRDefault="00DD6E1B" w:rsidP="002A3B4D">
            <w:pPr>
              <w:spacing w:line="240" w:lineRule="auto"/>
              <w:ind w:left="-57" w:right="-57"/>
              <w:jc w:val="center"/>
              <w:rPr>
                <w:b/>
                <w:color w:val="000000"/>
                <w:sz w:val="20"/>
              </w:rPr>
            </w:pPr>
            <w:r w:rsidRPr="00040637">
              <w:rPr>
                <w:b/>
                <w:color w:val="000000"/>
                <w:sz w:val="20"/>
              </w:rPr>
              <w:t>3 квартал 202</w:t>
            </w:r>
            <w:r w:rsidR="002A3B4D" w:rsidRPr="00040637">
              <w:rPr>
                <w:b/>
                <w:color w:val="000000"/>
                <w:sz w:val="20"/>
              </w:rPr>
              <w:t>3</w:t>
            </w:r>
          </w:p>
        </w:tc>
        <w:tc>
          <w:tcPr>
            <w:tcW w:w="799" w:type="pct"/>
            <w:tcBorders>
              <w:top w:val="single" w:sz="4" w:space="0" w:color="auto"/>
              <w:left w:val="single" w:sz="4" w:space="0" w:color="auto"/>
              <w:bottom w:val="single" w:sz="4" w:space="0" w:color="auto"/>
              <w:right w:val="single" w:sz="4" w:space="0" w:color="auto"/>
            </w:tcBorders>
            <w:vAlign w:val="center"/>
            <w:hideMark/>
          </w:tcPr>
          <w:p w:rsidR="00DD6E1B" w:rsidRPr="00040637" w:rsidRDefault="00DD6E1B" w:rsidP="002A3B4D">
            <w:pPr>
              <w:spacing w:line="240" w:lineRule="auto"/>
              <w:ind w:left="-57" w:right="-57"/>
              <w:jc w:val="center"/>
              <w:rPr>
                <w:b/>
                <w:color w:val="000000"/>
                <w:sz w:val="20"/>
              </w:rPr>
            </w:pPr>
            <w:r w:rsidRPr="00040637">
              <w:rPr>
                <w:b/>
                <w:color w:val="000000"/>
                <w:sz w:val="20"/>
              </w:rPr>
              <w:t>4 квартал 202</w:t>
            </w:r>
            <w:r w:rsidR="002A3B4D" w:rsidRPr="00040637">
              <w:rPr>
                <w:b/>
                <w:color w:val="000000"/>
                <w:sz w:val="20"/>
              </w:rPr>
              <w:t>3</w:t>
            </w:r>
          </w:p>
        </w:tc>
      </w:tr>
      <w:tr w:rsidR="00040637" w:rsidRPr="00040637" w:rsidTr="00040637">
        <w:tc>
          <w:tcPr>
            <w:tcW w:w="1827" w:type="pct"/>
            <w:tcBorders>
              <w:top w:val="single" w:sz="4" w:space="0" w:color="auto"/>
              <w:left w:val="single" w:sz="4" w:space="0" w:color="auto"/>
              <w:bottom w:val="single" w:sz="4" w:space="0" w:color="auto"/>
              <w:right w:val="single" w:sz="4" w:space="0" w:color="auto"/>
            </w:tcBorders>
            <w:vAlign w:val="center"/>
            <w:hideMark/>
          </w:tcPr>
          <w:p w:rsidR="00040637" w:rsidRPr="00040637" w:rsidRDefault="00040637" w:rsidP="00040637">
            <w:pPr>
              <w:spacing w:line="240" w:lineRule="auto"/>
              <w:ind w:left="-57" w:right="-57"/>
              <w:jc w:val="center"/>
              <w:rPr>
                <w:sz w:val="20"/>
                <w:lang w:eastAsia="en-US"/>
              </w:rPr>
            </w:pPr>
            <w:r w:rsidRPr="00040637">
              <w:rPr>
                <w:sz w:val="20"/>
                <w:lang w:eastAsia="en-US"/>
              </w:rPr>
              <w:t>Сумма всех участников во всех мероприятиях (если один объект участвовал в нескольких мероприятиях, факты участия суммируются)</w:t>
            </w:r>
          </w:p>
        </w:tc>
        <w:tc>
          <w:tcPr>
            <w:tcW w:w="826" w:type="pct"/>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p>
          <w:p w:rsidR="00040637" w:rsidRPr="00040637" w:rsidRDefault="00040637" w:rsidP="00040637">
            <w:pPr>
              <w:spacing w:line="240" w:lineRule="auto"/>
              <w:ind w:left="-57" w:right="-57"/>
              <w:jc w:val="center"/>
              <w:rPr>
                <w:sz w:val="20"/>
              </w:rPr>
            </w:pPr>
            <w:r w:rsidRPr="00040637">
              <w:rPr>
                <w:sz w:val="20"/>
              </w:rPr>
              <w:t>253</w:t>
            </w:r>
          </w:p>
        </w:tc>
        <w:tc>
          <w:tcPr>
            <w:tcW w:w="757" w:type="pct"/>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p>
          <w:p w:rsidR="00040637" w:rsidRPr="00040637" w:rsidRDefault="00040637" w:rsidP="00040637">
            <w:pPr>
              <w:spacing w:line="240" w:lineRule="auto"/>
              <w:ind w:left="-57" w:right="-57"/>
              <w:jc w:val="center"/>
              <w:rPr>
                <w:sz w:val="20"/>
              </w:rPr>
            </w:pPr>
            <w:r w:rsidRPr="00040637">
              <w:rPr>
                <w:sz w:val="20"/>
              </w:rPr>
              <w:t>125</w:t>
            </w:r>
          </w:p>
        </w:tc>
        <w:tc>
          <w:tcPr>
            <w:tcW w:w="791" w:type="pct"/>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sz w:val="20"/>
              </w:rPr>
            </w:pPr>
          </w:p>
          <w:p w:rsidR="00040637" w:rsidRPr="00040637" w:rsidRDefault="00040637" w:rsidP="00040637">
            <w:pPr>
              <w:spacing w:line="240" w:lineRule="auto"/>
              <w:ind w:left="-57" w:right="-57"/>
              <w:jc w:val="center"/>
              <w:rPr>
                <w:sz w:val="20"/>
              </w:rPr>
            </w:pPr>
            <w:r w:rsidRPr="00040637">
              <w:rPr>
                <w:sz w:val="20"/>
              </w:rPr>
              <w:t>101</w:t>
            </w:r>
          </w:p>
        </w:tc>
        <w:tc>
          <w:tcPr>
            <w:tcW w:w="799" w:type="pct"/>
            <w:tcBorders>
              <w:top w:val="single" w:sz="4" w:space="0" w:color="auto"/>
              <w:left w:val="single" w:sz="4" w:space="0" w:color="auto"/>
              <w:bottom w:val="single" w:sz="4" w:space="0" w:color="auto"/>
              <w:right w:val="single" w:sz="4" w:space="0" w:color="auto"/>
            </w:tcBorders>
            <w:vAlign w:val="center"/>
          </w:tcPr>
          <w:p w:rsidR="00040637" w:rsidRPr="00040637" w:rsidRDefault="00040637" w:rsidP="00040637">
            <w:pPr>
              <w:spacing w:line="240" w:lineRule="auto"/>
              <w:ind w:left="-57" w:right="-57"/>
              <w:jc w:val="center"/>
              <w:rPr>
                <w:color w:val="FF0000"/>
                <w:sz w:val="20"/>
              </w:rPr>
            </w:pPr>
            <w:r w:rsidRPr="00040637">
              <w:rPr>
                <w:sz w:val="20"/>
              </w:rPr>
              <w:t>105</w:t>
            </w:r>
          </w:p>
        </w:tc>
      </w:tr>
    </w:tbl>
    <w:p w:rsidR="00654977" w:rsidRPr="00040637" w:rsidRDefault="00E5519A" w:rsidP="00E5519A">
      <w:pPr>
        <w:spacing w:line="240" w:lineRule="auto"/>
        <w:rPr>
          <w:sz w:val="14"/>
          <w:szCs w:val="28"/>
        </w:rPr>
      </w:pPr>
      <w:r w:rsidRPr="00040637">
        <w:rPr>
          <w:sz w:val="28"/>
          <w:szCs w:val="28"/>
        </w:rPr>
        <w:t xml:space="preserve">                 </w:t>
      </w:r>
    </w:p>
    <w:p w:rsidR="00654977" w:rsidRPr="002417FE" w:rsidRDefault="00654977" w:rsidP="00654977">
      <w:pPr>
        <w:spacing w:line="240" w:lineRule="auto"/>
        <w:ind w:firstLine="709"/>
        <w:rPr>
          <w:b/>
          <w:i/>
          <w:sz w:val="8"/>
          <w:szCs w:val="27"/>
          <w:highlight w:val="yellow"/>
          <w:u w:val="single"/>
        </w:rPr>
      </w:pPr>
    </w:p>
    <w:p w:rsidR="00E5098B" w:rsidRPr="00AB5F82" w:rsidRDefault="00E5098B" w:rsidP="00004189">
      <w:pPr>
        <w:spacing w:line="240" w:lineRule="auto"/>
        <w:ind w:firstLine="709"/>
        <w:rPr>
          <w:sz w:val="27"/>
          <w:szCs w:val="27"/>
        </w:rPr>
      </w:pPr>
      <w:r>
        <w:rPr>
          <w:sz w:val="27"/>
          <w:szCs w:val="27"/>
        </w:rPr>
        <w:t>В</w:t>
      </w:r>
      <w:r w:rsidRPr="00AB5F82">
        <w:rPr>
          <w:sz w:val="27"/>
          <w:szCs w:val="27"/>
        </w:rPr>
        <w:t xml:space="preserve"> 202</w:t>
      </w:r>
      <w:r>
        <w:rPr>
          <w:sz w:val="27"/>
          <w:szCs w:val="27"/>
        </w:rPr>
        <w:t>3</w:t>
      </w:r>
      <w:r w:rsidRPr="00AB5F82">
        <w:rPr>
          <w:sz w:val="27"/>
          <w:szCs w:val="27"/>
        </w:rPr>
        <w:t xml:space="preserve"> года было проведено:</w:t>
      </w:r>
    </w:p>
    <w:p w:rsidR="00E5098B" w:rsidRPr="00AB5F82" w:rsidRDefault="00E5098B" w:rsidP="00004189">
      <w:pPr>
        <w:spacing w:line="240" w:lineRule="auto"/>
        <w:rPr>
          <w:sz w:val="27"/>
          <w:szCs w:val="27"/>
        </w:rPr>
      </w:pPr>
      <w:r w:rsidRPr="00AB5F82">
        <w:rPr>
          <w:sz w:val="27"/>
          <w:szCs w:val="27"/>
        </w:rPr>
        <w:t>- профилактических мероприятий</w:t>
      </w:r>
      <w:r>
        <w:rPr>
          <w:sz w:val="27"/>
          <w:szCs w:val="27"/>
        </w:rPr>
        <w:t xml:space="preserve"> для определенного круга лиц - 2</w:t>
      </w:r>
      <w:r w:rsidRPr="00AB5F82">
        <w:rPr>
          <w:sz w:val="27"/>
          <w:szCs w:val="27"/>
        </w:rPr>
        <w:t>;</w:t>
      </w:r>
    </w:p>
    <w:p w:rsidR="00E5098B" w:rsidRPr="00AB5F82" w:rsidRDefault="00E5098B" w:rsidP="00004189">
      <w:pPr>
        <w:spacing w:line="240" w:lineRule="auto"/>
        <w:rPr>
          <w:sz w:val="27"/>
          <w:szCs w:val="27"/>
        </w:rPr>
      </w:pPr>
      <w:r w:rsidRPr="00AB5F82">
        <w:rPr>
          <w:sz w:val="27"/>
          <w:szCs w:val="27"/>
        </w:rPr>
        <w:t>- адресных профилактических мероприятий -</w:t>
      </w:r>
      <w:r>
        <w:rPr>
          <w:sz w:val="27"/>
          <w:szCs w:val="27"/>
        </w:rPr>
        <w:t>287</w:t>
      </w:r>
      <w:r w:rsidRPr="00AB5F82">
        <w:rPr>
          <w:sz w:val="27"/>
          <w:szCs w:val="27"/>
        </w:rPr>
        <w:t>;</w:t>
      </w:r>
    </w:p>
    <w:p w:rsidR="00E5098B" w:rsidRDefault="00E5098B" w:rsidP="00E5098B">
      <w:pPr>
        <w:spacing w:line="240" w:lineRule="auto"/>
        <w:rPr>
          <w:sz w:val="27"/>
          <w:szCs w:val="27"/>
        </w:rPr>
      </w:pPr>
      <w:r w:rsidRPr="005270AE">
        <w:rPr>
          <w:sz w:val="27"/>
          <w:szCs w:val="27"/>
        </w:rPr>
        <w:t xml:space="preserve">- </w:t>
      </w:r>
      <w:r w:rsidRPr="00D3664D">
        <w:rPr>
          <w:sz w:val="27"/>
          <w:szCs w:val="27"/>
        </w:rPr>
        <w:t>профилактических мероприятий для неопределенного круга лиц –</w:t>
      </w:r>
      <w:r>
        <w:rPr>
          <w:sz w:val="27"/>
          <w:szCs w:val="27"/>
        </w:rPr>
        <w:t>193</w:t>
      </w:r>
      <w:r w:rsidRPr="00D3664D">
        <w:rPr>
          <w:sz w:val="27"/>
          <w:szCs w:val="27"/>
        </w:rPr>
        <w:t>.</w:t>
      </w:r>
    </w:p>
    <w:p w:rsidR="00541358" w:rsidRPr="002417FE" w:rsidRDefault="00541358" w:rsidP="00F37701">
      <w:pPr>
        <w:spacing w:line="240" w:lineRule="auto"/>
        <w:ind w:firstLine="709"/>
        <w:rPr>
          <w:sz w:val="16"/>
          <w:szCs w:val="27"/>
          <w:highlight w:val="yellow"/>
        </w:rPr>
      </w:pPr>
    </w:p>
    <w:p w:rsidR="00CF0D7E" w:rsidRPr="00033216" w:rsidRDefault="00033216" w:rsidP="00033216">
      <w:pPr>
        <w:spacing w:line="240" w:lineRule="auto"/>
        <w:ind w:firstLine="709"/>
        <w:jc w:val="center"/>
        <w:rPr>
          <w:b/>
          <w:i/>
          <w:sz w:val="27"/>
          <w:szCs w:val="27"/>
          <w:u w:val="single"/>
        </w:rPr>
      </w:pPr>
      <w:r w:rsidRPr="00033216">
        <w:rPr>
          <w:b/>
          <w:i/>
          <w:sz w:val="27"/>
          <w:szCs w:val="27"/>
          <w:u w:val="single"/>
        </w:rPr>
        <w:t>Организация делопроизводства, рассмотрение обращений, правовое обеспечение деятельности.</w:t>
      </w:r>
    </w:p>
    <w:p w:rsidR="00033216" w:rsidRPr="002417FE" w:rsidRDefault="00033216" w:rsidP="00020852">
      <w:pPr>
        <w:spacing w:line="240" w:lineRule="auto"/>
        <w:ind w:firstLine="709"/>
        <w:rPr>
          <w:sz w:val="14"/>
          <w:szCs w:val="27"/>
          <w:highlight w:val="yellow"/>
        </w:rPr>
      </w:pPr>
    </w:p>
    <w:tbl>
      <w:tblPr>
        <w:tblW w:w="10537" w:type="dxa"/>
        <w:tblInd w:w="-34" w:type="dxa"/>
        <w:tblLook w:val="04A0" w:firstRow="1" w:lastRow="0" w:firstColumn="1" w:lastColumn="0" w:noHBand="0" w:noVBand="1"/>
      </w:tblPr>
      <w:tblGrid>
        <w:gridCol w:w="846"/>
        <w:gridCol w:w="8085"/>
        <w:gridCol w:w="1606"/>
      </w:tblGrid>
      <w:tr w:rsidR="007D7A74" w:rsidRPr="005928B7" w:rsidTr="00512642">
        <w:trPr>
          <w:trHeight w:val="580"/>
        </w:trPr>
        <w:tc>
          <w:tcPr>
            <w:tcW w:w="10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A74" w:rsidRPr="005928B7" w:rsidRDefault="007D7A74" w:rsidP="00BB237F">
            <w:pPr>
              <w:spacing w:line="240" w:lineRule="auto"/>
              <w:ind w:left="-57" w:right="-57"/>
              <w:jc w:val="center"/>
              <w:rPr>
                <w:b/>
                <w:sz w:val="24"/>
                <w:szCs w:val="24"/>
                <w:u w:val="single"/>
              </w:rPr>
            </w:pPr>
            <w:r w:rsidRPr="005928B7">
              <w:rPr>
                <w:sz w:val="24"/>
                <w:szCs w:val="24"/>
              </w:rPr>
              <w:br w:type="page"/>
            </w:r>
            <w:r w:rsidRPr="005928B7">
              <w:rPr>
                <w:b/>
                <w:sz w:val="24"/>
                <w:szCs w:val="24"/>
                <w:u w:val="single"/>
              </w:rPr>
              <w:t>Объем документооборота для Управления Роскомнадзора по Ростовской области c 0</w:t>
            </w:r>
            <w:r w:rsidR="00BB237F">
              <w:rPr>
                <w:b/>
                <w:sz w:val="24"/>
                <w:szCs w:val="24"/>
                <w:u w:val="single"/>
              </w:rPr>
              <w:t>9</w:t>
            </w:r>
            <w:r w:rsidRPr="005928B7">
              <w:rPr>
                <w:b/>
                <w:sz w:val="24"/>
                <w:szCs w:val="24"/>
                <w:u w:val="single"/>
              </w:rPr>
              <w:t>.</w:t>
            </w:r>
            <w:r w:rsidR="005928B7" w:rsidRPr="005928B7">
              <w:rPr>
                <w:b/>
                <w:sz w:val="24"/>
                <w:szCs w:val="24"/>
                <w:u w:val="single"/>
              </w:rPr>
              <w:t>01</w:t>
            </w:r>
            <w:r w:rsidR="00AE1065" w:rsidRPr="005928B7">
              <w:rPr>
                <w:b/>
                <w:sz w:val="24"/>
                <w:szCs w:val="24"/>
                <w:u w:val="single"/>
              </w:rPr>
              <w:t>.202</w:t>
            </w:r>
            <w:r w:rsidR="00837F24" w:rsidRPr="005928B7">
              <w:rPr>
                <w:b/>
                <w:sz w:val="24"/>
                <w:szCs w:val="24"/>
                <w:u w:val="single"/>
              </w:rPr>
              <w:t>3</w:t>
            </w:r>
            <w:r w:rsidR="00F37701" w:rsidRPr="005928B7">
              <w:rPr>
                <w:b/>
                <w:sz w:val="24"/>
                <w:szCs w:val="24"/>
                <w:u w:val="single"/>
              </w:rPr>
              <w:t xml:space="preserve"> по </w:t>
            </w:r>
            <w:r w:rsidR="005928B7" w:rsidRPr="005928B7">
              <w:rPr>
                <w:b/>
                <w:sz w:val="24"/>
                <w:szCs w:val="24"/>
                <w:u w:val="single"/>
              </w:rPr>
              <w:t>29</w:t>
            </w:r>
            <w:r w:rsidR="00AE1065" w:rsidRPr="005928B7">
              <w:rPr>
                <w:b/>
                <w:sz w:val="24"/>
                <w:szCs w:val="24"/>
                <w:u w:val="single"/>
              </w:rPr>
              <w:t>.</w:t>
            </w:r>
            <w:r w:rsidR="005928B7" w:rsidRPr="005928B7">
              <w:rPr>
                <w:b/>
                <w:sz w:val="24"/>
                <w:szCs w:val="24"/>
                <w:u w:val="single"/>
              </w:rPr>
              <w:t>12</w:t>
            </w:r>
            <w:r w:rsidR="00AE1065" w:rsidRPr="005928B7">
              <w:rPr>
                <w:b/>
                <w:sz w:val="24"/>
                <w:szCs w:val="24"/>
                <w:u w:val="single"/>
              </w:rPr>
              <w:t>.202</w:t>
            </w:r>
            <w:r w:rsidR="00837F24" w:rsidRPr="005928B7">
              <w:rPr>
                <w:b/>
                <w:sz w:val="24"/>
                <w:szCs w:val="24"/>
                <w:u w:val="single"/>
              </w:rPr>
              <w:t>3</w:t>
            </w:r>
          </w:p>
        </w:tc>
      </w:tr>
      <w:tr w:rsidR="00F831EC" w:rsidRPr="005928B7" w:rsidTr="00512642">
        <w:trPr>
          <w:trHeight w:val="39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1EC" w:rsidRPr="005928B7" w:rsidRDefault="00F831EC" w:rsidP="00512642">
            <w:pPr>
              <w:spacing w:line="240" w:lineRule="auto"/>
              <w:jc w:val="center"/>
              <w:rPr>
                <w:b/>
                <w:bCs/>
                <w:sz w:val="22"/>
                <w:szCs w:val="22"/>
              </w:rPr>
            </w:pPr>
            <w:r w:rsidRPr="005928B7">
              <w:rPr>
                <w:b/>
                <w:bCs/>
                <w:sz w:val="22"/>
                <w:szCs w:val="22"/>
              </w:rPr>
              <w:t>№</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F831EC" w:rsidRPr="005928B7" w:rsidRDefault="00F831EC" w:rsidP="00512642">
            <w:pPr>
              <w:spacing w:line="240" w:lineRule="auto"/>
              <w:jc w:val="center"/>
              <w:rPr>
                <w:b/>
                <w:bCs/>
                <w:sz w:val="22"/>
                <w:szCs w:val="22"/>
              </w:rPr>
            </w:pPr>
            <w:r w:rsidRPr="005928B7">
              <w:rPr>
                <w:b/>
                <w:bCs/>
                <w:sz w:val="22"/>
                <w:szCs w:val="22"/>
              </w:rPr>
              <w:t>Тип документа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831EC" w:rsidRPr="005928B7" w:rsidRDefault="00F831EC" w:rsidP="00512642">
            <w:pPr>
              <w:spacing w:line="240" w:lineRule="auto"/>
              <w:jc w:val="center"/>
              <w:rPr>
                <w:b/>
                <w:bCs/>
                <w:sz w:val="22"/>
                <w:szCs w:val="22"/>
              </w:rPr>
            </w:pPr>
            <w:r w:rsidRPr="005928B7">
              <w:rPr>
                <w:b/>
                <w:bCs/>
                <w:sz w:val="22"/>
                <w:szCs w:val="22"/>
              </w:rPr>
              <w:t>Количество документов</w:t>
            </w:r>
          </w:p>
        </w:tc>
      </w:tr>
      <w:tr w:rsidR="005928B7" w:rsidRPr="005928B7" w:rsidTr="00512642">
        <w:trPr>
          <w:trHeight w:val="13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jc w:val="left"/>
              <w:rPr>
                <w:sz w:val="22"/>
                <w:szCs w:val="18"/>
              </w:rPr>
            </w:pPr>
            <w:r w:rsidRPr="005928B7">
              <w:rPr>
                <w:sz w:val="22"/>
                <w:szCs w:val="18"/>
              </w:rPr>
              <w:t>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Внутренние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446</w:t>
            </w:r>
          </w:p>
        </w:tc>
      </w:tr>
      <w:tr w:rsidR="005928B7" w:rsidRPr="005928B7" w:rsidTr="00512642">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Докладная записка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444</w:t>
            </w:r>
          </w:p>
        </w:tc>
      </w:tr>
      <w:tr w:rsidR="005928B7" w:rsidRPr="005928B7" w:rsidTr="00512642">
        <w:trPr>
          <w:trHeight w:val="26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Докладная записка по надзорной деятельности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Служебная записка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w:t>
            </w:r>
          </w:p>
        </w:tc>
      </w:tr>
      <w:tr w:rsidR="005928B7" w:rsidRPr="005928B7" w:rsidTr="00512642">
        <w:trPr>
          <w:trHeight w:val="26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Внутренние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6465</w:t>
            </w:r>
          </w:p>
        </w:tc>
      </w:tr>
      <w:tr w:rsidR="005928B7" w:rsidRPr="005928B7" w:rsidTr="00512642">
        <w:trPr>
          <w:trHeight w:val="26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Доверенность</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62</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Докладные записки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2498</w:t>
            </w:r>
          </w:p>
        </w:tc>
      </w:tr>
      <w:tr w:rsidR="005928B7" w:rsidRPr="005928B7" w:rsidTr="00512642">
        <w:trPr>
          <w:trHeight w:val="2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8</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Документы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3161</w:t>
            </w:r>
          </w:p>
        </w:tc>
      </w:tr>
      <w:tr w:rsidR="005928B7" w:rsidRPr="005928B7" w:rsidTr="00512642">
        <w:trPr>
          <w:trHeight w:val="24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Приказ</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535</w:t>
            </w:r>
          </w:p>
        </w:tc>
      </w:tr>
      <w:tr w:rsidR="005928B7" w:rsidRPr="005928B7" w:rsidTr="00512642">
        <w:trPr>
          <w:trHeight w:val="23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10</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Протоколы</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5</w:t>
            </w:r>
          </w:p>
        </w:tc>
      </w:tr>
      <w:tr w:rsidR="005928B7" w:rsidRPr="005928B7" w:rsidTr="00512642">
        <w:trPr>
          <w:trHeight w:val="38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Служебные записки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204</w:t>
            </w:r>
          </w:p>
        </w:tc>
      </w:tr>
      <w:tr w:rsidR="005928B7" w:rsidRPr="005928B7" w:rsidTr="00512642">
        <w:trPr>
          <w:trHeight w:val="27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Входящие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6887</w:t>
            </w:r>
          </w:p>
        </w:tc>
      </w:tr>
      <w:tr w:rsidR="005928B7" w:rsidRPr="005928B7" w:rsidTr="00512642">
        <w:trPr>
          <w:trHeight w:val="26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Обращения граждан по основной деятельности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6887</w:t>
            </w:r>
          </w:p>
        </w:tc>
      </w:tr>
      <w:tr w:rsidR="005928B7" w:rsidRPr="005928B7" w:rsidTr="00512642">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Входящие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20652</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Акт КСИМ</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w:t>
            </w:r>
          </w:p>
        </w:tc>
      </w:tr>
      <w:tr w:rsidR="005928B7" w:rsidRPr="005928B7" w:rsidTr="00512642">
        <w:trPr>
          <w:trHeight w:val="2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Акт мониторинга из «Ревизора»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w:t>
            </w:r>
          </w:p>
        </w:tc>
      </w:tr>
      <w:tr w:rsidR="005928B7" w:rsidRPr="005928B7" w:rsidTr="00512642">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lastRenderedPageBreak/>
              <w:t>17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Входящие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1230</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18</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Для служебного пользования</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31</w:t>
            </w:r>
          </w:p>
        </w:tc>
      </w:tr>
      <w:tr w:rsidR="005928B7" w:rsidRPr="005928B7" w:rsidTr="00512642">
        <w:trPr>
          <w:trHeight w:val="43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Единый реестр запрещенной информации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3126</w:t>
            </w:r>
          </w:p>
        </w:tc>
      </w:tr>
      <w:tr w:rsidR="005928B7" w:rsidRPr="005928B7" w:rsidTr="00512642">
        <w:trPr>
          <w:trHeight w:val="26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20</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Запрос</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298</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Нормативно-правовые</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13</w:t>
            </w:r>
          </w:p>
        </w:tc>
      </w:tr>
      <w:tr w:rsidR="005928B7" w:rsidRPr="005928B7" w:rsidTr="00512642">
        <w:trPr>
          <w:trHeight w:val="2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Организационно-распорядительный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429</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Ответ на запрос Оператору Связи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118</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Письмо</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7586</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 xml:space="preserve">Предоставление </w:t>
            </w:r>
            <w:proofErr w:type="spellStart"/>
            <w:r w:rsidRPr="005928B7">
              <w:rPr>
                <w:sz w:val="22"/>
                <w:szCs w:val="18"/>
              </w:rPr>
              <w:t>госуслуг</w:t>
            </w:r>
            <w:proofErr w:type="spellEnd"/>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2722</w:t>
            </w:r>
          </w:p>
        </w:tc>
      </w:tr>
      <w:tr w:rsidR="005928B7" w:rsidRPr="005928B7" w:rsidTr="00512642">
        <w:trPr>
          <w:trHeight w:val="23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Реестр операторов персональных данных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3999</w:t>
            </w:r>
          </w:p>
        </w:tc>
      </w:tr>
      <w:tr w:rsidR="005928B7" w:rsidRPr="005928B7" w:rsidTr="00512642">
        <w:trPr>
          <w:trHeight w:val="2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Судебный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1075</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28</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Уведомление об осуществлении трансграничной передачи персональных данных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22</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29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Исходящие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12369</w:t>
            </w:r>
          </w:p>
        </w:tc>
      </w:tr>
      <w:tr w:rsidR="005928B7" w:rsidRPr="005928B7" w:rsidTr="00512642">
        <w:trPr>
          <w:trHeight w:val="3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30</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Запрос</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1658</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Запрос Оператору Связи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601</w:t>
            </w:r>
          </w:p>
        </w:tc>
      </w:tr>
      <w:tr w:rsidR="005928B7" w:rsidRPr="005928B7" w:rsidTr="00512642">
        <w:trPr>
          <w:trHeight w:val="2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Ответ</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8219</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Письмо</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1891</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Исходящие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13620</w:t>
            </w:r>
          </w:p>
        </w:tc>
      </w:tr>
      <w:tr w:rsidR="005928B7" w:rsidRPr="005928B7" w:rsidTr="00512642">
        <w:trPr>
          <w:trHeight w:val="2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Гарантийное письмо</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w:t>
            </w:r>
          </w:p>
        </w:tc>
      </w:tr>
      <w:tr w:rsidR="005928B7" w:rsidRPr="005928B7" w:rsidTr="00512642">
        <w:trPr>
          <w:trHeight w:val="26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Для служебного пользования</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42</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Единый реестр запрещенной информации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w:t>
            </w:r>
          </w:p>
        </w:tc>
      </w:tr>
      <w:tr w:rsidR="005928B7" w:rsidRPr="005928B7" w:rsidTr="00512642">
        <w:trPr>
          <w:trHeight w:val="24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38</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Запрос</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405</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39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Заявление</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40</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Исходящие по НД</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1230</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41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Линии связи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928B7" w:rsidRPr="005928B7" w:rsidRDefault="005928B7" w:rsidP="005928B7">
            <w:pPr>
              <w:spacing w:line="240" w:lineRule="auto"/>
              <w:rPr>
                <w:sz w:val="22"/>
                <w:szCs w:val="18"/>
              </w:rPr>
            </w:pPr>
            <w:r w:rsidRPr="005928B7">
              <w:rPr>
                <w:sz w:val="22"/>
                <w:szCs w:val="18"/>
              </w:rPr>
              <w:t>1</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42</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Надзор и контроль</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314</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43</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Ответ</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421</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44</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Персональные данные</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66</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45</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Письмо</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6303</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46</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РЭС ВЧУ</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2913</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47</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Регистрация СМИ</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32</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48</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Сопроводительное письмо</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1012</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49</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Справка</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5</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50</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Судовые радиостанции</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294</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51</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Телеграмма</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207</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52</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Уведомление</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369</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53</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Франкировальные машины</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3</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54</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55</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4</w:t>
            </w:r>
          </w:p>
        </w:tc>
      </w:tr>
      <w:tr w:rsidR="005928B7" w:rsidRPr="005928B7"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56</w:t>
            </w:r>
          </w:p>
        </w:tc>
        <w:tc>
          <w:tcPr>
            <w:tcW w:w="8085"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 xml:space="preserve">Всего: </w:t>
            </w:r>
          </w:p>
        </w:tc>
        <w:tc>
          <w:tcPr>
            <w:tcW w:w="1606" w:type="dxa"/>
            <w:tcBorders>
              <w:top w:val="single" w:sz="4" w:space="0" w:color="auto"/>
              <w:left w:val="nil"/>
              <w:bottom w:val="single" w:sz="4" w:space="0" w:color="auto"/>
              <w:right w:val="single" w:sz="4" w:space="0" w:color="auto"/>
            </w:tcBorders>
            <w:shd w:val="clear" w:color="auto" w:fill="auto"/>
            <w:vAlign w:val="center"/>
          </w:tcPr>
          <w:p w:rsidR="005928B7" w:rsidRPr="005928B7" w:rsidRDefault="005928B7" w:rsidP="005928B7">
            <w:pPr>
              <w:spacing w:line="240" w:lineRule="auto"/>
              <w:rPr>
                <w:sz w:val="22"/>
                <w:szCs w:val="18"/>
              </w:rPr>
            </w:pPr>
            <w:r w:rsidRPr="005928B7">
              <w:rPr>
                <w:sz w:val="22"/>
                <w:szCs w:val="18"/>
              </w:rPr>
              <w:t>60443</w:t>
            </w:r>
          </w:p>
        </w:tc>
      </w:tr>
    </w:tbl>
    <w:p w:rsidR="007D7A74" w:rsidRPr="002417FE" w:rsidRDefault="007D7A74" w:rsidP="007D7A74">
      <w:pPr>
        <w:spacing w:line="240" w:lineRule="auto"/>
        <w:ind w:firstLine="709"/>
        <w:jc w:val="center"/>
        <w:rPr>
          <w:i/>
          <w:sz w:val="10"/>
          <w:szCs w:val="27"/>
          <w:highlight w:val="yellow"/>
        </w:rPr>
      </w:pPr>
    </w:p>
    <w:p w:rsidR="00AF39F4" w:rsidRPr="00827D4D" w:rsidRDefault="00AF39F4" w:rsidP="004236B1">
      <w:pPr>
        <w:spacing w:line="240" w:lineRule="auto"/>
        <w:ind w:firstLine="709"/>
        <w:rPr>
          <w:b/>
          <w:i/>
          <w:sz w:val="27"/>
          <w:szCs w:val="27"/>
          <w:u w:val="single"/>
        </w:rPr>
      </w:pPr>
      <w:r w:rsidRPr="00827D4D">
        <w:rPr>
          <w:b/>
          <w:i/>
          <w:sz w:val="27"/>
          <w:szCs w:val="27"/>
          <w:u w:val="single"/>
        </w:rPr>
        <w:t>Итоги работы с обращениями граждан по основным направлениям деятельности</w:t>
      </w:r>
    </w:p>
    <w:p w:rsidR="00AF39F4" w:rsidRPr="00827D4D" w:rsidRDefault="00AF39F4" w:rsidP="00AF39F4">
      <w:pPr>
        <w:spacing w:line="240" w:lineRule="auto"/>
        <w:ind w:firstLine="709"/>
        <w:jc w:val="center"/>
        <w:rPr>
          <w:i/>
          <w:sz w:val="4"/>
          <w:szCs w:val="27"/>
          <w:u w:val="single"/>
        </w:rPr>
      </w:pPr>
    </w:p>
    <w:p w:rsidR="00AF39F4" w:rsidRPr="00827D4D" w:rsidRDefault="00AF39F4" w:rsidP="00AF39F4">
      <w:pPr>
        <w:spacing w:line="240" w:lineRule="auto"/>
        <w:ind w:firstLine="709"/>
        <w:rPr>
          <w:i/>
          <w:sz w:val="27"/>
          <w:szCs w:val="27"/>
          <w:u w:val="single"/>
        </w:rPr>
      </w:pPr>
      <w:r w:rsidRPr="00827D4D">
        <w:rPr>
          <w:i/>
          <w:sz w:val="27"/>
          <w:szCs w:val="27"/>
          <w:u w:val="single"/>
        </w:rPr>
        <w:t xml:space="preserve">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
    <w:p w:rsidR="00AF39F4" w:rsidRPr="00827D4D" w:rsidRDefault="00AF39F4" w:rsidP="00AF39F4">
      <w:pPr>
        <w:spacing w:line="240" w:lineRule="auto"/>
        <w:ind w:firstLine="709"/>
        <w:rPr>
          <w:i/>
          <w:sz w:val="12"/>
          <w:szCs w:val="27"/>
          <w:u w:val="single"/>
        </w:rPr>
      </w:pPr>
    </w:p>
    <w:p w:rsidR="00AF39F4" w:rsidRPr="00827D4D" w:rsidRDefault="00AF39F4" w:rsidP="00AF39F4">
      <w:pPr>
        <w:spacing w:line="240" w:lineRule="auto"/>
        <w:ind w:firstLine="709"/>
        <w:rPr>
          <w:sz w:val="16"/>
          <w:szCs w:val="27"/>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928"/>
        <w:gridCol w:w="928"/>
        <w:gridCol w:w="930"/>
        <w:gridCol w:w="930"/>
        <w:gridCol w:w="710"/>
        <w:gridCol w:w="930"/>
        <w:gridCol w:w="930"/>
        <w:gridCol w:w="930"/>
        <w:gridCol w:w="941"/>
        <w:gridCol w:w="716"/>
      </w:tblGrid>
      <w:tr w:rsidR="00837F24" w:rsidRPr="00827D4D" w:rsidTr="00837F24">
        <w:trPr>
          <w:jc w:val="center"/>
        </w:trPr>
        <w:tc>
          <w:tcPr>
            <w:tcW w:w="812" w:type="pct"/>
            <w:shd w:val="clear" w:color="auto" w:fill="FFFFFF"/>
          </w:tcPr>
          <w:p w:rsidR="00837F24" w:rsidRPr="00827D4D" w:rsidRDefault="00837F24" w:rsidP="00837F24">
            <w:pPr>
              <w:spacing w:line="240" w:lineRule="auto"/>
              <w:ind w:left="-57" w:right="-57"/>
              <w:rPr>
                <w:sz w:val="20"/>
              </w:rPr>
            </w:pPr>
          </w:p>
        </w:tc>
        <w:tc>
          <w:tcPr>
            <w:tcW w:w="438" w:type="pct"/>
            <w:shd w:val="clear" w:color="auto" w:fill="D9D9D9" w:themeFill="background1" w:themeFillShade="D9"/>
          </w:tcPr>
          <w:p w:rsidR="00837F24" w:rsidRPr="00827D4D" w:rsidRDefault="00837F24" w:rsidP="00837F24">
            <w:pPr>
              <w:spacing w:line="240" w:lineRule="auto"/>
              <w:jc w:val="center"/>
              <w:rPr>
                <w:color w:val="000000"/>
                <w:sz w:val="18"/>
                <w:szCs w:val="18"/>
              </w:rPr>
            </w:pPr>
            <w:r w:rsidRPr="00827D4D">
              <w:rPr>
                <w:color w:val="000000"/>
                <w:sz w:val="18"/>
                <w:szCs w:val="18"/>
              </w:rPr>
              <w:t>1 квартал 2022</w:t>
            </w:r>
          </w:p>
        </w:tc>
        <w:tc>
          <w:tcPr>
            <w:tcW w:w="438" w:type="pct"/>
            <w:shd w:val="clear" w:color="auto" w:fill="D9D9D9" w:themeFill="background1" w:themeFillShade="D9"/>
          </w:tcPr>
          <w:p w:rsidR="00837F24" w:rsidRPr="00827D4D" w:rsidRDefault="00837F24" w:rsidP="00837F24">
            <w:pPr>
              <w:spacing w:line="240" w:lineRule="auto"/>
              <w:jc w:val="center"/>
              <w:rPr>
                <w:color w:val="000000"/>
                <w:sz w:val="18"/>
                <w:szCs w:val="18"/>
              </w:rPr>
            </w:pPr>
            <w:r w:rsidRPr="00827D4D">
              <w:rPr>
                <w:color w:val="000000"/>
                <w:sz w:val="18"/>
                <w:szCs w:val="18"/>
              </w:rPr>
              <w:t>2 квартал 2022</w:t>
            </w:r>
          </w:p>
        </w:tc>
        <w:tc>
          <w:tcPr>
            <w:tcW w:w="439" w:type="pct"/>
            <w:shd w:val="clear" w:color="auto" w:fill="D9D9D9" w:themeFill="background1" w:themeFillShade="D9"/>
          </w:tcPr>
          <w:p w:rsidR="00837F24" w:rsidRPr="00827D4D" w:rsidRDefault="00837F24" w:rsidP="00837F24">
            <w:pPr>
              <w:spacing w:line="240" w:lineRule="auto"/>
              <w:jc w:val="center"/>
              <w:rPr>
                <w:color w:val="000000"/>
                <w:sz w:val="18"/>
                <w:szCs w:val="18"/>
              </w:rPr>
            </w:pPr>
            <w:r w:rsidRPr="00827D4D">
              <w:rPr>
                <w:color w:val="000000"/>
                <w:sz w:val="18"/>
                <w:szCs w:val="18"/>
              </w:rPr>
              <w:t>3 квартал 2022</w:t>
            </w:r>
          </w:p>
        </w:tc>
        <w:tc>
          <w:tcPr>
            <w:tcW w:w="439" w:type="pct"/>
            <w:shd w:val="clear" w:color="auto" w:fill="D9D9D9" w:themeFill="background1" w:themeFillShade="D9"/>
          </w:tcPr>
          <w:p w:rsidR="00837F24" w:rsidRPr="00827D4D" w:rsidRDefault="00837F24" w:rsidP="00837F24">
            <w:pPr>
              <w:spacing w:line="240" w:lineRule="auto"/>
              <w:jc w:val="center"/>
              <w:rPr>
                <w:color w:val="000000"/>
                <w:sz w:val="18"/>
                <w:szCs w:val="18"/>
              </w:rPr>
            </w:pPr>
            <w:r w:rsidRPr="00827D4D">
              <w:rPr>
                <w:color w:val="000000"/>
                <w:sz w:val="18"/>
                <w:szCs w:val="18"/>
              </w:rPr>
              <w:t>4 квартал 2022</w:t>
            </w:r>
          </w:p>
        </w:tc>
        <w:tc>
          <w:tcPr>
            <w:tcW w:w="335" w:type="pct"/>
            <w:shd w:val="clear" w:color="auto" w:fill="D9D9D9" w:themeFill="background1" w:themeFillShade="D9"/>
          </w:tcPr>
          <w:p w:rsidR="00837F24" w:rsidRPr="00827D4D" w:rsidRDefault="00837F24" w:rsidP="00837F24">
            <w:pPr>
              <w:spacing w:line="240" w:lineRule="auto"/>
              <w:jc w:val="center"/>
              <w:rPr>
                <w:b/>
                <w:color w:val="000000"/>
                <w:sz w:val="18"/>
                <w:szCs w:val="18"/>
              </w:rPr>
            </w:pPr>
          </w:p>
          <w:p w:rsidR="00837F24" w:rsidRPr="00827D4D" w:rsidRDefault="00837F24" w:rsidP="00837F24">
            <w:pPr>
              <w:spacing w:line="240" w:lineRule="auto"/>
              <w:jc w:val="center"/>
              <w:rPr>
                <w:b/>
                <w:color w:val="000000"/>
                <w:sz w:val="18"/>
                <w:szCs w:val="18"/>
              </w:rPr>
            </w:pPr>
            <w:r w:rsidRPr="00827D4D">
              <w:rPr>
                <w:b/>
                <w:color w:val="000000"/>
                <w:sz w:val="18"/>
                <w:szCs w:val="18"/>
              </w:rPr>
              <w:t>2022</w:t>
            </w:r>
          </w:p>
        </w:tc>
        <w:tc>
          <w:tcPr>
            <w:tcW w:w="439" w:type="pct"/>
            <w:shd w:val="clear" w:color="auto" w:fill="D9D9D9" w:themeFill="background1" w:themeFillShade="D9"/>
          </w:tcPr>
          <w:p w:rsidR="00837F24" w:rsidRPr="00827D4D" w:rsidRDefault="00837F24" w:rsidP="00837F24">
            <w:pPr>
              <w:spacing w:line="240" w:lineRule="auto"/>
              <w:jc w:val="center"/>
              <w:rPr>
                <w:color w:val="000000"/>
                <w:sz w:val="18"/>
                <w:szCs w:val="18"/>
              </w:rPr>
            </w:pPr>
            <w:r w:rsidRPr="00827D4D">
              <w:rPr>
                <w:color w:val="000000"/>
                <w:sz w:val="18"/>
                <w:szCs w:val="18"/>
              </w:rPr>
              <w:t>1 квартал 2023</w:t>
            </w:r>
          </w:p>
        </w:tc>
        <w:tc>
          <w:tcPr>
            <w:tcW w:w="439" w:type="pct"/>
            <w:shd w:val="clear" w:color="auto" w:fill="D9D9D9" w:themeFill="background1" w:themeFillShade="D9"/>
          </w:tcPr>
          <w:p w:rsidR="00837F24" w:rsidRPr="00827D4D" w:rsidRDefault="00837F24" w:rsidP="00837F24">
            <w:pPr>
              <w:spacing w:line="240" w:lineRule="auto"/>
              <w:jc w:val="center"/>
              <w:rPr>
                <w:color w:val="000000"/>
                <w:sz w:val="18"/>
                <w:szCs w:val="18"/>
              </w:rPr>
            </w:pPr>
            <w:r w:rsidRPr="00827D4D">
              <w:rPr>
                <w:color w:val="000000"/>
                <w:sz w:val="18"/>
                <w:szCs w:val="18"/>
              </w:rPr>
              <w:t>2 квартал 2023</w:t>
            </w:r>
          </w:p>
        </w:tc>
        <w:tc>
          <w:tcPr>
            <w:tcW w:w="439" w:type="pct"/>
            <w:shd w:val="clear" w:color="auto" w:fill="D9D9D9" w:themeFill="background1" w:themeFillShade="D9"/>
          </w:tcPr>
          <w:p w:rsidR="00837F24" w:rsidRPr="00827D4D" w:rsidRDefault="00837F24" w:rsidP="00837F24">
            <w:pPr>
              <w:spacing w:line="240" w:lineRule="auto"/>
              <w:jc w:val="center"/>
              <w:rPr>
                <w:color w:val="000000"/>
                <w:sz w:val="18"/>
                <w:szCs w:val="18"/>
              </w:rPr>
            </w:pPr>
            <w:r w:rsidRPr="00827D4D">
              <w:rPr>
                <w:color w:val="000000"/>
                <w:sz w:val="18"/>
                <w:szCs w:val="18"/>
              </w:rPr>
              <w:t>3 квартал 2023</w:t>
            </w:r>
          </w:p>
        </w:tc>
        <w:tc>
          <w:tcPr>
            <w:tcW w:w="444" w:type="pct"/>
            <w:shd w:val="clear" w:color="auto" w:fill="D9D9D9" w:themeFill="background1" w:themeFillShade="D9"/>
          </w:tcPr>
          <w:p w:rsidR="00837F24" w:rsidRPr="00827D4D" w:rsidRDefault="00837F24" w:rsidP="00837F24">
            <w:pPr>
              <w:spacing w:line="240" w:lineRule="auto"/>
              <w:jc w:val="center"/>
              <w:rPr>
                <w:color w:val="000000"/>
                <w:sz w:val="18"/>
                <w:szCs w:val="18"/>
              </w:rPr>
            </w:pPr>
            <w:r w:rsidRPr="00827D4D">
              <w:rPr>
                <w:color w:val="000000"/>
                <w:sz w:val="18"/>
                <w:szCs w:val="18"/>
              </w:rPr>
              <w:t>4 квартал 2023</w:t>
            </w:r>
          </w:p>
        </w:tc>
        <w:tc>
          <w:tcPr>
            <w:tcW w:w="338" w:type="pct"/>
            <w:shd w:val="clear" w:color="auto" w:fill="D9D9D9" w:themeFill="background1" w:themeFillShade="D9"/>
          </w:tcPr>
          <w:p w:rsidR="00837F24" w:rsidRPr="00827D4D" w:rsidRDefault="00837F24" w:rsidP="00837F24">
            <w:pPr>
              <w:spacing w:line="240" w:lineRule="auto"/>
              <w:jc w:val="center"/>
              <w:rPr>
                <w:b/>
                <w:color w:val="000000"/>
                <w:sz w:val="18"/>
                <w:szCs w:val="18"/>
              </w:rPr>
            </w:pPr>
          </w:p>
          <w:p w:rsidR="00837F24" w:rsidRPr="00827D4D" w:rsidRDefault="00837F24" w:rsidP="00837F24">
            <w:pPr>
              <w:spacing w:line="240" w:lineRule="auto"/>
              <w:jc w:val="center"/>
              <w:rPr>
                <w:b/>
                <w:color w:val="000000"/>
                <w:sz w:val="18"/>
                <w:szCs w:val="18"/>
              </w:rPr>
            </w:pPr>
            <w:r w:rsidRPr="00827D4D">
              <w:rPr>
                <w:b/>
                <w:color w:val="000000"/>
                <w:sz w:val="18"/>
                <w:szCs w:val="18"/>
              </w:rPr>
              <w:t>2023</w:t>
            </w:r>
          </w:p>
        </w:tc>
      </w:tr>
      <w:tr w:rsidR="00AF39F4" w:rsidRPr="00827D4D" w:rsidTr="00837F24">
        <w:trPr>
          <w:jc w:val="center"/>
        </w:trPr>
        <w:tc>
          <w:tcPr>
            <w:tcW w:w="812" w:type="pct"/>
            <w:shd w:val="clear" w:color="auto" w:fill="FFFFFF"/>
          </w:tcPr>
          <w:p w:rsidR="00AF39F4" w:rsidRPr="00827D4D" w:rsidRDefault="00AF39F4" w:rsidP="001F1C55">
            <w:pPr>
              <w:spacing w:line="240" w:lineRule="auto"/>
              <w:ind w:left="-57" w:right="-57"/>
              <w:rPr>
                <w:sz w:val="20"/>
              </w:rPr>
            </w:pPr>
            <w:r w:rsidRPr="00827D4D">
              <w:rPr>
                <w:sz w:val="20"/>
              </w:rPr>
              <w:lastRenderedPageBreak/>
              <w:t>Запланировано мероприятий</w:t>
            </w:r>
          </w:p>
        </w:tc>
        <w:tc>
          <w:tcPr>
            <w:tcW w:w="4188" w:type="pct"/>
            <w:gridSpan w:val="10"/>
            <w:shd w:val="clear" w:color="auto" w:fill="FFFFFF" w:themeFill="background1"/>
          </w:tcPr>
          <w:p w:rsidR="00AF39F4" w:rsidRPr="00827D4D" w:rsidRDefault="00AF39F4" w:rsidP="001F1C55">
            <w:pPr>
              <w:spacing w:line="240" w:lineRule="auto"/>
              <w:ind w:left="-57" w:right="-57"/>
              <w:jc w:val="center"/>
              <w:rPr>
                <w:sz w:val="20"/>
              </w:rPr>
            </w:pPr>
            <w:proofErr w:type="gramStart"/>
            <w:r w:rsidRPr="00827D4D">
              <w:rPr>
                <w:sz w:val="20"/>
              </w:rPr>
              <w:t>по</w:t>
            </w:r>
            <w:proofErr w:type="gramEnd"/>
            <w:r w:rsidRPr="00827D4D">
              <w:rPr>
                <w:sz w:val="20"/>
              </w:rPr>
              <w:t xml:space="preserve"> мере поступления</w:t>
            </w:r>
          </w:p>
        </w:tc>
      </w:tr>
      <w:tr w:rsidR="00AF39F4" w:rsidRPr="00827D4D" w:rsidTr="00837F24">
        <w:trPr>
          <w:trHeight w:val="213"/>
          <w:jc w:val="center"/>
        </w:trPr>
        <w:tc>
          <w:tcPr>
            <w:tcW w:w="812" w:type="pct"/>
            <w:shd w:val="clear" w:color="auto" w:fill="FFFFFF"/>
          </w:tcPr>
          <w:p w:rsidR="00AF39F4" w:rsidRPr="00827D4D" w:rsidRDefault="00AF39F4" w:rsidP="001F1C55">
            <w:pPr>
              <w:spacing w:line="240" w:lineRule="auto"/>
              <w:ind w:left="-57" w:right="-57"/>
              <w:jc w:val="left"/>
              <w:rPr>
                <w:sz w:val="20"/>
              </w:rPr>
            </w:pPr>
            <w:r w:rsidRPr="00827D4D">
              <w:rPr>
                <w:sz w:val="20"/>
              </w:rPr>
              <w:t>Проведено мероприятий, из них:</w:t>
            </w:r>
          </w:p>
        </w:tc>
        <w:tc>
          <w:tcPr>
            <w:tcW w:w="438" w:type="pct"/>
            <w:shd w:val="clear" w:color="auto" w:fill="FFFFFF"/>
          </w:tcPr>
          <w:p w:rsidR="00AF39F4" w:rsidRPr="00827D4D" w:rsidRDefault="00AF39F4" w:rsidP="001F1C55">
            <w:pPr>
              <w:spacing w:line="240" w:lineRule="auto"/>
              <w:ind w:left="-57" w:right="-57"/>
              <w:jc w:val="center"/>
              <w:rPr>
                <w:sz w:val="20"/>
              </w:rPr>
            </w:pPr>
          </w:p>
        </w:tc>
        <w:tc>
          <w:tcPr>
            <w:tcW w:w="438" w:type="pct"/>
            <w:shd w:val="clear" w:color="auto" w:fill="FFFFFF"/>
          </w:tcPr>
          <w:p w:rsidR="00AF39F4" w:rsidRPr="00827D4D" w:rsidRDefault="00AF39F4" w:rsidP="001F1C55">
            <w:pPr>
              <w:spacing w:line="240" w:lineRule="auto"/>
              <w:ind w:left="-57" w:right="-57"/>
              <w:jc w:val="center"/>
              <w:rPr>
                <w:sz w:val="20"/>
              </w:rPr>
            </w:pPr>
          </w:p>
        </w:tc>
        <w:tc>
          <w:tcPr>
            <w:tcW w:w="439" w:type="pct"/>
            <w:shd w:val="clear" w:color="auto" w:fill="FFFFFF"/>
          </w:tcPr>
          <w:p w:rsidR="00AF39F4" w:rsidRPr="00827D4D" w:rsidRDefault="00AF39F4" w:rsidP="001F1C55">
            <w:pPr>
              <w:spacing w:line="240" w:lineRule="auto"/>
              <w:ind w:left="-57" w:right="-57"/>
              <w:jc w:val="center"/>
              <w:rPr>
                <w:sz w:val="20"/>
              </w:rPr>
            </w:pPr>
          </w:p>
        </w:tc>
        <w:tc>
          <w:tcPr>
            <w:tcW w:w="439" w:type="pct"/>
            <w:shd w:val="clear" w:color="auto" w:fill="FFFFFF"/>
          </w:tcPr>
          <w:p w:rsidR="00AF39F4" w:rsidRPr="00827D4D" w:rsidRDefault="00AF39F4" w:rsidP="001F1C55">
            <w:pPr>
              <w:spacing w:line="240" w:lineRule="auto"/>
              <w:ind w:left="-57" w:right="-57"/>
              <w:jc w:val="center"/>
              <w:rPr>
                <w:sz w:val="20"/>
              </w:rPr>
            </w:pPr>
          </w:p>
        </w:tc>
        <w:tc>
          <w:tcPr>
            <w:tcW w:w="335" w:type="pct"/>
            <w:shd w:val="clear" w:color="auto" w:fill="D9D9D9" w:themeFill="background1" w:themeFillShade="D9"/>
          </w:tcPr>
          <w:p w:rsidR="00AF39F4" w:rsidRPr="00827D4D" w:rsidRDefault="00AF39F4" w:rsidP="001F1C55">
            <w:pPr>
              <w:spacing w:line="240" w:lineRule="auto"/>
              <w:ind w:left="-57" w:right="-57"/>
              <w:jc w:val="center"/>
              <w:rPr>
                <w:b/>
                <w:sz w:val="20"/>
              </w:rPr>
            </w:pPr>
          </w:p>
        </w:tc>
        <w:tc>
          <w:tcPr>
            <w:tcW w:w="439" w:type="pct"/>
            <w:shd w:val="clear" w:color="auto" w:fill="FFFFFF"/>
          </w:tcPr>
          <w:p w:rsidR="00AF39F4" w:rsidRPr="00827D4D" w:rsidRDefault="00AF39F4" w:rsidP="001F1C55">
            <w:pPr>
              <w:spacing w:line="240" w:lineRule="auto"/>
              <w:ind w:left="-57" w:right="-57"/>
              <w:jc w:val="center"/>
              <w:rPr>
                <w:sz w:val="20"/>
              </w:rPr>
            </w:pPr>
          </w:p>
        </w:tc>
        <w:tc>
          <w:tcPr>
            <w:tcW w:w="439" w:type="pct"/>
            <w:shd w:val="clear" w:color="auto" w:fill="FFFFFF"/>
          </w:tcPr>
          <w:p w:rsidR="00AF39F4" w:rsidRPr="00827D4D" w:rsidRDefault="00AF39F4" w:rsidP="001F1C55">
            <w:pPr>
              <w:spacing w:line="240" w:lineRule="auto"/>
              <w:ind w:left="-57" w:right="-57"/>
              <w:jc w:val="center"/>
              <w:rPr>
                <w:sz w:val="20"/>
              </w:rPr>
            </w:pPr>
          </w:p>
        </w:tc>
        <w:tc>
          <w:tcPr>
            <w:tcW w:w="439" w:type="pct"/>
            <w:shd w:val="clear" w:color="auto" w:fill="FFFFFF"/>
          </w:tcPr>
          <w:p w:rsidR="00AF39F4" w:rsidRPr="00827D4D" w:rsidRDefault="00AF39F4" w:rsidP="001F1C55">
            <w:pPr>
              <w:spacing w:line="240" w:lineRule="auto"/>
              <w:ind w:left="-57" w:right="-57"/>
              <w:jc w:val="center"/>
              <w:rPr>
                <w:sz w:val="20"/>
              </w:rPr>
            </w:pPr>
          </w:p>
        </w:tc>
        <w:tc>
          <w:tcPr>
            <w:tcW w:w="444" w:type="pct"/>
            <w:shd w:val="clear" w:color="auto" w:fill="FFFFFF"/>
          </w:tcPr>
          <w:p w:rsidR="00AF39F4" w:rsidRPr="00827D4D" w:rsidRDefault="00AF39F4" w:rsidP="001F1C55">
            <w:pPr>
              <w:spacing w:line="240" w:lineRule="auto"/>
              <w:ind w:left="-57" w:right="-57"/>
              <w:jc w:val="center"/>
              <w:rPr>
                <w:sz w:val="20"/>
              </w:rPr>
            </w:pPr>
          </w:p>
        </w:tc>
        <w:tc>
          <w:tcPr>
            <w:tcW w:w="338" w:type="pct"/>
            <w:shd w:val="clear" w:color="auto" w:fill="D9D9D9" w:themeFill="background1" w:themeFillShade="D9"/>
          </w:tcPr>
          <w:p w:rsidR="00AF39F4" w:rsidRPr="00827D4D" w:rsidRDefault="00AF39F4" w:rsidP="001F1C55">
            <w:pPr>
              <w:spacing w:line="240" w:lineRule="auto"/>
              <w:ind w:left="-57" w:right="-57"/>
              <w:jc w:val="center"/>
              <w:rPr>
                <w:b/>
                <w:sz w:val="20"/>
              </w:rPr>
            </w:pPr>
          </w:p>
        </w:tc>
      </w:tr>
      <w:tr w:rsidR="00837F24" w:rsidRPr="00827D4D" w:rsidTr="00837F24">
        <w:trPr>
          <w:jc w:val="center"/>
        </w:trPr>
        <w:tc>
          <w:tcPr>
            <w:tcW w:w="812" w:type="pct"/>
            <w:shd w:val="clear" w:color="auto" w:fill="FFFFFF"/>
          </w:tcPr>
          <w:p w:rsidR="00837F24" w:rsidRPr="00827D4D" w:rsidRDefault="00837F24" w:rsidP="00837F24">
            <w:pPr>
              <w:spacing w:line="240" w:lineRule="auto"/>
              <w:ind w:left="-57" w:right="-57"/>
              <w:rPr>
                <w:sz w:val="20"/>
              </w:rPr>
            </w:pPr>
            <w:proofErr w:type="gramStart"/>
            <w:r w:rsidRPr="00827D4D">
              <w:rPr>
                <w:sz w:val="20"/>
              </w:rPr>
              <w:t>поступило</w:t>
            </w:r>
            <w:proofErr w:type="gramEnd"/>
            <w:r w:rsidRPr="00827D4D">
              <w:rPr>
                <w:sz w:val="20"/>
              </w:rPr>
              <w:t xml:space="preserve"> обращений</w:t>
            </w:r>
          </w:p>
        </w:tc>
        <w:tc>
          <w:tcPr>
            <w:tcW w:w="438" w:type="pct"/>
            <w:shd w:val="clear" w:color="auto" w:fill="FFFFFF"/>
          </w:tcPr>
          <w:p w:rsidR="00837F24" w:rsidRPr="00827D4D" w:rsidRDefault="00837F24" w:rsidP="00837F24">
            <w:pPr>
              <w:spacing w:line="240" w:lineRule="auto"/>
              <w:ind w:left="-57" w:right="-57"/>
              <w:jc w:val="center"/>
              <w:rPr>
                <w:sz w:val="20"/>
              </w:rPr>
            </w:pPr>
            <w:r w:rsidRPr="00827D4D">
              <w:rPr>
                <w:sz w:val="20"/>
              </w:rPr>
              <w:t>2036</w:t>
            </w:r>
          </w:p>
        </w:tc>
        <w:tc>
          <w:tcPr>
            <w:tcW w:w="438" w:type="pct"/>
            <w:shd w:val="clear" w:color="auto" w:fill="FFFFFF"/>
          </w:tcPr>
          <w:p w:rsidR="00837F24" w:rsidRPr="00827D4D" w:rsidRDefault="00837F24" w:rsidP="00837F24">
            <w:pPr>
              <w:spacing w:line="240" w:lineRule="auto"/>
              <w:ind w:left="-57" w:right="-57"/>
              <w:jc w:val="center"/>
              <w:rPr>
                <w:sz w:val="20"/>
              </w:rPr>
            </w:pPr>
            <w:r w:rsidRPr="00827D4D">
              <w:rPr>
                <w:sz w:val="20"/>
                <w:szCs w:val="22"/>
              </w:rPr>
              <w:t>1974</w:t>
            </w:r>
          </w:p>
        </w:tc>
        <w:tc>
          <w:tcPr>
            <w:tcW w:w="439" w:type="pct"/>
            <w:shd w:val="clear" w:color="auto" w:fill="FFFFFF"/>
          </w:tcPr>
          <w:p w:rsidR="00837F24" w:rsidRPr="00827D4D" w:rsidRDefault="00837F24" w:rsidP="00837F24">
            <w:pPr>
              <w:spacing w:line="240" w:lineRule="auto"/>
              <w:ind w:left="-57" w:right="-57"/>
              <w:jc w:val="center"/>
              <w:rPr>
                <w:sz w:val="20"/>
              </w:rPr>
            </w:pPr>
            <w:r w:rsidRPr="00827D4D">
              <w:rPr>
                <w:sz w:val="20"/>
              </w:rPr>
              <w:t>1786</w:t>
            </w:r>
          </w:p>
        </w:tc>
        <w:tc>
          <w:tcPr>
            <w:tcW w:w="439" w:type="pct"/>
            <w:shd w:val="clear" w:color="auto" w:fill="FFFFFF"/>
          </w:tcPr>
          <w:p w:rsidR="00837F24" w:rsidRPr="00827D4D" w:rsidRDefault="00837F24" w:rsidP="00837F24">
            <w:pPr>
              <w:spacing w:line="240" w:lineRule="auto"/>
              <w:ind w:left="-57" w:right="-57"/>
              <w:jc w:val="center"/>
              <w:rPr>
                <w:sz w:val="20"/>
              </w:rPr>
            </w:pPr>
            <w:r w:rsidRPr="00827D4D">
              <w:rPr>
                <w:sz w:val="20"/>
              </w:rPr>
              <w:t>1671</w:t>
            </w:r>
          </w:p>
        </w:tc>
        <w:tc>
          <w:tcPr>
            <w:tcW w:w="335" w:type="pct"/>
            <w:shd w:val="clear" w:color="auto" w:fill="D9D9D9" w:themeFill="background1" w:themeFillShade="D9"/>
          </w:tcPr>
          <w:p w:rsidR="00837F24" w:rsidRPr="00827D4D" w:rsidRDefault="00837F24" w:rsidP="00837F24">
            <w:pPr>
              <w:spacing w:line="240" w:lineRule="auto"/>
              <w:ind w:left="-57" w:right="-57"/>
              <w:jc w:val="center"/>
              <w:rPr>
                <w:b/>
                <w:sz w:val="20"/>
              </w:rPr>
            </w:pPr>
            <w:r w:rsidRPr="00827D4D">
              <w:rPr>
                <w:b/>
                <w:sz w:val="20"/>
              </w:rPr>
              <w:t>7467</w:t>
            </w:r>
          </w:p>
        </w:tc>
        <w:tc>
          <w:tcPr>
            <w:tcW w:w="439" w:type="pct"/>
            <w:shd w:val="clear" w:color="auto" w:fill="FFFFFF"/>
          </w:tcPr>
          <w:p w:rsidR="00837F24" w:rsidRPr="00827D4D" w:rsidRDefault="00837F24" w:rsidP="00837F24">
            <w:pPr>
              <w:spacing w:line="240" w:lineRule="auto"/>
              <w:jc w:val="center"/>
              <w:outlineLvl w:val="0"/>
              <w:rPr>
                <w:bCs/>
                <w:color w:val="000000"/>
                <w:sz w:val="20"/>
              </w:rPr>
            </w:pPr>
            <w:r w:rsidRPr="00827D4D">
              <w:rPr>
                <w:bCs/>
                <w:color w:val="000000"/>
                <w:sz w:val="20"/>
              </w:rPr>
              <w:t>14</w:t>
            </w:r>
            <w:r w:rsidR="00827D4D" w:rsidRPr="00827D4D">
              <w:rPr>
                <w:bCs/>
                <w:color w:val="000000"/>
                <w:sz w:val="20"/>
              </w:rPr>
              <w:t>78</w:t>
            </w:r>
          </w:p>
          <w:p w:rsidR="00837F24" w:rsidRPr="00827D4D" w:rsidRDefault="00837F24" w:rsidP="00837F24">
            <w:pPr>
              <w:spacing w:line="240" w:lineRule="auto"/>
              <w:ind w:left="-57" w:right="-57"/>
              <w:jc w:val="center"/>
              <w:rPr>
                <w:sz w:val="20"/>
              </w:rPr>
            </w:pPr>
          </w:p>
        </w:tc>
        <w:tc>
          <w:tcPr>
            <w:tcW w:w="439" w:type="pct"/>
            <w:shd w:val="clear" w:color="auto" w:fill="FFFFFF"/>
          </w:tcPr>
          <w:p w:rsidR="00837F24" w:rsidRPr="00827D4D" w:rsidRDefault="000E169F" w:rsidP="00827D4D">
            <w:pPr>
              <w:spacing w:line="240" w:lineRule="auto"/>
              <w:ind w:left="-57" w:right="-57"/>
              <w:jc w:val="center"/>
              <w:rPr>
                <w:sz w:val="20"/>
              </w:rPr>
            </w:pPr>
            <w:r w:rsidRPr="00827D4D">
              <w:rPr>
                <w:sz w:val="20"/>
              </w:rPr>
              <w:t>1</w:t>
            </w:r>
            <w:r w:rsidR="00827D4D" w:rsidRPr="00827D4D">
              <w:rPr>
                <w:sz w:val="20"/>
              </w:rPr>
              <w:t>501</w:t>
            </w:r>
          </w:p>
        </w:tc>
        <w:tc>
          <w:tcPr>
            <w:tcW w:w="439" w:type="pct"/>
            <w:shd w:val="clear" w:color="auto" w:fill="FFFFFF"/>
          </w:tcPr>
          <w:p w:rsidR="00837F24" w:rsidRPr="00827D4D" w:rsidRDefault="0096021F" w:rsidP="00827D4D">
            <w:pPr>
              <w:spacing w:line="240" w:lineRule="auto"/>
              <w:ind w:left="-57" w:right="-57"/>
              <w:jc w:val="center"/>
              <w:rPr>
                <w:sz w:val="20"/>
              </w:rPr>
            </w:pPr>
            <w:r w:rsidRPr="00827D4D">
              <w:rPr>
                <w:sz w:val="20"/>
              </w:rPr>
              <w:t>17</w:t>
            </w:r>
            <w:r w:rsidR="00827D4D" w:rsidRPr="00827D4D">
              <w:rPr>
                <w:sz w:val="20"/>
              </w:rPr>
              <w:t>87</w:t>
            </w:r>
          </w:p>
        </w:tc>
        <w:tc>
          <w:tcPr>
            <w:tcW w:w="444" w:type="pct"/>
            <w:shd w:val="clear" w:color="auto" w:fill="FFFFFF"/>
          </w:tcPr>
          <w:p w:rsidR="00837F24" w:rsidRPr="00827D4D" w:rsidRDefault="00827D4D" w:rsidP="00837F24">
            <w:pPr>
              <w:spacing w:line="240" w:lineRule="auto"/>
              <w:ind w:left="-57" w:right="-57"/>
              <w:jc w:val="center"/>
              <w:rPr>
                <w:sz w:val="20"/>
              </w:rPr>
            </w:pPr>
            <w:r w:rsidRPr="00827D4D">
              <w:rPr>
                <w:sz w:val="20"/>
              </w:rPr>
              <w:t>2117</w:t>
            </w:r>
          </w:p>
        </w:tc>
        <w:tc>
          <w:tcPr>
            <w:tcW w:w="338" w:type="pct"/>
            <w:shd w:val="clear" w:color="auto" w:fill="D9D9D9" w:themeFill="background1" w:themeFillShade="D9"/>
          </w:tcPr>
          <w:p w:rsidR="00837F24" w:rsidRPr="00827D4D" w:rsidRDefault="00827D4D" w:rsidP="00837F24">
            <w:pPr>
              <w:spacing w:line="240" w:lineRule="auto"/>
              <w:jc w:val="center"/>
              <w:outlineLvl w:val="0"/>
              <w:rPr>
                <w:bCs/>
                <w:color w:val="000000"/>
                <w:sz w:val="20"/>
              </w:rPr>
            </w:pPr>
            <w:r>
              <w:rPr>
                <w:bCs/>
                <w:color w:val="000000"/>
                <w:sz w:val="20"/>
              </w:rPr>
              <w:t>6887</w:t>
            </w:r>
          </w:p>
          <w:p w:rsidR="00837F24" w:rsidRPr="00827D4D" w:rsidRDefault="00837F24" w:rsidP="00837F24">
            <w:pPr>
              <w:spacing w:line="240" w:lineRule="auto"/>
              <w:ind w:left="-57" w:right="-57"/>
              <w:jc w:val="center"/>
              <w:rPr>
                <w:sz w:val="20"/>
              </w:rPr>
            </w:pPr>
          </w:p>
        </w:tc>
      </w:tr>
      <w:tr w:rsidR="00837F24" w:rsidRPr="00827D4D" w:rsidTr="00837F24">
        <w:trPr>
          <w:jc w:val="center"/>
        </w:trPr>
        <w:tc>
          <w:tcPr>
            <w:tcW w:w="812" w:type="pct"/>
            <w:shd w:val="clear" w:color="auto" w:fill="FFFFFF"/>
          </w:tcPr>
          <w:p w:rsidR="00837F24" w:rsidRPr="00827D4D" w:rsidRDefault="00837F24" w:rsidP="00837F24">
            <w:pPr>
              <w:spacing w:line="240" w:lineRule="auto"/>
              <w:ind w:left="-57" w:right="-57"/>
              <w:jc w:val="left"/>
              <w:rPr>
                <w:sz w:val="20"/>
              </w:rPr>
            </w:pPr>
            <w:proofErr w:type="gramStart"/>
            <w:r w:rsidRPr="00827D4D">
              <w:rPr>
                <w:sz w:val="20"/>
              </w:rPr>
              <w:t>рассмотрено</w:t>
            </w:r>
            <w:proofErr w:type="gramEnd"/>
            <w:r w:rsidRPr="00827D4D">
              <w:rPr>
                <w:sz w:val="20"/>
              </w:rPr>
              <w:t xml:space="preserve"> </w:t>
            </w:r>
          </w:p>
          <w:p w:rsidR="00837F24" w:rsidRPr="00827D4D" w:rsidRDefault="00837F24" w:rsidP="00837F24">
            <w:pPr>
              <w:spacing w:line="240" w:lineRule="auto"/>
              <w:ind w:left="-57" w:right="-57"/>
              <w:jc w:val="left"/>
              <w:rPr>
                <w:sz w:val="20"/>
              </w:rPr>
            </w:pPr>
            <w:r w:rsidRPr="00827D4D">
              <w:rPr>
                <w:sz w:val="20"/>
              </w:rPr>
              <w:t>(</w:t>
            </w:r>
            <w:proofErr w:type="gramStart"/>
            <w:r w:rsidRPr="00827D4D">
              <w:rPr>
                <w:sz w:val="20"/>
              </w:rPr>
              <w:t>с</w:t>
            </w:r>
            <w:proofErr w:type="gramEnd"/>
            <w:r w:rsidRPr="00827D4D">
              <w:rPr>
                <w:sz w:val="20"/>
              </w:rPr>
              <w:t xml:space="preserve"> учетом переходящих)</w:t>
            </w:r>
          </w:p>
        </w:tc>
        <w:tc>
          <w:tcPr>
            <w:tcW w:w="438" w:type="pct"/>
            <w:shd w:val="clear" w:color="auto" w:fill="FFFFFF"/>
          </w:tcPr>
          <w:p w:rsidR="00837F24" w:rsidRPr="00827D4D" w:rsidRDefault="00837F24" w:rsidP="00837F24">
            <w:pPr>
              <w:spacing w:line="240" w:lineRule="auto"/>
              <w:ind w:left="-57" w:right="-57"/>
              <w:jc w:val="center"/>
              <w:rPr>
                <w:sz w:val="20"/>
              </w:rPr>
            </w:pPr>
            <w:r w:rsidRPr="00827D4D">
              <w:rPr>
                <w:sz w:val="20"/>
              </w:rPr>
              <w:t>1245</w:t>
            </w:r>
          </w:p>
        </w:tc>
        <w:tc>
          <w:tcPr>
            <w:tcW w:w="438" w:type="pct"/>
            <w:shd w:val="clear" w:color="auto" w:fill="FFFFFF"/>
          </w:tcPr>
          <w:p w:rsidR="00837F24" w:rsidRPr="00827D4D" w:rsidRDefault="00837F24" w:rsidP="00837F24">
            <w:pPr>
              <w:spacing w:line="240" w:lineRule="auto"/>
              <w:ind w:left="-57" w:right="-57"/>
              <w:jc w:val="center"/>
              <w:rPr>
                <w:sz w:val="20"/>
              </w:rPr>
            </w:pPr>
            <w:r w:rsidRPr="00827D4D">
              <w:rPr>
                <w:sz w:val="20"/>
              </w:rPr>
              <w:t>1654</w:t>
            </w:r>
          </w:p>
        </w:tc>
        <w:tc>
          <w:tcPr>
            <w:tcW w:w="439" w:type="pct"/>
            <w:shd w:val="clear" w:color="auto" w:fill="FFFFFF"/>
          </w:tcPr>
          <w:p w:rsidR="00837F24" w:rsidRPr="00827D4D" w:rsidRDefault="00837F24" w:rsidP="00837F24">
            <w:pPr>
              <w:spacing w:line="240" w:lineRule="auto"/>
              <w:ind w:left="-57" w:right="-57"/>
              <w:jc w:val="center"/>
              <w:rPr>
                <w:sz w:val="20"/>
              </w:rPr>
            </w:pPr>
            <w:r w:rsidRPr="00827D4D">
              <w:rPr>
                <w:sz w:val="20"/>
              </w:rPr>
              <w:t>1578</w:t>
            </w:r>
          </w:p>
        </w:tc>
        <w:tc>
          <w:tcPr>
            <w:tcW w:w="439" w:type="pct"/>
            <w:shd w:val="clear" w:color="auto" w:fill="FFFFFF"/>
          </w:tcPr>
          <w:p w:rsidR="00837F24" w:rsidRPr="00827D4D" w:rsidRDefault="00837F24" w:rsidP="00837F24">
            <w:pPr>
              <w:spacing w:line="240" w:lineRule="auto"/>
              <w:ind w:left="-57" w:right="-57"/>
              <w:jc w:val="center"/>
              <w:rPr>
                <w:sz w:val="20"/>
              </w:rPr>
            </w:pPr>
            <w:r w:rsidRPr="00827D4D">
              <w:rPr>
                <w:sz w:val="20"/>
              </w:rPr>
              <w:t>1483</w:t>
            </w:r>
          </w:p>
        </w:tc>
        <w:tc>
          <w:tcPr>
            <w:tcW w:w="335" w:type="pct"/>
            <w:shd w:val="clear" w:color="auto" w:fill="D9D9D9" w:themeFill="background1" w:themeFillShade="D9"/>
          </w:tcPr>
          <w:p w:rsidR="00837F24" w:rsidRPr="00827D4D" w:rsidRDefault="00837F24" w:rsidP="00837F24">
            <w:pPr>
              <w:spacing w:line="240" w:lineRule="auto"/>
              <w:ind w:left="-57" w:right="-57"/>
              <w:jc w:val="center"/>
              <w:rPr>
                <w:b/>
                <w:sz w:val="20"/>
              </w:rPr>
            </w:pPr>
            <w:r w:rsidRPr="00827D4D">
              <w:rPr>
                <w:b/>
                <w:sz w:val="20"/>
              </w:rPr>
              <w:t>5960</w:t>
            </w:r>
          </w:p>
        </w:tc>
        <w:tc>
          <w:tcPr>
            <w:tcW w:w="439" w:type="pct"/>
            <w:shd w:val="clear" w:color="auto" w:fill="FFFFFF"/>
          </w:tcPr>
          <w:p w:rsidR="00837F24" w:rsidRPr="00827D4D" w:rsidRDefault="00837F24" w:rsidP="00837F24">
            <w:pPr>
              <w:spacing w:line="240" w:lineRule="auto"/>
              <w:jc w:val="center"/>
              <w:outlineLvl w:val="0"/>
              <w:rPr>
                <w:color w:val="000000"/>
                <w:sz w:val="20"/>
              </w:rPr>
            </w:pPr>
            <w:r w:rsidRPr="00827D4D">
              <w:rPr>
                <w:color w:val="000000"/>
                <w:sz w:val="20"/>
              </w:rPr>
              <w:t>12</w:t>
            </w:r>
            <w:r w:rsidR="00827D4D" w:rsidRPr="00827D4D">
              <w:rPr>
                <w:color w:val="000000"/>
                <w:sz w:val="20"/>
              </w:rPr>
              <w:t>49</w:t>
            </w:r>
          </w:p>
          <w:p w:rsidR="00837F24" w:rsidRPr="00827D4D" w:rsidRDefault="00837F24" w:rsidP="00837F24">
            <w:pPr>
              <w:spacing w:line="240" w:lineRule="auto"/>
              <w:ind w:left="-57" w:right="-57"/>
              <w:jc w:val="center"/>
              <w:rPr>
                <w:sz w:val="20"/>
              </w:rPr>
            </w:pPr>
          </w:p>
        </w:tc>
        <w:tc>
          <w:tcPr>
            <w:tcW w:w="439" w:type="pct"/>
            <w:shd w:val="clear" w:color="auto" w:fill="FFFFFF"/>
          </w:tcPr>
          <w:p w:rsidR="00837F24" w:rsidRPr="00827D4D" w:rsidRDefault="000E169F" w:rsidP="00827D4D">
            <w:pPr>
              <w:spacing w:line="240" w:lineRule="auto"/>
              <w:ind w:left="-57" w:right="-57"/>
              <w:jc w:val="center"/>
              <w:rPr>
                <w:sz w:val="20"/>
              </w:rPr>
            </w:pPr>
            <w:r w:rsidRPr="00827D4D">
              <w:rPr>
                <w:sz w:val="20"/>
              </w:rPr>
              <w:t>1</w:t>
            </w:r>
            <w:r w:rsidR="00827D4D" w:rsidRPr="00827D4D">
              <w:rPr>
                <w:sz w:val="20"/>
              </w:rPr>
              <w:t>521</w:t>
            </w:r>
          </w:p>
        </w:tc>
        <w:tc>
          <w:tcPr>
            <w:tcW w:w="439" w:type="pct"/>
            <w:shd w:val="clear" w:color="auto" w:fill="auto"/>
          </w:tcPr>
          <w:p w:rsidR="00837F24" w:rsidRPr="00827D4D" w:rsidRDefault="0096021F" w:rsidP="00837F24">
            <w:pPr>
              <w:spacing w:line="240" w:lineRule="auto"/>
              <w:ind w:left="-57" w:right="-57"/>
              <w:jc w:val="center"/>
              <w:rPr>
                <w:sz w:val="20"/>
              </w:rPr>
            </w:pPr>
            <w:r w:rsidRPr="00827D4D">
              <w:rPr>
                <w:sz w:val="20"/>
              </w:rPr>
              <w:t>1749</w:t>
            </w:r>
          </w:p>
        </w:tc>
        <w:tc>
          <w:tcPr>
            <w:tcW w:w="444" w:type="pct"/>
            <w:shd w:val="clear" w:color="auto" w:fill="FFFFFF"/>
          </w:tcPr>
          <w:p w:rsidR="00837F24" w:rsidRPr="00827D4D" w:rsidRDefault="00827D4D" w:rsidP="00837F24">
            <w:pPr>
              <w:spacing w:line="240" w:lineRule="auto"/>
              <w:ind w:left="-57" w:right="-57"/>
              <w:jc w:val="center"/>
              <w:rPr>
                <w:sz w:val="20"/>
              </w:rPr>
            </w:pPr>
            <w:r w:rsidRPr="00827D4D">
              <w:rPr>
                <w:sz w:val="20"/>
              </w:rPr>
              <w:t>1999</w:t>
            </w:r>
          </w:p>
        </w:tc>
        <w:tc>
          <w:tcPr>
            <w:tcW w:w="338" w:type="pct"/>
            <w:shd w:val="clear" w:color="auto" w:fill="D9D9D9" w:themeFill="background1" w:themeFillShade="D9"/>
          </w:tcPr>
          <w:p w:rsidR="00837F24" w:rsidRPr="00827D4D" w:rsidRDefault="00827D4D" w:rsidP="00837F24">
            <w:pPr>
              <w:spacing w:line="240" w:lineRule="auto"/>
              <w:jc w:val="center"/>
              <w:outlineLvl w:val="0"/>
              <w:rPr>
                <w:color w:val="000000"/>
                <w:sz w:val="20"/>
              </w:rPr>
            </w:pPr>
            <w:r w:rsidRPr="00827D4D">
              <w:rPr>
                <w:color w:val="000000"/>
                <w:sz w:val="20"/>
              </w:rPr>
              <w:t>65</w:t>
            </w:r>
            <w:r>
              <w:rPr>
                <w:color w:val="000000"/>
                <w:sz w:val="20"/>
              </w:rPr>
              <w:t>73</w:t>
            </w:r>
          </w:p>
          <w:p w:rsidR="00837F24" w:rsidRPr="00827D4D" w:rsidRDefault="00837F24" w:rsidP="00837F24">
            <w:pPr>
              <w:spacing w:line="240" w:lineRule="auto"/>
              <w:ind w:left="-57" w:right="-57"/>
              <w:jc w:val="center"/>
              <w:rPr>
                <w:sz w:val="20"/>
              </w:rPr>
            </w:pPr>
          </w:p>
        </w:tc>
      </w:tr>
      <w:tr w:rsidR="00837F24" w:rsidRPr="00827D4D" w:rsidTr="00837F24">
        <w:trPr>
          <w:trHeight w:val="432"/>
          <w:jc w:val="center"/>
        </w:trPr>
        <w:tc>
          <w:tcPr>
            <w:tcW w:w="812" w:type="pct"/>
            <w:shd w:val="clear" w:color="auto" w:fill="FFFFFF"/>
          </w:tcPr>
          <w:p w:rsidR="00837F24" w:rsidRPr="00827D4D" w:rsidRDefault="00837F24" w:rsidP="00837F24">
            <w:pPr>
              <w:spacing w:line="240" w:lineRule="auto"/>
              <w:ind w:left="-57" w:right="-57"/>
              <w:jc w:val="left"/>
              <w:rPr>
                <w:sz w:val="20"/>
              </w:rPr>
            </w:pPr>
            <w:r w:rsidRPr="00827D4D">
              <w:rPr>
                <w:sz w:val="20"/>
              </w:rPr>
              <w:t>Нарушено сроков рассмотрения</w:t>
            </w:r>
          </w:p>
        </w:tc>
        <w:tc>
          <w:tcPr>
            <w:tcW w:w="438" w:type="pct"/>
            <w:shd w:val="clear" w:color="auto" w:fill="FFFFFF"/>
          </w:tcPr>
          <w:p w:rsidR="00837F24" w:rsidRPr="00827D4D" w:rsidRDefault="00837F24" w:rsidP="00837F24">
            <w:pPr>
              <w:spacing w:line="240" w:lineRule="auto"/>
              <w:ind w:left="-57" w:right="-57"/>
              <w:jc w:val="center"/>
              <w:rPr>
                <w:sz w:val="20"/>
              </w:rPr>
            </w:pPr>
            <w:r w:rsidRPr="00827D4D">
              <w:rPr>
                <w:sz w:val="20"/>
              </w:rPr>
              <w:t>0</w:t>
            </w:r>
          </w:p>
        </w:tc>
        <w:tc>
          <w:tcPr>
            <w:tcW w:w="438" w:type="pct"/>
            <w:shd w:val="clear" w:color="auto" w:fill="FFFFFF"/>
          </w:tcPr>
          <w:p w:rsidR="00837F24" w:rsidRPr="00827D4D" w:rsidRDefault="00837F24" w:rsidP="00837F24">
            <w:pPr>
              <w:spacing w:line="240" w:lineRule="auto"/>
              <w:ind w:left="-57" w:right="-57"/>
              <w:jc w:val="center"/>
              <w:rPr>
                <w:sz w:val="20"/>
              </w:rPr>
            </w:pPr>
            <w:r w:rsidRPr="00827D4D">
              <w:rPr>
                <w:sz w:val="20"/>
              </w:rPr>
              <w:t>0</w:t>
            </w:r>
          </w:p>
        </w:tc>
        <w:tc>
          <w:tcPr>
            <w:tcW w:w="439" w:type="pct"/>
            <w:shd w:val="clear" w:color="auto" w:fill="FFFFFF"/>
          </w:tcPr>
          <w:p w:rsidR="00837F24" w:rsidRPr="00827D4D" w:rsidRDefault="00837F24" w:rsidP="00837F24">
            <w:pPr>
              <w:spacing w:line="240" w:lineRule="auto"/>
              <w:ind w:left="-57" w:right="-57"/>
              <w:jc w:val="center"/>
              <w:rPr>
                <w:sz w:val="20"/>
              </w:rPr>
            </w:pPr>
            <w:r w:rsidRPr="00827D4D">
              <w:rPr>
                <w:sz w:val="20"/>
              </w:rPr>
              <w:t>0</w:t>
            </w:r>
          </w:p>
        </w:tc>
        <w:tc>
          <w:tcPr>
            <w:tcW w:w="439" w:type="pct"/>
            <w:shd w:val="clear" w:color="auto" w:fill="FFFFFF"/>
          </w:tcPr>
          <w:p w:rsidR="00837F24" w:rsidRPr="00827D4D" w:rsidRDefault="00837F24" w:rsidP="00837F24">
            <w:pPr>
              <w:spacing w:line="240" w:lineRule="auto"/>
              <w:ind w:left="-57" w:right="-57"/>
              <w:jc w:val="center"/>
              <w:rPr>
                <w:sz w:val="20"/>
              </w:rPr>
            </w:pPr>
            <w:r w:rsidRPr="00827D4D">
              <w:rPr>
                <w:sz w:val="20"/>
              </w:rPr>
              <w:t>0</w:t>
            </w:r>
          </w:p>
        </w:tc>
        <w:tc>
          <w:tcPr>
            <w:tcW w:w="335" w:type="pct"/>
            <w:shd w:val="clear" w:color="auto" w:fill="D9D9D9" w:themeFill="background1" w:themeFillShade="D9"/>
          </w:tcPr>
          <w:p w:rsidR="00837F24" w:rsidRPr="00827D4D" w:rsidRDefault="00837F24" w:rsidP="00837F24">
            <w:pPr>
              <w:spacing w:line="240" w:lineRule="auto"/>
              <w:ind w:left="-57" w:right="-57"/>
              <w:jc w:val="center"/>
              <w:rPr>
                <w:b/>
                <w:sz w:val="20"/>
              </w:rPr>
            </w:pPr>
            <w:r w:rsidRPr="00827D4D">
              <w:rPr>
                <w:b/>
                <w:sz w:val="20"/>
              </w:rPr>
              <w:t>0</w:t>
            </w:r>
          </w:p>
        </w:tc>
        <w:tc>
          <w:tcPr>
            <w:tcW w:w="439" w:type="pct"/>
            <w:shd w:val="clear" w:color="auto" w:fill="FFFFFF"/>
          </w:tcPr>
          <w:p w:rsidR="00837F24" w:rsidRPr="00827D4D" w:rsidRDefault="00837F24" w:rsidP="00837F24">
            <w:pPr>
              <w:spacing w:line="240" w:lineRule="auto"/>
              <w:ind w:left="-57" w:right="-57"/>
              <w:jc w:val="center"/>
              <w:rPr>
                <w:sz w:val="20"/>
              </w:rPr>
            </w:pPr>
            <w:r w:rsidRPr="00827D4D">
              <w:rPr>
                <w:sz w:val="20"/>
              </w:rPr>
              <w:t>0</w:t>
            </w:r>
          </w:p>
        </w:tc>
        <w:tc>
          <w:tcPr>
            <w:tcW w:w="439" w:type="pct"/>
            <w:shd w:val="clear" w:color="auto" w:fill="FFFFFF"/>
          </w:tcPr>
          <w:p w:rsidR="00837F24" w:rsidRPr="00827D4D" w:rsidRDefault="00837F24" w:rsidP="00837F24">
            <w:pPr>
              <w:spacing w:line="240" w:lineRule="auto"/>
              <w:ind w:left="-57" w:right="-57"/>
              <w:jc w:val="center"/>
              <w:rPr>
                <w:sz w:val="20"/>
              </w:rPr>
            </w:pPr>
            <w:r w:rsidRPr="00827D4D">
              <w:rPr>
                <w:sz w:val="20"/>
              </w:rPr>
              <w:t>0</w:t>
            </w:r>
          </w:p>
        </w:tc>
        <w:tc>
          <w:tcPr>
            <w:tcW w:w="439" w:type="pct"/>
            <w:shd w:val="clear" w:color="auto" w:fill="FFFFFF"/>
          </w:tcPr>
          <w:p w:rsidR="00837F24" w:rsidRPr="00827D4D" w:rsidRDefault="0096021F" w:rsidP="00837F24">
            <w:pPr>
              <w:spacing w:line="240" w:lineRule="auto"/>
              <w:ind w:left="-57" w:right="-57"/>
              <w:jc w:val="center"/>
              <w:rPr>
                <w:sz w:val="20"/>
              </w:rPr>
            </w:pPr>
            <w:r w:rsidRPr="00827D4D">
              <w:rPr>
                <w:sz w:val="20"/>
              </w:rPr>
              <w:t>0</w:t>
            </w:r>
          </w:p>
        </w:tc>
        <w:tc>
          <w:tcPr>
            <w:tcW w:w="444" w:type="pct"/>
            <w:shd w:val="clear" w:color="auto" w:fill="FFFFFF"/>
          </w:tcPr>
          <w:p w:rsidR="00837F24" w:rsidRPr="00827D4D" w:rsidRDefault="00827D4D" w:rsidP="00837F24">
            <w:pPr>
              <w:spacing w:line="240" w:lineRule="auto"/>
              <w:ind w:left="-57" w:right="-57"/>
              <w:jc w:val="center"/>
              <w:rPr>
                <w:sz w:val="20"/>
              </w:rPr>
            </w:pPr>
            <w:r w:rsidRPr="00827D4D">
              <w:rPr>
                <w:sz w:val="20"/>
              </w:rPr>
              <w:t>0</w:t>
            </w:r>
          </w:p>
        </w:tc>
        <w:tc>
          <w:tcPr>
            <w:tcW w:w="338" w:type="pct"/>
            <w:shd w:val="clear" w:color="auto" w:fill="D9D9D9" w:themeFill="background1" w:themeFillShade="D9"/>
          </w:tcPr>
          <w:p w:rsidR="00837F24" w:rsidRPr="00827D4D" w:rsidRDefault="00837F24" w:rsidP="00837F24">
            <w:pPr>
              <w:spacing w:line="240" w:lineRule="auto"/>
              <w:ind w:left="-57" w:right="-57"/>
              <w:jc w:val="center"/>
              <w:rPr>
                <w:b/>
                <w:sz w:val="20"/>
              </w:rPr>
            </w:pPr>
            <w:r w:rsidRPr="00827D4D">
              <w:rPr>
                <w:b/>
                <w:sz w:val="20"/>
              </w:rPr>
              <w:t>0</w:t>
            </w:r>
          </w:p>
        </w:tc>
      </w:tr>
    </w:tbl>
    <w:p w:rsidR="00837027" w:rsidRPr="002417FE" w:rsidRDefault="00837027">
      <w:pPr>
        <w:rPr>
          <w:sz w:val="14"/>
          <w:highlight w:val="yellow"/>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8007"/>
        <w:gridCol w:w="1134"/>
      </w:tblGrid>
      <w:tr w:rsidR="00827D4D" w:rsidRPr="00827D4D" w:rsidTr="00827D4D">
        <w:trPr>
          <w:trHeight w:val="718"/>
        </w:trPr>
        <w:tc>
          <w:tcPr>
            <w:tcW w:w="10201" w:type="dxa"/>
            <w:gridSpan w:val="3"/>
            <w:shd w:val="clear" w:color="auto" w:fill="auto"/>
            <w:vAlign w:val="center"/>
            <w:hideMark/>
          </w:tcPr>
          <w:p w:rsidR="00827D4D" w:rsidRPr="00827D4D" w:rsidRDefault="00827D4D" w:rsidP="00BB237F">
            <w:pPr>
              <w:spacing w:line="240" w:lineRule="auto"/>
              <w:jc w:val="center"/>
              <w:rPr>
                <w:sz w:val="22"/>
                <w:szCs w:val="22"/>
              </w:rPr>
            </w:pPr>
            <w:r w:rsidRPr="00827D4D">
              <w:rPr>
                <w:sz w:val="22"/>
                <w:szCs w:val="22"/>
              </w:rPr>
              <w:t>Отчет по обращениям для СЭД для Управления Роскомнадзора по Ростовской области (за период с 0</w:t>
            </w:r>
            <w:r w:rsidR="00BB237F">
              <w:rPr>
                <w:sz w:val="22"/>
                <w:szCs w:val="22"/>
              </w:rPr>
              <w:t>9</w:t>
            </w:r>
            <w:r w:rsidRPr="00827D4D">
              <w:rPr>
                <w:sz w:val="22"/>
                <w:szCs w:val="22"/>
              </w:rPr>
              <w:t xml:space="preserve">.01.2023 по </w:t>
            </w:r>
            <w:r>
              <w:rPr>
                <w:sz w:val="22"/>
                <w:szCs w:val="22"/>
              </w:rPr>
              <w:t>29</w:t>
            </w:r>
            <w:r w:rsidRPr="00827D4D">
              <w:rPr>
                <w:sz w:val="22"/>
                <w:szCs w:val="22"/>
              </w:rPr>
              <w:t>.12.2023)</w:t>
            </w:r>
          </w:p>
        </w:tc>
      </w:tr>
      <w:tr w:rsidR="00827D4D" w:rsidRPr="00827D4D" w:rsidTr="00827D4D">
        <w:trPr>
          <w:trHeight w:val="572"/>
        </w:trPr>
        <w:tc>
          <w:tcPr>
            <w:tcW w:w="1060" w:type="dxa"/>
            <w:shd w:val="clear" w:color="auto" w:fill="auto"/>
            <w:vAlign w:val="center"/>
            <w:hideMark/>
          </w:tcPr>
          <w:p w:rsidR="00827D4D" w:rsidRPr="00827D4D" w:rsidRDefault="00827D4D" w:rsidP="00827D4D">
            <w:pPr>
              <w:spacing w:line="240" w:lineRule="auto"/>
              <w:jc w:val="center"/>
              <w:rPr>
                <w:color w:val="000000"/>
                <w:sz w:val="22"/>
                <w:szCs w:val="22"/>
              </w:rPr>
            </w:pPr>
            <w:proofErr w:type="gramStart"/>
            <w:r w:rsidRPr="00827D4D">
              <w:rPr>
                <w:color w:val="000000"/>
                <w:sz w:val="22"/>
                <w:szCs w:val="22"/>
              </w:rPr>
              <w:t>из</w:t>
            </w:r>
            <w:proofErr w:type="gramEnd"/>
            <w:r w:rsidRPr="00827D4D">
              <w:rPr>
                <w:color w:val="000000"/>
                <w:sz w:val="22"/>
                <w:szCs w:val="22"/>
              </w:rPr>
              <w:t xml:space="preserve"> них:</w:t>
            </w:r>
          </w:p>
        </w:tc>
        <w:tc>
          <w:tcPr>
            <w:tcW w:w="8007" w:type="dxa"/>
            <w:shd w:val="clear" w:color="auto" w:fill="auto"/>
            <w:vAlign w:val="center"/>
            <w:hideMark/>
          </w:tcPr>
          <w:p w:rsidR="00827D4D" w:rsidRPr="00827D4D" w:rsidRDefault="00827D4D" w:rsidP="00827D4D">
            <w:pPr>
              <w:spacing w:line="240" w:lineRule="auto"/>
              <w:jc w:val="center"/>
              <w:rPr>
                <w:color w:val="000000"/>
                <w:sz w:val="22"/>
                <w:szCs w:val="22"/>
              </w:rPr>
            </w:pPr>
            <w:r w:rsidRPr="00827D4D">
              <w:rPr>
                <w:color w:val="000000"/>
                <w:sz w:val="22"/>
                <w:szCs w:val="22"/>
              </w:rPr>
              <w:t>Поступило обращений, всего</w:t>
            </w:r>
          </w:p>
        </w:tc>
        <w:tc>
          <w:tcPr>
            <w:tcW w:w="1134" w:type="dxa"/>
            <w:shd w:val="clear" w:color="auto" w:fill="auto"/>
            <w:vAlign w:val="center"/>
            <w:hideMark/>
          </w:tcPr>
          <w:p w:rsidR="00827D4D" w:rsidRPr="00827D4D" w:rsidRDefault="00827D4D" w:rsidP="00827D4D">
            <w:pPr>
              <w:spacing w:line="240" w:lineRule="auto"/>
              <w:jc w:val="center"/>
              <w:rPr>
                <w:color w:val="000000"/>
                <w:sz w:val="22"/>
                <w:szCs w:val="22"/>
              </w:rPr>
            </w:pPr>
            <w:r w:rsidRPr="00827D4D">
              <w:rPr>
                <w:color w:val="000000"/>
                <w:sz w:val="22"/>
                <w:szCs w:val="22"/>
              </w:rPr>
              <w:t>Тип доставки:</w:t>
            </w:r>
          </w:p>
        </w:tc>
      </w:tr>
      <w:tr w:rsidR="00827D4D" w:rsidRPr="00827D4D" w:rsidTr="00827D4D">
        <w:trPr>
          <w:trHeight w:val="128"/>
        </w:trPr>
        <w:tc>
          <w:tcPr>
            <w:tcW w:w="1060"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1</w:t>
            </w:r>
          </w:p>
        </w:tc>
        <w:tc>
          <w:tcPr>
            <w:tcW w:w="8007" w:type="dxa"/>
            <w:shd w:val="clear" w:color="auto" w:fill="auto"/>
            <w:vAlign w:val="center"/>
            <w:hideMark/>
          </w:tcPr>
          <w:p w:rsidR="00827D4D" w:rsidRPr="00827D4D" w:rsidRDefault="00827D4D" w:rsidP="00827D4D">
            <w:pPr>
              <w:spacing w:line="240" w:lineRule="auto"/>
              <w:jc w:val="left"/>
              <w:rPr>
                <w:b/>
                <w:bCs/>
                <w:sz w:val="22"/>
                <w:szCs w:val="22"/>
              </w:rPr>
            </w:pPr>
            <w:r w:rsidRPr="00827D4D">
              <w:rPr>
                <w:b/>
                <w:bCs/>
                <w:sz w:val="22"/>
                <w:szCs w:val="22"/>
              </w:rPr>
              <w:t>Поступило обращений, всего</w:t>
            </w:r>
          </w:p>
        </w:tc>
        <w:tc>
          <w:tcPr>
            <w:tcW w:w="1134"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6887</w:t>
            </w:r>
          </w:p>
        </w:tc>
      </w:tr>
      <w:tr w:rsidR="00827D4D" w:rsidRPr="00827D4D" w:rsidTr="00827D4D">
        <w:trPr>
          <w:trHeight w:val="319"/>
        </w:trPr>
        <w:tc>
          <w:tcPr>
            <w:tcW w:w="1060" w:type="dxa"/>
            <w:shd w:val="clear" w:color="auto" w:fill="auto"/>
            <w:vAlign w:val="center"/>
            <w:hideMark/>
          </w:tcPr>
          <w:p w:rsidR="00827D4D" w:rsidRPr="00827D4D" w:rsidRDefault="00827D4D" w:rsidP="00827D4D">
            <w:pPr>
              <w:spacing w:line="240" w:lineRule="auto"/>
              <w:jc w:val="left"/>
              <w:rPr>
                <w:color w:val="000000"/>
                <w:sz w:val="22"/>
                <w:szCs w:val="22"/>
              </w:rPr>
            </w:pPr>
            <w:r w:rsidRPr="00827D4D">
              <w:rPr>
                <w:color w:val="000000"/>
                <w:sz w:val="22"/>
                <w:szCs w:val="22"/>
              </w:rPr>
              <w:t> </w:t>
            </w:r>
          </w:p>
        </w:tc>
        <w:tc>
          <w:tcPr>
            <w:tcW w:w="8007" w:type="dxa"/>
            <w:shd w:val="clear" w:color="auto" w:fill="auto"/>
            <w:vAlign w:val="center"/>
            <w:hideMark/>
          </w:tcPr>
          <w:p w:rsidR="00827D4D" w:rsidRPr="00827D4D" w:rsidRDefault="00827D4D" w:rsidP="00827D4D">
            <w:pPr>
              <w:spacing w:line="240" w:lineRule="auto"/>
              <w:jc w:val="left"/>
              <w:rPr>
                <w:color w:val="000000"/>
                <w:sz w:val="22"/>
                <w:szCs w:val="22"/>
              </w:rPr>
            </w:pPr>
            <w:proofErr w:type="gramStart"/>
            <w:r w:rsidRPr="00827D4D">
              <w:rPr>
                <w:color w:val="000000"/>
                <w:sz w:val="22"/>
                <w:szCs w:val="22"/>
              </w:rPr>
              <w:t>из</w:t>
            </w:r>
            <w:proofErr w:type="gramEnd"/>
            <w:r w:rsidRPr="00827D4D">
              <w:rPr>
                <w:color w:val="000000"/>
                <w:sz w:val="22"/>
                <w:szCs w:val="22"/>
              </w:rPr>
              <w:t xml:space="preserve"> них:</w:t>
            </w:r>
          </w:p>
        </w:tc>
        <w:tc>
          <w:tcPr>
            <w:tcW w:w="1134" w:type="dxa"/>
            <w:shd w:val="clear" w:color="auto" w:fill="auto"/>
            <w:vAlign w:val="center"/>
            <w:hideMark/>
          </w:tcPr>
          <w:p w:rsidR="00827D4D" w:rsidRPr="00827D4D" w:rsidRDefault="00827D4D" w:rsidP="00827D4D">
            <w:pPr>
              <w:spacing w:line="240" w:lineRule="auto"/>
              <w:jc w:val="left"/>
              <w:rPr>
                <w:color w:val="000000"/>
                <w:sz w:val="22"/>
                <w:szCs w:val="22"/>
              </w:rPr>
            </w:pPr>
            <w:r w:rsidRPr="00827D4D">
              <w:rPr>
                <w:color w:val="000000"/>
                <w:sz w:val="22"/>
                <w:szCs w:val="22"/>
              </w:rPr>
              <w:t> </w:t>
            </w:r>
          </w:p>
        </w:tc>
      </w:tr>
      <w:tr w:rsidR="00827D4D" w:rsidRPr="00827D4D" w:rsidTr="00827D4D">
        <w:trPr>
          <w:trHeight w:val="25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gramStart"/>
            <w:r w:rsidRPr="00827D4D">
              <w:rPr>
                <w:sz w:val="22"/>
                <w:szCs w:val="22"/>
              </w:rPr>
              <w:t>обращения</w:t>
            </w:r>
            <w:proofErr w:type="gramEnd"/>
            <w:r w:rsidRPr="00827D4D">
              <w:rPr>
                <w:sz w:val="22"/>
                <w:szCs w:val="22"/>
              </w:rPr>
              <w:t xml:space="preserve"> по основной деятельности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6887</w:t>
            </w:r>
          </w:p>
        </w:tc>
      </w:tr>
      <w:tr w:rsidR="00827D4D" w:rsidRPr="00827D4D" w:rsidTr="00827D4D">
        <w:trPr>
          <w:trHeight w:val="125"/>
        </w:trPr>
        <w:tc>
          <w:tcPr>
            <w:tcW w:w="1060"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2</w:t>
            </w:r>
          </w:p>
        </w:tc>
        <w:tc>
          <w:tcPr>
            <w:tcW w:w="8007" w:type="dxa"/>
            <w:shd w:val="clear" w:color="auto" w:fill="auto"/>
            <w:vAlign w:val="center"/>
            <w:hideMark/>
          </w:tcPr>
          <w:p w:rsidR="00827D4D" w:rsidRPr="00827D4D" w:rsidRDefault="00827D4D" w:rsidP="00827D4D">
            <w:pPr>
              <w:spacing w:line="240" w:lineRule="auto"/>
              <w:jc w:val="left"/>
              <w:rPr>
                <w:b/>
                <w:bCs/>
                <w:sz w:val="22"/>
                <w:szCs w:val="22"/>
              </w:rPr>
            </w:pPr>
            <w:r w:rsidRPr="00827D4D">
              <w:rPr>
                <w:b/>
                <w:bCs/>
                <w:sz w:val="22"/>
                <w:szCs w:val="22"/>
              </w:rPr>
              <w:t>Тип доставки:</w:t>
            </w:r>
          </w:p>
        </w:tc>
        <w:tc>
          <w:tcPr>
            <w:tcW w:w="1134"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 </w:t>
            </w:r>
          </w:p>
        </w:tc>
      </w:tr>
      <w:tr w:rsidR="00827D4D" w:rsidRPr="00827D4D" w:rsidTr="00827D4D">
        <w:trPr>
          <w:trHeight w:val="14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Заказная бандероль</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11</w:t>
            </w:r>
          </w:p>
        </w:tc>
      </w:tr>
      <w:tr w:rsidR="00827D4D" w:rsidRPr="00827D4D" w:rsidTr="00361219">
        <w:trPr>
          <w:trHeight w:val="16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Заказное письмо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685</w:t>
            </w:r>
          </w:p>
        </w:tc>
      </w:tr>
      <w:tr w:rsidR="00827D4D" w:rsidRPr="00827D4D" w:rsidTr="00361219">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Курьер</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88</w:t>
            </w:r>
          </w:p>
        </w:tc>
      </w:tr>
      <w:tr w:rsidR="00827D4D" w:rsidRPr="00827D4D" w:rsidTr="00361219">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Личный прием</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361219">
        <w:trPr>
          <w:trHeight w:val="7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Нарочным</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39</w:t>
            </w:r>
          </w:p>
        </w:tc>
      </w:tr>
      <w:tr w:rsidR="00827D4D" w:rsidRPr="00827D4D" w:rsidTr="00361219">
        <w:trPr>
          <w:trHeight w:val="24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Официальный сайт</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5159</w:t>
            </w:r>
          </w:p>
        </w:tc>
      </w:tr>
      <w:tr w:rsidR="00827D4D" w:rsidRPr="00827D4D" w:rsidTr="00361219">
        <w:trPr>
          <w:trHeight w:val="12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Платформа обратной связи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19</w:t>
            </w:r>
          </w:p>
        </w:tc>
      </w:tr>
      <w:tr w:rsidR="00827D4D" w:rsidRPr="00827D4D" w:rsidTr="00361219">
        <w:trPr>
          <w:trHeight w:val="14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Простое письмо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102</w:t>
            </w:r>
          </w:p>
        </w:tc>
      </w:tr>
      <w:tr w:rsidR="00827D4D" w:rsidRPr="00827D4D" w:rsidTr="00361219">
        <w:trPr>
          <w:trHeight w:val="15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СЭД</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510</w:t>
            </w:r>
          </w:p>
        </w:tc>
      </w:tr>
      <w:tr w:rsidR="00827D4D" w:rsidRPr="00827D4D" w:rsidTr="00361219">
        <w:trPr>
          <w:trHeight w:val="19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2.10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Устное обращение</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w:t>
            </w:r>
          </w:p>
        </w:tc>
      </w:tr>
      <w:tr w:rsidR="00827D4D" w:rsidRPr="00827D4D" w:rsidTr="00361219">
        <w:trPr>
          <w:trHeight w:val="19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2.11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Фельдсвязь</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w:t>
            </w:r>
          </w:p>
        </w:tc>
      </w:tr>
      <w:tr w:rsidR="00827D4D" w:rsidRPr="00827D4D" w:rsidTr="00361219">
        <w:trPr>
          <w:trHeight w:val="86"/>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2.12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Электронная почта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262</w:t>
            </w:r>
          </w:p>
        </w:tc>
      </w:tr>
      <w:tr w:rsidR="00827D4D" w:rsidRPr="00827D4D" w:rsidTr="00361219">
        <w:trPr>
          <w:trHeight w:val="245"/>
        </w:trPr>
        <w:tc>
          <w:tcPr>
            <w:tcW w:w="1060"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3</w:t>
            </w:r>
          </w:p>
        </w:tc>
        <w:tc>
          <w:tcPr>
            <w:tcW w:w="8007" w:type="dxa"/>
            <w:shd w:val="clear" w:color="auto" w:fill="auto"/>
            <w:vAlign w:val="center"/>
            <w:hideMark/>
          </w:tcPr>
          <w:p w:rsidR="00827D4D" w:rsidRPr="00827D4D" w:rsidRDefault="00827D4D" w:rsidP="00827D4D">
            <w:pPr>
              <w:spacing w:line="240" w:lineRule="auto"/>
              <w:jc w:val="left"/>
              <w:rPr>
                <w:b/>
                <w:bCs/>
                <w:sz w:val="22"/>
                <w:szCs w:val="22"/>
              </w:rPr>
            </w:pPr>
            <w:r w:rsidRPr="00827D4D">
              <w:rPr>
                <w:b/>
                <w:bCs/>
                <w:sz w:val="22"/>
                <w:szCs w:val="22"/>
              </w:rPr>
              <w:t>Тематика поступивших обращений:</w:t>
            </w:r>
          </w:p>
        </w:tc>
        <w:tc>
          <w:tcPr>
            <w:tcW w:w="1134"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 </w:t>
            </w:r>
          </w:p>
        </w:tc>
      </w:tr>
      <w:tr w:rsidR="00827D4D" w:rsidRPr="00827D4D" w:rsidTr="00361219">
        <w:trPr>
          <w:trHeight w:val="136"/>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Обращения граждан по основной деятельности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6887</w:t>
            </w:r>
          </w:p>
        </w:tc>
      </w:tr>
      <w:tr w:rsidR="00827D4D" w:rsidRPr="00827D4D" w:rsidTr="00361219">
        <w:trPr>
          <w:trHeight w:val="13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3.2</w:t>
            </w:r>
          </w:p>
        </w:tc>
        <w:tc>
          <w:tcPr>
            <w:tcW w:w="8007" w:type="dxa"/>
            <w:shd w:val="clear" w:color="auto" w:fill="auto"/>
            <w:vAlign w:val="center"/>
            <w:hideMark/>
          </w:tcPr>
          <w:p w:rsidR="00827D4D" w:rsidRPr="00827D4D" w:rsidRDefault="00827D4D" w:rsidP="00827D4D">
            <w:pPr>
              <w:spacing w:line="240" w:lineRule="auto"/>
              <w:ind w:firstLineChars="200" w:firstLine="440"/>
              <w:jc w:val="left"/>
              <w:rPr>
                <w:sz w:val="22"/>
                <w:szCs w:val="22"/>
              </w:rPr>
            </w:pPr>
            <w:r w:rsidRPr="00827D4D">
              <w:rPr>
                <w:sz w:val="22"/>
                <w:szCs w:val="22"/>
              </w:rPr>
              <w:t>Вопросы административного характера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168</w:t>
            </w:r>
          </w:p>
        </w:tc>
      </w:tr>
      <w:tr w:rsidR="00827D4D" w:rsidRPr="00827D4D" w:rsidTr="00361219">
        <w:trPr>
          <w:trHeight w:val="17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Вопросы правового характера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20</w:t>
            </w:r>
          </w:p>
        </w:tc>
      </w:tr>
      <w:tr w:rsidR="00827D4D" w:rsidRPr="00827D4D" w:rsidTr="00361219">
        <w:trPr>
          <w:trHeight w:val="18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3.4</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Обращение, не содержащее сути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w:t>
            </w:r>
          </w:p>
        </w:tc>
      </w:tr>
      <w:tr w:rsidR="00827D4D" w:rsidRPr="00827D4D" w:rsidTr="00361219">
        <w:trPr>
          <w:trHeight w:val="20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3.5</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Отзыв обращения, заявления, жалобы</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16</w:t>
            </w:r>
          </w:p>
        </w:tc>
      </w:tr>
      <w:tr w:rsidR="00827D4D" w:rsidRPr="00827D4D" w:rsidTr="00361219">
        <w:trPr>
          <w:trHeight w:val="22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3.6</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Получение информации по ранее поданным обращениям/документам</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361219">
        <w:trPr>
          <w:trHeight w:val="10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3.7</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Вопросы не относящиеся к деятельности Роскомнадзора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124</w:t>
            </w:r>
          </w:p>
        </w:tc>
      </w:tr>
      <w:tr w:rsidR="00827D4D" w:rsidRPr="00827D4D" w:rsidTr="00361219">
        <w:trPr>
          <w:trHeight w:val="27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3.8</w:t>
            </w:r>
          </w:p>
        </w:tc>
        <w:tc>
          <w:tcPr>
            <w:tcW w:w="8007" w:type="dxa"/>
            <w:shd w:val="clear" w:color="auto" w:fill="auto"/>
            <w:vAlign w:val="center"/>
            <w:hideMark/>
          </w:tcPr>
          <w:p w:rsidR="00827D4D" w:rsidRPr="00827D4D" w:rsidRDefault="00827D4D" w:rsidP="00827D4D">
            <w:pPr>
              <w:spacing w:line="240" w:lineRule="auto"/>
              <w:ind w:firstLineChars="200" w:firstLine="440"/>
              <w:jc w:val="left"/>
              <w:rPr>
                <w:sz w:val="22"/>
                <w:szCs w:val="22"/>
              </w:rPr>
            </w:pPr>
            <w:r w:rsidRPr="00827D4D">
              <w:rPr>
                <w:sz w:val="22"/>
                <w:szCs w:val="22"/>
              </w:rPr>
              <w:t>Интернет и информационные технологии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3652</w:t>
            </w:r>
          </w:p>
        </w:tc>
      </w:tr>
      <w:tr w:rsidR="00827D4D" w:rsidRPr="00827D4D" w:rsidTr="00361219">
        <w:trPr>
          <w:trHeight w:val="26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3.9</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Досыл документов по запросу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361219">
        <w:trPr>
          <w:trHeight w:val="14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3.10</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Учёт рекламы в сети Интернет</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8</w:t>
            </w:r>
          </w:p>
        </w:tc>
      </w:tr>
      <w:tr w:rsidR="00827D4D" w:rsidRPr="00827D4D" w:rsidTr="00361219">
        <w:trPr>
          <w:trHeight w:val="30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3.11</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Вопросы организации деятельности сайтов (другие нарушения в социальных сетях, игровых серверах, сайтах и т.д.)</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3627</w:t>
            </w:r>
          </w:p>
        </w:tc>
      </w:tr>
      <w:tr w:rsidR="00827D4D" w:rsidRPr="00827D4D" w:rsidTr="00361219">
        <w:trPr>
          <w:trHeight w:val="20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3.12</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Регистрация доменных имен и другие вопросы информационных технологий</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361219">
        <w:trPr>
          <w:trHeight w:val="10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3.13</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Требования о разблокировке сайтов</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12</w:t>
            </w:r>
          </w:p>
        </w:tc>
      </w:tr>
      <w:tr w:rsidR="00827D4D" w:rsidRPr="00827D4D" w:rsidTr="00361219">
        <w:trPr>
          <w:trHeight w:val="28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3.14</w:t>
            </w:r>
          </w:p>
        </w:tc>
        <w:tc>
          <w:tcPr>
            <w:tcW w:w="8007" w:type="dxa"/>
            <w:shd w:val="clear" w:color="auto" w:fill="auto"/>
            <w:vAlign w:val="center"/>
            <w:hideMark/>
          </w:tcPr>
          <w:p w:rsidR="00827D4D" w:rsidRPr="00827D4D" w:rsidRDefault="00827D4D" w:rsidP="00827D4D">
            <w:pPr>
              <w:spacing w:line="240" w:lineRule="auto"/>
              <w:ind w:firstLineChars="200" w:firstLine="440"/>
              <w:jc w:val="left"/>
              <w:rPr>
                <w:sz w:val="22"/>
                <w:szCs w:val="22"/>
              </w:rPr>
            </w:pPr>
            <w:r w:rsidRPr="00827D4D">
              <w:rPr>
                <w:sz w:val="22"/>
                <w:szCs w:val="22"/>
              </w:rPr>
              <w:t>Персональные данные</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1714</w:t>
            </w:r>
          </w:p>
        </w:tc>
      </w:tr>
      <w:tr w:rsidR="00827D4D" w:rsidRPr="00827D4D" w:rsidTr="00361219">
        <w:trPr>
          <w:trHeight w:val="13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3.15</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Обжалование в ТО ранее данных ответов</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w:t>
            </w:r>
          </w:p>
        </w:tc>
      </w:tr>
      <w:tr w:rsidR="00827D4D" w:rsidRPr="00827D4D" w:rsidTr="00361219">
        <w:trPr>
          <w:trHeight w:val="1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3.16</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Досыл документов по запросу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167</w:t>
            </w:r>
          </w:p>
        </w:tc>
      </w:tr>
      <w:tr w:rsidR="00827D4D" w:rsidRPr="00827D4D" w:rsidTr="00361219">
        <w:trPr>
          <w:trHeight w:val="18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3.17</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Вопросы защиты персональных данных</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1472</w:t>
            </w:r>
          </w:p>
        </w:tc>
      </w:tr>
      <w:tr w:rsidR="00827D4D" w:rsidRPr="00827D4D" w:rsidTr="00361219">
        <w:trPr>
          <w:trHeight w:val="20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3.18</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Вопросы по реестру операторов, обрабатывающих персональные данные</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29</w:t>
            </w:r>
          </w:p>
        </w:tc>
      </w:tr>
      <w:tr w:rsidR="00827D4D" w:rsidRPr="00827D4D" w:rsidTr="00361219">
        <w:trPr>
          <w:trHeight w:val="22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3.19</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Жалобы по делам об АП</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8</w:t>
            </w:r>
          </w:p>
        </w:tc>
      </w:tr>
      <w:tr w:rsidR="00827D4D" w:rsidRPr="00827D4D" w:rsidTr="00361219">
        <w:trPr>
          <w:trHeight w:val="9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3.20</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Разъяснение вопросов по применению 152-ФЗ</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32</w:t>
            </w:r>
          </w:p>
        </w:tc>
      </w:tr>
      <w:tr w:rsidR="00827D4D" w:rsidRPr="00827D4D" w:rsidTr="00361219">
        <w:trPr>
          <w:trHeight w:val="13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lastRenderedPageBreak/>
              <w:t>3.21</w:t>
            </w:r>
          </w:p>
        </w:tc>
        <w:tc>
          <w:tcPr>
            <w:tcW w:w="8007" w:type="dxa"/>
            <w:shd w:val="clear" w:color="auto" w:fill="auto"/>
            <w:vAlign w:val="center"/>
            <w:hideMark/>
          </w:tcPr>
          <w:p w:rsidR="00827D4D" w:rsidRPr="00827D4D" w:rsidRDefault="00827D4D" w:rsidP="00827D4D">
            <w:pPr>
              <w:spacing w:line="240" w:lineRule="auto"/>
              <w:ind w:firstLineChars="200" w:firstLine="440"/>
              <w:jc w:val="left"/>
              <w:rPr>
                <w:sz w:val="22"/>
                <w:szCs w:val="22"/>
              </w:rPr>
            </w:pPr>
            <w:r w:rsidRPr="00827D4D">
              <w:rPr>
                <w:sz w:val="22"/>
                <w:szCs w:val="22"/>
              </w:rPr>
              <w:t>Связь</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1281</w:t>
            </w:r>
          </w:p>
        </w:tc>
      </w:tr>
      <w:tr w:rsidR="00827D4D" w:rsidRPr="00827D4D" w:rsidTr="00361219">
        <w:trPr>
          <w:trHeight w:val="13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3.22</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Вопросы по пересылке, доставке и розыску почтовых отправлений</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454</w:t>
            </w:r>
          </w:p>
        </w:tc>
      </w:tr>
      <w:tr w:rsidR="00827D4D" w:rsidRPr="00827D4D" w:rsidTr="00361219">
        <w:trPr>
          <w:trHeight w:val="30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3.23</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Вопросы организации работы почтовых отделений и их сотрудников</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w:t>
            </w:r>
          </w:p>
        </w:tc>
      </w:tr>
      <w:tr w:rsidR="00827D4D" w:rsidRPr="00827D4D" w:rsidTr="00361219">
        <w:trPr>
          <w:trHeight w:val="27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3.24</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Вопросы эксплуатации оборудования связи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20</w:t>
            </w:r>
          </w:p>
        </w:tc>
      </w:tr>
      <w:tr w:rsidR="00827D4D" w:rsidRPr="00827D4D" w:rsidTr="00361219">
        <w:trPr>
          <w:trHeight w:val="13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3.25</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Разъяснение вопросов по разрешительной деятельности и лицензированию</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w:t>
            </w:r>
          </w:p>
        </w:tc>
      </w:tr>
      <w:tr w:rsidR="00827D4D" w:rsidRPr="00827D4D" w:rsidTr="00361219">
        <w:trPr>
          <w:trHeight w:val="15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3.26</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Вопросы качества оказания услуг связи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451</w:t>
            </w:r>
          </w:p>
        </w:tc>
      </w:tr>
      <w:tr w:rsidR="00827D4D" w:rsidRPr="00827D4D" w:rsidTr="00361219">
        <w:trPr>
          <w:trHeight w:val="18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3.27</w:t>
            </w:r>
          </w:p>
        </w:tc>
        <w:tc>
          <w:tcPr>
            <w:tcW w:w="8007" w:type="dxa"/>
            <w:shd w:val="clear" w:color="auto" w:fill="auto"/>
            <w:vAlign w:val="center"/>
            <w:hideMark/>
          </w:tcPr>
          <w:p w:rsidR="00827D4D" w:rsidRPr="00827D4D" w:rsidRDefault="00827D4D" w:rsidP="00827D4D">
            <w:pPr>
              <w:spacing w:line="240" w:lineRule="auto"/>
              <w:ind w:firstLineChars="400" w:firstLine="880"/>
              <w:jc w:val="left"/>
              <w:rPr>
                <w:sz w:val="22"/>
                <w:szCs w:val="22"/>
              </w:rPr>
            </w:pPr>
            <w:r w:rsidRPr="00827D4D">
              <w:rPr>
                <w:sz w:val="22"/>
                <w:szCs w:val="22"/>
              </w:rPr>
              <w:t>Вопросы предоставления услуг связи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442</w:t>
            </w:r>
          </w:p>
        </w:tc>
      </w:tr>
      <w:tr w:rsidR="00827D4D" w:rsidRPr="00827D4D" w:rsidTr="00361219">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3.28</w:t>
            </w:r>
          </w:p>
        </w:tc>
        <w:tc>
          <w:tcPr>
            <w:tcW w:w="8007" w:type="dxa"/>
            <w:shd w:val="clear" w:color="auto" w:fill="auto"/>
            <w:vAlign w:val="center"/>
            <w:hideMark/>
          </w:tcPr>
          <w:p w:rsidR="00827D4D" w:rsidRPr="00827D4D" w:rsidRDefault="00827D4D" w:rsidP="00827D4D">
            <w:pPr>
              <w:spacing w:line="240" w:lineRule="auto"/>
              <w:ind w:firstLineChars="400" w:firstLine="880"/>
              <w:jc w:val="left"/>
              <w:rPr>
                <w:sz w:val="22"/>
                <w:szCs w:val="22"/>
              </w:rPr>
            </w:pPr>
            <w:r w:rsidRPr="00827D4D">
              <w:rPr>
                <w:sz w:val="22"/>
                <w:szCs w:val="22"/>
              </w:rPr>
              <w:t xml:space="preserve">Жалобы на </w:t>
            </w:r>
            <w:proofErr w:type="gramStart"/>
            <w:r w:rsidRPr="00827D4D">
              <w:rPr>
                <w:sz w:val="22"/>
                <w:szCs w:val="22"/>
              </w:rPr>
              <w:t xml:space="preserve">операторов:  </w:t>
            </w:r>
            <w:proofErr w:type="spellStart"/>
            <w:r w:rsidRPr="00827D4D">
              <w:rPr>
                <w:sz w:val="22"/>
                <w:szCs w:val="22"/>
              </w:rPr>
              <w:t>Вымпелком</w:t>
            </w:r>
            <w:proofErr w:type="spellEnd"/>
            <w:proofErr w:type="gramEnd"/>
            <w:r w:rsidRPr="00827D4D">
              <w:rPr>
                <w:sz w:val="22"/>
                <w:szCs w:val="22"/>
              </w:rPr>
              <w:t xml:space="preserve"> (Билайн), МТС, Мегафон</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9</w:t>
            </w:r>
          </w:p>
        </w:tc>
      </w:tr>
      <w:tr w:rsidR="00827D4D" w:rsidRPr="00827D4D" w:rsidTr="00361219">
        <w:trPr>
          <w:trHeight w:val="36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3.29</w:t>
            </w:r>
          </w:p>
        </w:tc>
        <w:tc>
          <w:tcPr>
            <w:tcW w:w="8007" w:type="dxa"/>
            <w:shd w:val="clear" w:color="auto" w:fill="auto"/>
            <w:vAlign w:val="center"/>
            <w:hideMark/>
          </w:tcPr>
          <w:p w:rsidR="00827D4D" w:rsidRPr="00827D4D" w:rsidRDefault="00827D4D" w:rsidP="00827D4D">
            <w:pPr>
              <w:spacing w:line="240" w:lineRule="auto"/>
              <w:ind w:firstLineChars="500" w:firstLine="1100"/>
              <w:jc w:val="left"/>
              <w:rPr>
                <w:sz w:val="22"/>
                <w:szCs w:val="22"/>
              </w:rPr>
            </w:pPr>
            <w:r w:rsidRPr="00827D4D">
              <w:rPr>
                <w:sz w:val="22"/>
                <w:szCs w:val="22"/>
              </w:rPr>
              <w:t>Непричастность абонента к договору, по которому ему выставляется счет на оплату услуг</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361219">
        <w:trPr>
          <w:trHeight w:val="39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3.30</w:t>
            </w:r>
          </w:p>
        </w:tc>
        <w:tc>
          <w:tcPr>
            <w:tcW w:w="8007" w:type="dxa"/>
            <w:shd w:val="clear" w:color="auto" w:fill="auto"/>
            <w:vAlign w:val="center"/>
            <w:hideMark/>
          </w:tcPr>
          <w:p w:rsidR="00827D4D" w:rsidRPr="00827D4D" w:rsidRDefault="00827D4D" w:rsidP="00827D4D">
            <w:pPr>
              <w:spacing w:line="240" w:lineRule="auto"/>
              <w:ind w:firstLineChars="500" w:firstLine="1100"/>
              <w:jc w:val="left"/>
              <w:rPr>
                <w:sz w:val="22"/>
                <w:szCs w:val="22"/>
              </w:rPr>
            </w:pPr>
            <w:r w:rsidRPr="00827D4D">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361219">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3.31</w:t>
            </w:r>
          </w:p>
        </w:tc>
        <w:tc>
          <w:tcPr>
            <w:tcW w:w="8007" w:type="dxa"/>
            <w:shd w:val="clear" w:color="auto" w:fill="auto"/>
            <w:vAlign w:val="center"/>
            <w:hideMark/>
          </w:tcPr>
          <w:p w:rsidR="00827D4D" w:rsidRPr="00827D4D" w:rsidRDefault="00827D4D" w:rsidP="00827D4D">
            <w:pPr>
              <w:spacing w:line="240" w:lineRule="auto"/>
              <w:ind w:firstLineChars="500" w:firstLine="1100"/>
              <w:jc w:val="left"/>
              <w:rPr>
                <w:sz w:val="22"/>
                <w:szCs w:val="22"/>
              </w:rPr>
            </w:pPr>
            <w:r w:rsidRPr="00827D4D">
              <w:rPr>
                <w:sz w:val="22"/>
                <w:szCs w:val="22"/>
              </w:rPr>
              <w:t>Отсутствие связи (перерывы в связи, отсутствие покрытия и т.д.)</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w:t>
            </w:r>
          </w:p>
        </w:tc>
      </w:tr>
      <w:tr w:rsidR="00827D4D" w:rsidRPr="00827D4D" w:rsidTr="00361219">
        <w:trPr>
          <w:trHeight w:val="76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3.32</w:t>
            </w:r>
          </w:p>
        </w:tc>
        <w:tc>
          <w:tcPr>
            <w:tcW w:w="8007" w:type="dxa"/>
            <w:shd w:val="clear" w:color="auto" w:fill="auto"/>
            <w:vAlign w:val="center"/>
            <w:hideMark/>
          </w:tcPr>
          <w:p w:rsidR="00827D4D" w:rsidRPr="00827D4D" w:rsidRDefault="00827D4D" w:rsidP="00827D4D">
            <w:pPr>
              <w:spacing w:line="240" w:lineRule="auto"/>
              <w:ind w:firstLineChars="500" w:firstLine="1100"/>
              <w:jc w:val="left"/>
              <w:rPr>
                <w:sz w:val="22"/>
                <w:szCs w:val="22"/>
              </w:rPr>
            </w:pPr>
            <w:r w:rsidRPr="00827D4D">
              <w:rPr>
                <w:sz w:val="22"/>
                <w:szCs w:val="22"/>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361219">
        <w:trPr>
          <w:trHeight w:val="112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3.33</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106</w:t>
            </w:r>
          </w:p>
        </w:tc>
      </w:tr>
      <w:tr w:rsidR="00827D4D" w:rsidRPr="00827D4D" w:rsidTr="00361219">
        <w:trPr>
          <w:trHeight w:val="124"/>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3.34</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Досыл документов по запросу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142</w:t>
            </w:r>
          </w:p>
        </w:tc>
      </w:tr>
      <w:tr w:rsidR="00827D4D" w:rsidRPr="00827D4D" w:rsidTr="00361219">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3.35</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Другие вопросы в сфере связи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98</w:t>
            </w:r>
          </w:p>
        </w:tc>
      </w:tr>
      <w:tr w:rsidR="00827D4D" w:rsidRPr="00827D4D" w:rsidTr="00361219">
        <w:trPr>
          <w:trHeight w:val="174"/>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3.36</w:t>
            </w:r>
          </w:p>
        </w:tc>
        <w:tc>
          <w:tcPr>
            <w:tcW w:w="8007" w:type="dxa"/>
            <w:shd w:val="clear" w:color="auto" w:fill="auto"/>
            <w:vAlign w:val="center"/>
            <w:hideMark/>
          </w:tcPr>
          <w:p w:rsidR="00827D4D" w:rsidRPr="00827D4D" w:rsidRDefault="00827D4D" w:rsidP="00827D4D">
            <w:pPr>
              <w:spacing w:line="240" w:lineRule="auto"/>
              <w:ind w:firstLineChars="200" w:firstLine="440"/>
              <w:jc w:val="left"/>
              <w:rPr>
                <w:sz w:val="22"/>
                <w:szCs w:val="22"/>
              </w:rPr>
            </w:pPr>
            <w:r w:rsidRPr="00827D4D">
              <w:rPr>
                <w:sz w:val="22"/>
                <w:szCs w:val="22"/>
              </w:rPr>
              <w:t>СМИ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72</w:t>
            </w:r>
          </w:p>
        </w:tc>
      </w:tr>
      <w:tr w:rsidR="00827D4D" w:rsidRPr="00827D4D" w:rsidTr="00361219">
        <w:trPr>
          <w:trHeight w:val="17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3.37</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Досыл документов по запросу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361219">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3.38</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Вопросы организации деятельности редакций СМИ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361219">
        <w:trPr>
          <w:trHeight w:val="22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3.39</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 xml:space="preserve">Вопросы по содержанию материалов, публикуемых в СМИ, в </w:t>
            </w:r>
            <w:proofErr w:type="spellStart"/>
            <w:r w:rsidRPr="00827D4D">
              <w:rPr>
                <w:sz w:val="22"/>
                <w:szCs w:val="22"/>
              </w:rPr>
              <w:t>т.ч</w:t>
            </w:r>
            <w:proofErr w:type="spellEnd"/>
            <w:r w:rsidRPr="00827D4D">
              <w:rPr>
                <w:sz w:val="22"/>
                <w:szCs w:val="22"/>
              </w:rPr>
              <w:t>. телевизионных передач</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64</w:t>
            </w:r>
          </w:p>
        </w:tc>
      </w:tr>
      <w:tr w:rsidR="00827D4D" w:rsidRPr="00827D4D" w:rsidTr="00361219">
        <w:trPr>
          <w:trHeight w:val="13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3.40</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Нарушение правил агитации в СМИ в предвыборный период и в день голосования</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361219">
        <w:trPr>
          <w:trHeight w:val="19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3.41</w:t>
            </w:r>
          </w:p>
        </w:tc>
        <w:tc>
          <w:tcPr>
            <w:tcW w:w="8007" w:type="dxa"/>
            <w:shd w:val="clear" w:color="auto" w:fill="auto"/>
            <w:vAlign w:val="center"/>
            <w:hideMark/>
          </w:tcPr>
          <w:p w:rsidR="00827D4D" w:rsidRPr="00827D4D" w:rsidRDefault="00827D4D" w:rsidP="00827D4D">
            <w:pPr>
              <w:spacing w:line="240" w:lineRule="auto"/>
              <w:ind w:firstLineChars="300" w:firstLine="660"/>
              <w:jc w:val="left"/>
              <w:rPr>
                <w:sz w:val="22"/>
                <w:szCs w:val="22"/>
              </w:rPr>
            </w:pPr>
            <w:r w:rsidRPr="00827D4D">
              <w:rPr>
                <w:sz w:val="22"/>
                <w:szCs w:val="22"/>
              </w:rPr>
              <w:t>Разъяснение вопросов по разрешительной деятельности и лицензированию</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361219">
        <w:trPr>
          <w:trHeight w:val="217"/>
        </w:trPr>
        <w:tc>
          <w:tcPr>
            <w:tcW w:w="1060"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4</w:t>
            </w:r>
          </w:p>
        </w:tc>
        <w:tc>
          <w:tcPr>
            <w:tcW w:w="8007" w:type="dxa"/>
            <w:shd w:val="clear" w:color="auto" w:fill="auto"/>
            <w:vAlign w:val="center"/>
            <w:hideMark/>
          </w:tcPr>
          <w:p w:rsidR="00827D4D" w:rsidRPr="00827D4D" w:rsidRDefault="00827D4D" w:rsidP="00827D4D">
            <w:pPr>
              <w:spacing w:line="240" w:lineRule="auto"/>
              <w:jc w:val="left"/>
              <w:rPr>
                <w:b/>
                <w:bCs/>
                <w:sz w:val="22"/>
                <w:szCs w:val="22"/>
              </w:rPr>
            </w:pPr>
            <w:r w:rsidRPr="00827D4D">
              <w:rPr>
                <w:b/>
                <w:bCs/>
                <w:sz w:val="22"/>
                <w:szCs w:val="22"/>
              </w:rPr>
              <w:t>Переслано, всего</w:t>
            </w:r>
          </w:p>
        </w:tc>
        <w:tc>
          <w:tcPr>
            <w:tcW w:w="1134"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1397</w:t>
            </w:r>
          </w:p>
        </w:tc>
      </w:tr>
      <w:tr w:rsidR="00827D4D" w:rsidRPr="00827D4D" w:rsidTr="00361219">
        <w:trPr>
          <w:trHeight w:val="235"/>
        </w:trPr>
        <w:tc>
          <w:tcPr>
            <w:tcW w:w="1060" w:type="dxa"/>
            <w:shd w:val="clear" w:color="auto" w:fill="auto"/>
            <w:vAlign w:val="center"/>
            <w:hideMark/>
          </w:tcPr>
          <w:p w:rsidR="00827D4D" w:rsidRPr="00827D4D" w:rsidRDefault="00827D4D" w:rsidP="00827D4D">
            <w:pPr>
              <w:spacing w:line="240" w:lineRule="auto"/>
              <w:jc w:val="left"/>
              <w:rPr>
                <w:color w:val="000000"/>
                <w:sz w:val="22"/>
                <w:szCs w:val="22"/>
              </w:rPr>
            </w:pPr>
            <w:r w:rsidRPr="00827D4D">
              <w:rPr>
                <w:color w:val="000000"/>
                <w:sz w:val="22"/>
                <w:szCs w:val="22"/>
              </w:rPr>
              <w:t> </w:t>
            </w:r>
          </w:p>
        </w:tc>
        <w:tc>
          <w:tcPr>
            <w:tcW w:w="8007" w:type="dxa"/>
            <w:shd w:val="clear" w:color="auto" w:fill="auto"/>
            <w:vAlign w:val="center"/>
            <w:hideMark/>
          </w:tcPr>
          <w:p w:rsidR="00827D4D" w:rsidRPr="00827D4D" w:rsidRDefault="00827D4D" w:rsidP="00827D4D">
            <w:pPr>
              <w:spacing w:line="240" w:lineRule="auto"/>
              <w:jc w:val="left"/>
              <w:rPr>
                <w:color w:val="000000"/>
                <w:sz w:val="22"/>
                <w:szCs w:val="22"/>
              </w:rPr>
            </w:pPr>
            <w:proofErr w:type="gramStart"/>
            <w:r w:rsidRPr="00827D4D">
              <w:rPr>
                <w:color w:val="000000"/>
                <w:sz w:val="22"/>
                <w:szCs w:val="22"/>
              </w:rPr>
              <w:t>из</w:t>
            </w:r>
            <w:proofErr w:type="gramEnd"/>
            <w:r w:rsidRPr="00827D4D">
              <w:rPr>
                <w:color w:val="000000"/>
                <w:sz w:val="22"/>
                <w:szCs w:val="22"/>
              </w:rPr>
              <w:t xml:space="preserve"> них:</w:t>
            </w:r>
          </w:p>
        </w:tc>
        <w:tc>
          <w:tcPr>
            <w:tcW w:w="1134" w:type="dxa"/>
            <w:shd w:val="clear" w:color="auto" w:fill="auto"/>
            <w:vAlign w:val="center"/>
            <w:hideMark/>
          </w:tcPr>
          <w:p w:rsidR="00827D4D" w:rsidRPr="00827D4D" w:rsidRDefault="00827D4D" w:rsidP="00827D4D">
            <w:pPr>
              <w:spacing w:line="240" w:lineRule="auto"/>
              <w:jc w:val="left"/>
              <w:rPr>
                <w:color w:val="000000"/>
                <w:sz w:val="22"/>
                <w:szCs w:val="22"/>
              </w:rPr>
            </w:pPr>
            <w:r w:rsidRPr="00827D4D">
              <w:rPr>
                <w:color w:val="000000"/>
                <w:sz w:val="22"/>
                <w:szCs w:val="22"/>
              </w:rPr>
              <w:t> </w:t>
            </w:r>
          </w:p>
        </w:tc>
      </w:tr>
      <w:tr w:rsidR="00827D4D" w:rsidRPr="00827D4D" w:rsidTr="00961858">
        <w:trPr>
          <w:trHeight w:val="394"/>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spellStart"/>
            <w:r w:rsidRPr="00827D4D">
              <w:rPr>
                <w:sz w:val="22"/>
                <w:szCs w:val="22"/>
              </w:rPr>
              <w:t>Cледственное</w:t>
            </w:r>
            <w:proofErr w:type="spellEnd"/>
            <w:r w:rsidRPr="00827D4D">
              <w:rPr>
                <w:sz w:val="22"/>
                <w:szCs w:val="22"/>
              </w:rPr>
              <w:t xml:space="preserve"> управление Следственного комитета Российской Федерации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6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АППП в ЮФО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8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Администрация города Ростова-на-Дону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1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Азово-Черноморское территориальное управление Федерального агентства по рыболовству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0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Азовская межрайонная прокуратура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10</w:t>
            </w:r>
          </w:p>
        </w:tc>
      </w:tr>
      <w:tr w:rsidR="00827D4D" w:rsidRPr="00827D4D" w:rsidTr="00961858">
        <w:trPr>
          <w:trHeight w:val="42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Аппарат Полномочного Представителя Президента Российской Федерации в Южном Федеральном округе</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Аппарат Совета Федерации Федерального Собрания РФ Управление </w:t>
            </w:r>
            <w:proofErr w:type="spellStart"/>
            <w:r w:rsidRPr="00827D4D">
              <w:rPr>
                <w:sz w:val="22"/>
                <w:szCs w:val="22"/>
              </w:rPr>
              <w:t>оганизационного</w:t>
            </w:r>
            <w:proofErr w:type="spellEnd"/>
            <w:r w:rsidRPr="00827D4D">
              <w:rPr>
                <w:sz w:val="22"/>
                <w:szCs w:val="22"/>
              </w:rPr>
              <w:t xml:space="preserve"> обеспечения</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9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Банк России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5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Банк России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w:t>
            </w:r>
          </w:p>
        </w:tc>
      </w:tr>
      <w:tr w:rsidR="00827D4D" w:rsidRPr="00827D4D" w:rsidTr="00961858">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Банк России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207</w:t>
            </w:r>
          </w:p>
        </w:tc>
      </w:tr>
      <w:tr w:rsidR="00827D4D" w:rsidRPr="00827D4D" w:rsidTr="00961858">
        <w:trPr>
          <w:trHeight w:val="43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Банк России Управление Службы по защите прав потребителей и обеспечении доступности финансовых услуг в ЮФО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7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spellStart"/>
            <w:r w:rsidRPr="00827D4D">
              <w:rPr>
                <w:sz w:val="22"/>
                <w:szCs w:val="22"/>
              </w:rPr>
              <w:t>Белокалитвенская</w:t>
            </w:r>
            <w:proofErr w:type="spellEnd"/>
            <w:r w:rsidRPr="00827D4D">
              <w:rPr>
                <w:sz w:val="22"/>
                <w:szCs w:val="22"/>
              </w:rPr>
              <w:t xml:space="preserve"> городская прокуратура РО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7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Боковская межрайонная прокуратура РО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8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ГЛАВНОЕ УПРАВЛЕНИЕ ФЕДЕРАЛЬНОЙ СЛУЖБЫ СУДЕБНЫХ ПРИСТАВОВ ПО ОМСКОЙ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4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ГУФССП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30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Главное управление Генеральной прокуратуры </w:t>
            </w:r>
            <w:proofErr w:type="gramStart"/>
            <w:r w:rsidRPr="00827D4D">
              <w:rPr>
                <w:sz w:val="22"/>
                <w:szCs w:val="22"/>
              </w:rPr>
              <w:t xml:space="preserve">РФ  </w:t>
            </w:r>
            <w:proofErr w:type="spellStart"/>
            <w:r w:rsidRPr="00827D4D">
              <w:rPr>
                <w:sz w:val="22"/>
                <w:szCs w:val="22"/>
              </w:rPr>
              <w:t>РФ</w:t>
            </w:r>
            <w:proofErr w:type="spellEnd"/>
            <w:proofErr w:type="gramEnd"/>
            <w:r w:rsidRPr="00827D4D">
              <w:rPr>
                <w:sz w:val="22"/>
                <w:szCs w:val="22"/>
              </w:rPr>
              <w:t xml:space="preserve"> по Северо-Кавказскому и Южному федеральных округах</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49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lastRenderedPageBreak/>
              <w:t>4.17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Краснодарскому краю</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spellStart"/>
            <w:r w:rsidRPr="00827D4D">
              <w:rPr>
                <w:sz w:val="22"/>
                <w:szCs w:val="22"/>
              </w:rPr>
              <w:t>Госжилинспекция</w:t>
            </w:r>
            <w:proofErr w:type="spellEnd"/>
            <w:r w:rsidRPr="00827D4D">
              <w:rPr>
                <w:sz w:val="22"/>
                <w:szCs w:val="22"/>
              </w:rPr>
              <w:t xml:space="preserve"> Рязанской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spellStart"/>
            <w:r w:rsidRPr="00827D4D">
              <w:rPr>
                <w:sz w:val="22"/>
                <w:szCs w:val="22"/>
              </w:rPr>
              <w:t>Госжилинспекция</w:t>
            </w:r>
            <w:proofErr w:type="spellEnd"/>
            <w:r w:rsidRPr="00827D4D">
              <w:rPr>
                <w:sz w:val="22"/>
                <w:szCs w:val="22"/>
              </w:rPr>
              <w:t xml:space="preserve">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64</w:t>
            </w:r>
          </w:p>
        </w:tc>
      </w:tr>
      <w:tr w:rsidR="00827D4D" w:rsidRPr="00827D4D" w:rsidTr="00961858">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4.20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spellStart"/>
            <w:r w:rsidRPr="00827D4D">
              <w:rPr>
                <w:sz w:val="22"/>
                <w:szCs w:val="22"/>
              </w:rPr>
              <w:t>Гоструд</w:t>
            </w:r>
            <w:proofErr w:type="spellEnd"/>
            <w:r w:rsidRPr="00827D4D">
              <w:rPr>
                <w:sz w:val="22"/>
                <w:szCs w:val="22"/>
              </w:rPr>
              <w:t xml:space="preserve"> в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0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4.21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Государственная инспекция труда в Краснодарском крае</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961858">
        <w:trPr>
          <w:trHeight w:val="8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4.22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Государственная инспекция труда в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11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4.23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Государственная инспекция труда в городе Москве</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3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4.24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Государственная инспекция труда города Москвы</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28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4.25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Департамент имущественно-земельных отношений города Ростова-на-Дону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3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4.26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ЗАКОНОДАТЕЛЬНОЕ СОБРАНИЕ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4.27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Избирательная комиссия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7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4.28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Каменская городская прокуратура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15</w:t>
            </w:r>
          </w:p>
        </w:tc>
      </w:tr>
      <w:tr w:rsidR="00827D4D" w:rsidRPr="00827D4D" w:rsidTr="00961858">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4.29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spellStart"/>
            <w:r w:rsidRPr="00827D4D">
              <w:rPr>
                <w:sz w:val="22"/>
                <w:szCs w:val="22"/>
              </w:rPr>
              <w:t>Камышинская</w:t>
            </w:r>
            <w:proofErr w:type="spellEnd"/>
            <w:r w:rsidRPr="00827D4D">
              <w:rPr>
                <w:sz w:val="22"/>
                <w:szCs w:val="22"/>
              </w:rPr>
              <w:t xml:space="preserve"> городская прокуратура Волгоградской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8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4.30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Красносулинская городская прокуратура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7</w:t>
            </w:r>
          </w:p>
        </w:tc>
      </w:tr>
      <w:tr w:rsidR="00827D4D" w:rsidRPr="00827D4D" w:rsidTr="00961858">
        <w:trPr>
          <w:trHeight w:val="22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4.31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МРУ Росфинмониторинга по ЮФО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5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4.32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Межрегиональное управление Федеральной службы по финансовому мониторингу по Южному федеральному округу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6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4.33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Межрегиональное управление Федеральной службы по финансовому мониторингу по Южному федеральному округу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35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4.34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Межрегиональное управление </w:t>
            </w:r>
            <w:proofErr w:type="spellStart"/>
            <w:r w:rsidRPr="00827D4D">
              <w:rPr>
                <w:sz w:val="22"/>
                <w:szCs w:val="22"/>
              </w:rPr>
              <w:t>росприродонадзора</w:t>
            </w:r>
            <w:proofErr w:type="spellEnd"/>
            <w:r w:rsidRPr="00827D4D">
              <w:rPr>
                <w:sz w:val="22"/>
                <w:szCs w:val="22"/>
              </w:rPr>
              <w:t xml:space="preserve"> по Ростовской области и Республики Калмыкия</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8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4.35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Мещанская межрайонная прокуратура г. Москвы</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5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4.36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spellStart"/>
            <w:r w:rsidRPr="00827D4D">
              <w:rPr>
                <w:sz w:val="22"/>
                <w:szCs w:val="22"/>
              </w:rPr>
              <w:t>Миистерство</w:t>
            </w:r>
            <w:proofErr w:type="spellEnd"/>
            <w:r w:rsidRPr="00827D4D">
              <w:rPr>
                <w:sz w:val="22"/>
                <w:szCs w:val="22"/>
              </w:rPr>
              <w:t xml:space="preserve"> общего и профессионального образования РО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3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4.37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Миллеровская межрайонная прокуратура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w:t>
            </w:r>
          </w:p>
        </w:tc>
      </w:tr>
      <w:tr w:rsidR="00827D4D" w:rsidRPr="00827D4D" w:rsidTr="00961858">
        <w:trPr>
          <w:trHeight w:val="16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4.38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Миллеровская межрайонная прокуратура РО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6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4.39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Мининформсвязь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8</w:t>
            </w:r>
          </w:p>
        </w:tc>
      </w:tr>
      <w:tr w:rsidR="00827D4D" w:rsidRPr="00827D4D" w:rsidTr="00961858">
        <w:trPr>
          <w:trHeight w:val="20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Министерство культуры Российской Федерации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50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Министерство региональной политики и массовых коммуникаций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6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Министерство финансов Российской Федерации (Минфин России)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7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Министерство цифрового развития информационных технологий и связи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32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Министерство цифрового развития, связи и массовых коммуникаций Российской Федерации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16</w:t>
            </w:r>
          </w:p>
        </w:tc>
      </w:tr>
      <w:tr w:rsidR="00827D4D" w:rsidRPr="00827D4D" w:rsidTr="00961858">
        <w:trPr>
          <w:trHeight w:val="8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Минцифры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w:t>
            </w:r>
          </w:p>
        </w:tc>
      </w:tr>
      <w:tr w:rsidR="00827D4D" w:rsidRPr="00827D4D" w:rsidTr="00961858">
        <w:trPr>
          <w:trHeight w:val="10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ООО "Медицинский центр "Гиппократ"</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ОП 2 Управление МВД по </w:t>
            </w:r>
            <w:proofErr w:type="spellStart"/>
            <w:r w:rsidRPr="00827D4D">
              <w:rPr>
                <w:sz w:val="22"/>
                <w:szCs w:val="22"/>
              </w:rPr>
              <w:t>г.Ростову</w:t>
            </w:r>
            <w:proofErr w:type="spellEnd"/>
            <w:r w:rsidRPr="00827D4D">
              <w:rPr>
                <w:sz w:val="22"/>
                <w:szCs w:val="22"/>
              </w:rPr>
              <w:t xml:space="preserve"> -на -Дону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961858">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ОП 7 Управление МВД России по </w:t>
            </w:r>
            <w:proofErr w:type="spellStart"/>
            <w:r w:rsidRPr="00827D4D">
              <w:rPr>
                <w:sz w:val="22"/>
                <w:szCs w:val="22"/>
              </w:rPr>
              <w:t>г.Ростову</w:t>
            </w:r>
            <w:proofErr w:type="spellEnd"/>
            <w:r w:rsidRPr="00827D4D">
              <w:rPr>
                <w:sz w:val="22"/>
                <w:szCs w:val="22"/>
              </w:rPr>
              <w:t>-на-Дону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961858">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4.49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ПРАВИТЕЛЬСТВО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9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ПРАВИТЕЛЬСТВО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1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ПРАВИТЕЛЬСТВО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0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СМОЛЕНСКОЙ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0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spellStart"/>
            <w:r w:rsidRPr="00827D4D">
              <w:rPr>
                <w:sz w:val="22"/>
                <w:szCs w:val="22"/>
              </w:rPr>
              <w:t>Правительсво</w:t>
            </w:r>
            <w:proofErr w:type="spellEnd"/>
            <w:r w:rsidRPr="00827D4D">
              <w:rPr>
                <w:sz w:val="22"/>
                <w:szCs w:val="22"/>
              </w:rPr>
              <w:t xml:space="preserve">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3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Правительство РО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5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Правительство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8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Аксайского района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21</w:t>
            </w:r>
          </w:p>
        </w:tc>
      </w:tr>
      <w:tr w:rsidR="00827D4D" w:rsidRPr="00827D4D" w:rsidTr="00961858">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Багаевского района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w:t>
            </w:r>
          </w:p>
        </w:tc>
      </w:tr>
      <w:tr w:rsidR="00827D4D" w:rsidRPr="00827D4D" w:rsidTr="00961858">
        <w:trPr>
          <w:trHeight w:val="22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Ворошиловского района г. Ростова-на-Дону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23</w:t>
            </w:r>
          </w:p>
        </w:tc>
      </w:tr>
      <w:tr w:rsidR="00827D4D" w:rsidRPr="00827D4D" w:rsidTr="00961858">
        <w:trPr>
          <w:trHeight w:val="24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4.59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Прокуратура Дубовского района Ростовской </w:t>
            </w:r>
            <w:proofErr w:type="spellStart"/>
            <w:r w:rsidRPr="00827D4D">
              <w:rPr>
                <w:sz w:val="22"/>
                <w:szCs w:val="22"/>
              </w:rPr>
              <w:t>оюласти</w:t>
            </w:r>
            <w:proofErr w:type="spellEnd"/>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w:t>
            </w:r>
          </w:p>
        </w:tc>
      </w:tr>
      <w:tr w:rsidR="00827D4D" w:rsidRPr="00827D4D" w:rsidTr="00961858">
        <w:trPr>
          <w:trHeight w:val="24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4.60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Егорлыкского района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8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4.61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Железнодорожного района г. Ростов-на-Дону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30</w:t>
            </w:r>
          </w:p>
        </w:tc>
      </w:tr>
      <w:tr w:rsidR="00827D4D" w:rsidRPr="00827D4D" w:rsidTr="00961858">
        <w:trPr>
          <w:trHeight w:val="28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4.62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Прокуратура Железнодорожного района </w:t>
            </w:r>
            <w:proofErr w:type="spellStart"/>
            <w:r w:rsidRPr="00827D4D">
              <w:rPr>
                <w:sz w:val="22"/>
                <w:szCs w:val="22"/>
              </w:rPr>
              <w:t>г.Ростова</w:t>
            </w:r>
            <w:proofErr w:type="spellEnd"/>
            <w:r w:rsidRPr="00827D4D">
              <w:rPr>
                <w:sz w:val="22"/>
                <w:szCs w:val="22"/>
              </w:rPr>
              <w:t>-на-Дону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961858">
        <w:trPr>
          <w:trHeight w:val="284"/>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4.63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Прокуратура Железнодорожного района </w:t>
            </w:r>
            <w:proofErr w:type="spellStart"/>
            <w:r w:rsidRPr="00827D4D">
              <w:rPr>
                <w:sz w:val="22"/>
                <w:szCs w:val="22"/>
              </w:rPr>
              <w:t>г.Рязани</w:t>
            </w:r>
            <w:proofErr w:type="spellEnd"/>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5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4.64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Железнодорожного района города Рязани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7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lastRenderedPageBreak/>
              <w:t>4.65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Западного административного округа города Краснодара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8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4.66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Зерноградского района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w:t>
            </w:r>
          </w:p>
        </w:tc>
      </w:tr>
      <w:tr w:rsidR="00827D4D" w:rsidRPr="00827D4D" w:rsidTr="00961858">
        <w:trPr>
          <w:trHeight w:val="27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4.67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Зимовниковского района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27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4.68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Прокуратура Кировского района </w:t>
            </w:r>
            <w:proofErr w:type="spellStart"/>
            <w:r w:rsidRPr="00827D4D">
              <w:rPr>
                <w:sz w:val="22"/>
                <w:szCs w:val="22"/>
              </w:rPr>
              <w:t>г.Ростова</w:t>
            </w:r>
            <w:proofErr w:type="spellEnd"/>
            <w:r w:rsidRPr="00827D4D">
              <w:rPr>
                <w:sz w:val="22"/>
                <w:szCs w:val="22"/>
              </w:rPr>
              <w:t>-на-Дону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24</w:t>
            </w:r>
          </w:p>
        </w:tc>
      </w:tr>
      <w:tr w:rsidR="00827D4D" w:rsidRPr="00827D4D" w:rsidTr="00961858">
        <w:trPr>
          <w:trHeight w:val="13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4.69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Красноярского района Самарской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8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4.70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Ленинского района г. Ростова-на-Дону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20</w:t>
            </w:r>
          </w:p>
        </w:tc>
      </w:tr>
      <w:tr w:rsidR="00827D4D" w:rsidRPr="00827D4D" w:rsidTr="00961858">
        <w:trPr>
          <w:trHeight w:val="28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4.71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Октябрьского района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w:t>
            </w:r>
          </w:p>
        </w:tc>
      </w:tr>
      <w:tr w:rsidR="00827D4D" w:rsidRPr="00827D4D" w:rsidTr="00961858">
        <w:trPr>
          <w:trHeight w:val="26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4.72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Октябрьского района РО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8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4.73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Октябрьского района Ростов</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11</w:t>
            </w:r>
          </w:p>
        </w:tc>
      </w:tr>
      <w:tr w:rsidR="00827D4D" w:rsidRPr="00827D4D" w:rsidTr="00961858">
        <w:trPr>
          <w:trHeight w:val="14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4.74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Прокуратура Первомайского </w:t>
            </w:r>
            <w:proofErr w:type="gramStart"/>
            <w:r w:rsidRPr="00827D4D">
              <w:rPr>
                <w:sz w:val="22"/>
                <w:szCs w:val="22"/>
              </w:rPr>
              <w:t>района  г.</w:t>
            </w:r>
            <w:proofErr w:type="gramEnd"/>
            <w:r w:rsidRPr="00827D4D">
              <w:rPr>
                <w:sz w:val="22"/>
                <w:szCs w:val="22"/>
              </w:rPr>
              <w:t xml:space="preserve"> Ростова-на-Дону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15</w:t>
            </w:r>
          </w:p>
        </w:tc>
      </w:tr>
      <w:tr w:rsidR="00827D4D" w:rsidRPr="00827D4D" w:rsidTr="00961858">
        <w:trPr>
          <w:trHeight w:val="14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4.75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Пролетарского (С) района РО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16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4.76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Пролетарского района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33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4.77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Пролетарского района г. Ростова-на-Дону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11</w:t>
            </w:r>
          </w:p>
        </w:tc>
      </w:tr>
      <w:tr w:rsidR="00827D4D" w:rsidRPr="00827D4D" w:rsidTr="00961858">
        <w:trPr>
          <w:trHeight w:val="27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4.78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w:t>
            </w:r>
          </w:p>
        </w:tc>
      </w:tr>
      <w:tr w:rsidR="00827D4D" w:rsidRPr="00827D4D" w:rsidTr="00961858">
        <w:trPr>
          <w:trHeight w:val="13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4.79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53</w:t>
            </w:r>
          </w:p>
        </w:tc>
      </w:tr>
      <w:tr w:rsidR="00827D4D" w:rsidRPr="00827D4D" w:rsidTr="00961858">
        <w:trPr>
          <w:trHeight w:val="13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4.80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Советского района г. Ростова-на-Дону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17</w:t>
            </w:r>
          </w:p>
        </w:tc>
      </w:tr>
      <w:tr w:rsidR="00827D4D" w:rsidRPr="00827D4D" w:rsidTr="00961858">
        <w:trPr>
          <w:trHeight w:val="17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4.81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Тацинского района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18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4.82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Центрального района города Санкт-Петербурга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7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4.83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Цимлянского района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2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4.84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г. Батайска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w:t>
            </w:r>
          </w:p>
        </w:tc>
      </w:tr>
      <w:tr w:rsidR="00827D4D" w:rsidRPr="00827D4D" w:rsidTr="00961858">
        <w:trPr>
          <w:trHeight w:val="116"/>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4.85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г. Зверево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27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4.86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г. Новочеркасска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7</w:t>
            </w:r>
          </w:p>
        </w:tc>
      </w:tr>
      <w:tr w:rsidR="00827D4D" w:rsidRPr="00827D4D" w:rsidTr="00961858">
        <w:trPr>
          <w:trHeight w:val="26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4.87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г. Таганрога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31</w:t>
            </w:r>
          </w:p>
        </w:tc>
      </w:tr>
      <w:tr w:rsidR="00827D4D" w:rsidRPr="00827D4D" w:rsidTr="00961858">
        <w:trPr>
          <w:trHeight w:val="14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4.88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г. Таганрога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6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4.89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Прокуратура г. Шахты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12</w:t>
            </w:r>
          </w:p>
        </w:tc>
      </w:tr>
      <w:tr w:rsidR="00827D4D" w:rsidRPr="00827D4D" w:rsidTr="00961858">
        <w:trPr>
          <w:trHeight w:val="17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4.90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Прокуратура </w:t>
            </w:r>
            <w:proofErr w:type="spellStart"/>
            <w:r w:rsidRPr="00827D4D">
              <w:rPr>
                <w:sz w:val="22"/>
                <w:szCs w:val="22"/>
              </w:rPr>
              <w:t>г.Батайска</w:t>
            </w:r>
            <w:proofErr w:type="spellEnd"/>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7</w:t>
            </w:r>
          </w:p>
        </w:tc>
      </w:tr>
      <w:tr w:rsidR="00827D4D" w:rsidRPr="00827D4D" w:rsidTr="00961858">
        <w:trPr>
          <w:trHeight w:val="19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4.91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Прокуратура </w:t>
            </w:r>
            <w:proofErr w:type="spellStart"/>
            <w:r w:rsidRPr="00827D4D">
              <w:rPr>
                <w:sz w:val="22"/>
                <w:szCs w:val="22"/>
              </w:rPr>
              <w:t>г.Волгодонск</w:t>
            </w:r>
            <w:proofErr w:type="spellEnd"/>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22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4.92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Прокуратуры Целинского района РО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3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4.93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СУ СК РФ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961858">
        <w:trPr>
          <w:trHeight w:val="12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4.94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СУ СК </w:t>
            </w:r>
            <w:proofErr w:type="gramStart"/>
            <w:r w:rsidRPr="00827D4D">
              <w:rPr>
                <w:sz w:val="22"/>
                <w:szCs w:val="22"/>
              </w:rPr>
              <w:t>России  по</w:t>
            </w:r>
            <w:proofErr w:type="gramEnd"/>
            <w:r w:rsidRPr="00827D4D">
              <w:rPr>
                <w:sz w:val="22"/>
                <w:szCs w:val="22"/>
              </w:rPr>
              <w:t xml:space="preserve">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28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4.95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СУ СК России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961858">
        <w:trPr>
          <w:trHeight w:val="28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4.96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spellStart"/>
            <w:proofErr w:type="gramStart"/>
            <w:r w:rsidRPr="00827D4D">
              <w:rPr>
                <w:sz w:val="22"/>
                <w:szCs w:val="22"/>
              </w:rPr>
              <w:t>Савеловская</w:t>
            </w:r>
            <w:proofErr w:type="spellEnd"/>
            <w:r w:rsidRPr="00827D4D">
              <w:rPr>
                <w:sz w:val="22"/>
                <w:szCs w:val="22"/>
              </w:rPr>
              <w:t xml:space="preserve">  межрайонная</w:t>
            </w:r>
            <w:proofErr w:type="gramEnd"/>
            <w:r w:rsidRPr="00827D4D">
              <w:rPr>
                <w:sz w:val="22"/>
                <w:szCs w:val="22"/>
              </w:rPr>
              <w:t xml:space="preserve"> прокуратура г. Москвы</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961858">
        <w:trPr>
          <w:trHeight w:val="26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4.97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Сальская городская прокуратура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w:t>
            </w:r>
          </w:p>
        </w:tc>
      </w:tr>
      <w:tr w:rsidR="00827D4D" w:rsidRPr="00827D4D" w:rsidTr="00961858">
        <w:trPr>
          <w:trHeight w:val="27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4.98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Сальская городская прокуратура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961858">
        <w:trPr>
          <w:trHeight w:val="26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4.99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gramStart"/>
            <w:r w:rsidRPr="00827D4D">
              <w:rPr>
                <w:sz w:val="22"/>
                <w:szCs w:val="22"/>
              </w:rPr>
              <w:t>Северо-Кавказское</w:t>
            </w:r>
            <w:proofErr w:type="gramEnd"/>
            <w:r w:rsidRPr="00827D4D">
              <w:rPr>
                <w:sz w:val="22"/>
                <w:szCs w:val="22"/>
              </w:rPr>
              <w:t xml:space="preserve"> управление Ростехнадзора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3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4.100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spellStart"/>
            <w:r w:rsidRPr="00827D4D">
              <w:rPr>
                <w:sz w:val="22"/>
                <w:szCs w:val="22"/>
              </w:rPr>
              <w:t>Симоновская</w:t>
            </w:r>
            <w:proofErr w:type="spellEnd"/>
            <w:r w:rsidRPr="00827D4D">
              <w:rPr>
                <w:sz w:val="22"/>
                <w:szCs w:val="22"/>
              </w:rPr>
              <w:t xml:space="preserve"> межрайонная прокуратура </w:t>
            </w:r>
            <w:proofErr w:type="spellStart"/>
            <w:r w:rsidRPr="00827D4D">
              <w:rPr>
                <w:sz w:val="22"/>
                <w:szCs w:val="22"/>
              </w:rPr>
              <w:t>г.Москвы</w:t>
            </w:r>
            <w:proofErr w:type="spellEnd"/>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30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4.101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Следственный отдел по кировскому району города Ростов-на-Дону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40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4.102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Служба Обеспечения Деятельности Финансового Уполномоченного (АНО «СОДФУ»)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9</w:t>
            </w:r>
          </w:p>
        </w:tc>
      </w:tr>
      <w:tr w:rsidR="00827D4D" w:rsidRPr="00827D4D" w:rsidTr="00961858">
        <w:trPr>
          <w:trHeight w:val="31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4.103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Служба по защите прав потребителей и обеспечению доступности финансовых услуг ЦБ РФ</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50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4.104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Служба по защите прав потребителей и обеспечению доступности финансовых услуг Центрального банка Российской Федерации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16</w:t>
            </w:r>
          </w:p>
        </w:tc>
      </w:tr>
      <w:tr w:rsidR="00827D4D" w:rsidRPr="00827D4D" w:rsidTr="00961858">
        <w:trPr>
          <w:trHeight w:val="27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4.105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Счетная Палата Российской Федерации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6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4.106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Таганская межрайонная прокуратура г. Москвы</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28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4.107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Тверская межрайонная прокуратура города Москвы</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w:t>
            </w:r>
          </w:p>
        </w:tc>
      </w:tr>
      <w:tr w:rsidR="00827D4D" w:rsidRPr="00827D4D" w:rsidTr="00961858">
        <w:trPr>
          <w:trHeight w:val="40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4.108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Территориальный орган федеральной службы по надзору в сфере здравоохранения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32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4.109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Территориальный отдел Управления Роспотребнадзора по Краснодарскому краю в городе-курорте Геленджик</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961858">
        <w:trPr>
          <w:trHeight w:val="13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4.110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Территориальный отдел Управления Роспотребнадзора по Ростовской области в Сальском, </w:t>
            </w:r>
            <w:proofErr w:type="spellStart"/>
            <w:r w:rsidRPr="00827D4D">
              <w:rPr>
                <w:sz w:val="22"/>
                <w:szCs w:val="22"/>
              </w:rPr>
              <w:t>Целинском</w:t>
            </w:r>
            <w:proofErr w:type="spellEnd"/>
            <w:r w:rsidRPr="00827D4D">
              <w:rPr>
                <w:sz w:val="22"/>
                <w:szCs w:val="22"/>
              </w:rPr>
              <w:t xml:space="preserve">, Песчанокопском, </w:t>
            </w:r>
            <w:proofErr w:type="spellStart"/>
            <w:r w:rsidRPr="00827D4D">
              <w:rPr>
                <w:sz w:val="22"/>
                <w:szCs w:val="22"/>
              </w:rPr>
              <w:t>Егорлыкском</w:t>
            </w:r>
            <w:proofErr w:type="spellEnd"/>
            <w:r w:rsidRPr="00827D4D">
              <w:rPr>
                <w:sz w:val="22"/>
                <w:szCs w:val="22"/>
              </w:rPr>
              <w:t>, Орловском, Пролетарском (с) районах</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961858">
        <w:trPr>
          <w:trHeight w:val="454"/>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lastRenderedPageBreak/>
              <w:t>4.111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Территориальный отдел Управления Роспотребнадзора по Ростовской области в г. Новочеркасске, </w:t>
            </w:r>
            <w:proofErr w:type="spellStart"/>
            <w:r w:rsidRPr="00827D4D">
              <w:rPr>
                <w:sz w:val="22"/>
                <w:szCs w:val="22"/>
              </w:rPr>
              <w:t>аксайском</w:t>
            </w:r>
            <w:proofErr w:type="spellEnd"/>
            <w:r w:rsidRPr="00827D4D">
              <w:rPr>
                <w:sz w:val="22"/>
                <w:szCs w:val="22"/>
              </w:rPr>
              <w:t>, Багаевском, Веселовском районах</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63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4.112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городе-курорте Сочи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30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4.113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УМВД России по </w:t>
            </w:r>
            <w:proofErr w:type="spellStart"/>
            <w:r w:rsidRPr="00827D4D">
              <w:rPr>
                <w:sz w:val="22"/>
                <w:szCs w:val="22"/>
              </w:rPr>
              <w:t>г.Владивостоку</w:t>
            </w:r>
            <w:proofErr w:type="spellEnd"/>
            <w:r w:rsidRPr="00827D4D">
              <w:rPr>
                <w:sz w:val="22"/>
                <w:szCs w:val="22"/>
              </w:rPr>
              <w:t xml:space="preserve"> Отдел полиции № 1</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2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4.114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УФСБ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5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4.115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УФССП России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7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4.116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Антимонопольной службы по РО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w:t>
            </w:r>
          </w:p>
        </w:tc>
      </w:tr>
      <w:tr w:rsidR="00827D4D" w:rsidRPr="00827D4D" w:rsidTr="00D32386">
        <w:trPr>
          <w:trHeight w:val="18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4.117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МВД ОП 7 Ростов-на-Дону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0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4.118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Управление МВД по </w:t>
            </w:r>
            <w:proofErr w:type="spellStart"/>
            <w:r w:rsidRPr="00827D4D">
              <w:rPr>
                <w:sz w:val="22"/>
                <w:szCs w:val="22"/>
              </w:rPr>
              <w:t>г.Ростову</w:t>
            </w:r>
            <w:proofErr w:type="spellEnd"/>
            <w:r w:rsidRPr="00827D4D">
              <w:rPr>
                <w:sz w:val="22"/>
                <w:szCs w:val="22"/>
              </w:rPr>
              <w:t>-на-Дону ОП 1</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3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4.119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Президента РФ по работе с обращениями граждан и организаций</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4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4.120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Президента РФ по работе с обращениями граждан и организаций</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w:t>
            </w:r>
          </w:p>
        </w:tc>
      </w:tr>
      <w:tr w:rsidR="00827D4D" w:rsidRPr="00827D4D" w:rsidTr="00D32386">
        <w:trPr>
          <w:trHeight w:val="11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4.121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Президента Российской Федерации по работе с обращениями граждан и организаций</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10</w:t>
            </w:r>
          </w:p>
        </w:tc>
      </w:tr>
      <w:tr w:rsidR="00827D4D" w:rsidRPr="00827D4D" w:rsidTr="00D32386">
        <w:trPr>
          <w:trHeight w:val="46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4.122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Президента Российской Федерации по работе с обращениями граждан и организаций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8</w:t>
            </w:r>
          </w:p>
        </w:tc>
      </w:tr>
      <w:tr w:rsidR="00827D4D" w:rsidRPr="00827D4D" w:rsidTr="00D32386">
        <w:trPr>
          <w:trHeight w:val="51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4.123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Президента Российской Федерации по работе с обращениями граждан и организаций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w:t>
            </w:r>
          </w:p>
        </w:tc>
      </w:tr>
      <w:tr w:rsidR="00827D4D" w:rsidRPr="00827D4D" w:rsidTr="00D32386">
        <w:trPr>
          <w:trHeight w:val="28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4.124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Волгоградской области и Республике Калмыкия</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w:t>
            </w:r>
          </w:p>
        </w:tc>
      </w:tr>
      <w:tr w:rsidR="00827D4D" w:rsidRPr="00827D4D" w:rsidTr="00D32386">
        <w:trPr>
          <w:trHeight w:val="25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4.125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Дальневосточному федеральному округу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w:t>
            </w:r>
          </w:p>
        </w:tc>
      </w:tr>
      <w:tr w:rsidR="00827D4D" w:rsidRPr="00827D4D" w:rsidTr="00D32386">
        <w:trPr>
          <w:trHeight w:val="27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4.126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Калужской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6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4.127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Кемеровской области-Кузбассу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D32386">
        <w:trPr>
          <w:trHeight w:val="27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4.128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Липецкой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4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4.129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Омской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5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4.130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Пензенской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32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4.131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Приволжскому федеральному округу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D32386">
        <w:trPr>
          <w:trHeight w:val="25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4.132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Республике Крым и городу Севастополь</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4.133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Рязанской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D32386">
        <w:trPr>
          <w:trHeight w:val="16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4.134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Самарской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9</w:t>
            </w:r>
          </w:p>
        </w:tc>
      </w:tr>
      <w:tr w:rsidR="00827D4D" w:rsidRPr="00827D4D" w:rsidTr="00D32386">
        <w:trPr>
          <w:trHeight w:val="18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4.135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Саратовской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D32386">
        <w:trPr>
          <w:trHeight w:val="20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4.136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Северо-Западному федеральному округу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7</w:t>
            </w:r>
          </w:p>
        </w:tc>
      </w:tr>
      <w:tr w:rsidR="00827D4D" w:rsidRPr="00827D4D" w:rsidTr="00D32386">
        <w:trPr>
          <w:trHeight w:val="22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4.137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Управление Роскомнадзора по </w:t>
            </w:r>
            <w:proofErr w:type="gramStart"/>
            <w:r w:rsidRPr="00827D4D">
              <w:rPr>
                <w:sz w:val="22"/>
                <w:szCs w:val="22"/>
              </w:rPr>
              <w:t>Северо-Кавказскому</w:t>
            </w:r>
            <w:proofErr w:type="gramEnd"/>
            <w:r w:rsidRPr="00827D4D">
              <w:rPr>
                <w:sz w:val="22"/>
                <w:szCs w:val="22"/>
              </w:rPr>
              <w:t xml:space="preserve"> федеральному округу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54"/>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4.138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Сибирскому федеральному округу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1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4.139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Смоленской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8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4.140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Тамбовской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w:t>
            </w:r>
          </w:p>
        </w:tc>
      </w:tr>
      <w:tr w:rsidR="00827D4D" w:rsidRPr="00827D4D" w:rsidTr="00D32386">
        <w:trPr>
          <w:trHeight w:val="42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4.141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Тюменской области, Ханты-Мансийскому автономному округу - Югре и Ямало-Ненецкому автономному округу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7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4.142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Уральскому федеральному округу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34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4.143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Центральному федеральному округу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73</w:t>
            </w:r>
          </w:p>
        </w:tc>
      </w:tr>
      <w:tr w:rsidR="00827D4D" w:rsidRPr="00827D4D" w:rsidTr="00D32386">
        <w:trPr>
          <w:trHeight w:val="26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4.144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Челябинской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8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4.145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Роскомнадзора по Южному федеральному округу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35</w:t>
            </w:r>
          </w:p>
        </w:tc>
      </w:tr>
      <w:tr w:rsidR="00827D4D" w:rsidRPr="00827D4D" w:rsidTr="00D32386">
        <w:trPr>
          <w:trHeight w:val="11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4.146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Роспотребнадзора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270</w:t>
            </w:r>
          </w:p>
        </w:tc>
      </w:tr>
      <w:tr w:rsidR="00827D4D" w:rsidRPr="00827D4D" w:rsidTr="00D32386">
        <w:trPr>
          <w:trHeight w:val="27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4.147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Роспотребнадзора по Самарской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4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4.148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Роспотребнадзора по Самарской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5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4.149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Роспотребнадзора по г. Москве</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7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4.150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Роспотребнадзора по городу Москве</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D32386">
        <w:trPr>
          <w:trHeight w:val="49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4.151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Управление Службы по защите прав потребителей и обеспечению доступности финансовых услуг Центрального </w:t>
            </w:r>
            <w:proofErr w:type="gramStart"/>
            <w:r w:rsidRPr="00827D4D">
              <w:rPr>
                <w:sz w:val="22"/>
                <w:szCs w:val="22"/>
              </w:rPr>
              <w:t>Банка  Российской</w:t>
            </w:r>
            <w:proofErr w:type="gramEnd"/>
            <w:r w:rsidRPr="00827D4D">
              <w:rPr>
                <w:sz w:val="22"/>
                <w:szCs w:val="22"/>
              </w:rPr>
              <w:t xml:space="preserve"> Федерации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4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4.152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Федеральной антимонопольной службы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w:t>
            </w:r>
          </w:p>
        </w:tc>
      </w:tr>
      <w:tr w:rsidR="00827D4D" w:rsidRPr="00827D4D" w:rsidTr="00D32386">
        <w:trPr>
          <w:trHeight w:val="27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4.153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Федеральной антимонопольной службы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6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4.154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Управление Федеральной службы по надзору в сфере защиты прав потребителей и благополучия человека по Краснодарскому краю</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3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4.155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Управление по надзору в сфере </w:t>
            </w:r>
            <w:proofErr w:type="spellStart"/>
            <w:r w:rsidRPr="00827D4D">
              <w:rPr>
                <w:sz w:val="22"/>
                <w:szCs w:val="22"/>
              </w:rPr>
              <w:t>здравохранения</w:t>
            </w:r>
            <w:proofErr w:type="spellEnd"/>
            <w:r w:rsidRPr="00827D4D">
              <w:rPr>
                <w:sz w:val="22"/>
                <w:szCs w:val="22"/>
              </w:rPr>
              <w:t xml:space="preserve"> по Липецкой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3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4.156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Федеральная антимонопольная служба (ФАС России)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3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lastRenderedPageBreak/>
              <w:t>4.157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Федеральная служба безопасности Российской Федерации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4.158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Федеральная служба безопасности Российской Федерации (ФСБ России)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34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4.159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Федеральная служба по надзору в сфере защиты прав потребителей и благополучия человека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41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4.160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Федеральная служба по надзору в сфере защиты прав потребителей и благополучия человека (Роспотребнадзор)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w:t>
            </w:r>
          </w:p>
        </w:tc>
      </w:tr>
      <w:tr w:rsidR="00827D4D" w:rsidRPr="00827D4D" w:rsidTr="00D32386">
        <w:trPr>
          <w:trHeight w:val="16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4.161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Федеральная служба по надзору в сфере образования и науки (</w:t>
            </w:r>
            <w:proofErr w:type="spellStart"/>
            <w:r w:rsidRPr="00827D4D">
              <w:rPr>
                <w:sz w:val="22"/>
                <w:szCs w:val="22"/>
              </w:rPr>
              <w:t>Рособрнадзор</w:t>
            </w:r>
            <w:proofErr w:type="spellEnd"/>
            <w:r w:rsidRPr="00827D4D">
              <w:rPr>
                <w:sz w:val="22"/>
                <w:szCs w:val="22"/>
              </w:rPr>
              <w:t>)</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9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4.162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Федеральная служба по труду и занятости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7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4.163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Федеральная служба по труду и занятости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4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4.164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Федеральная служба судебных приставов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w:t>
            </w:r>
          </w:p>
        </w:tc>
      </w:tr>
      <w:tr w:rsidR="00827D4D" w:rsidRPr="00827D4D" w:rsidTr="00D32386">
        <w:trPr>
          <w:trHeight w:val="24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4.165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Федеральная служба судебных приставов (ФССП России)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11</w:t>
            </w:r>
          </w:p>
        </w:tc>
      </w:tr>
      <w:tr w:rsidR="00827D4D" w:rsidRPr="00827D4D" w:rsidTr="00D32386">
        <w:trPr>
          <w:trHeight w:val="42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4.166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ЦБ </w:t>
            </w:r>
            <w:proofErr w:type="gramStart"/>
            <w:r w:rsidRPr="00827D4D">
              <w:rPr>
                <w:sz w:val="22"/>
                <w:szCs w:val="22"/>
              </w:rPr>
              <w:t>РФ  Служба</w:t>
            </w:r>
            <w:proofErr w:type="gramEnd"/>
            <w:r w:rsidRPr="00827D4D">
              <w:rPr>
                <w:sz w:val="22"/>
                <w:szCs w:val="22"/>
              </w:rPr>
              <w:t xml:space="preserve"> по защите прав потребителей и обеспечению доступности </w:t>
            </w:r>
            <w:proofErr w:type="spellStart"/>
            <w:r w:rsidRPr="00827D4D">
              <w:rPr>
                <w:sz w:val="22"/>
                <w:szCs w:val="22"/>
              </w:rPr>
              <w:t>финансовы</w:t>
            </w:r>
            <w:proofErr w:type="spellEnd"/>
            <w:r w:rsidRPr="00827D4D">
              <w:rPr>
                <w:sz w:val="22"/>
                <w:szCs w:val="22"/>
              </w:rPr>
              <w:t xml:space="preserve"> услуг</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D32386">
        <w:trPr>
          <w:trHeight w:val="17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4.167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ЦБ РФ (Банк России)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D32386">
        <w:trPr>
          <w:trHeight w:val="63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4.168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ЦБ РФ Служба по защите прав потребителей и обеспечению доступности финансовых услуг. Центр защиты прав потребителей в г. Ростов-на-Дону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414"/>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4.169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ЦБ РФ Служба по защите прав потребителей и обеспечению доступности финансовых услуг. Центр защиты прав потребителей в </w:t>
            </w:r>
            <w:proofErr w:type="spellStart"/>
            <w:r w:rsidRPr="00827D4D">
              <w:rPr>
                <w:sz w:val="22"/>
                <w:szCs w:val="22"/>
              </w:rPr>
              <w:t>г.Нижний</w:t>
            </w:r>
            <w:proofErr w:type="spellEnd"/>
            <w:r w:rsidRPr="00827D4D">
              <w:rPr>
                <w:sz w:val="22"/>
                <w:szCs w:val="22"/>
              </w:rPr>
              <w:t xml:space="preserve"> Новгород</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9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4.170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Центр банк Центр защиты прав потребителей в </w:t>
            </w:r>
            <w:proofErr w:type="spellStart"/>
            <w:r w:rsidRPr="00827D4D">
              <w:rPr>
                <w:sz w:val="22"/>
                <w:szCs w:val="22"/>
              </w:rPr>
              <w:t>г.Рове</w:t>
            </w:r>
            <w:proofErr w:type="spellEnd"/>
            <w:r w:rsidRPr="00827D4D">
              <w:rPr>
                <w:sz w:val="22"/>
                <w:szCs w:val="22"/>
              </w:rPr>
              <w:t>-на-Дону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9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4.171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Центр защиты прав потребителей </w:t>
            </w:r>
            <w:proofErr w:type="gramStart"/>
            <w:r w:rsidRPr="00827D4D">
              <w:rPr>
                <w:sz w:val="22"/>
                <w:szCs w:val="22"/>
              </w:rPr>
              <w:t>в  г.</w:t>
            </w:r>
            <w:proofErr w:type="gramEnd"/>
            <w:r w:rsidRPr="00827D4D">
              <w:rPr>
                <w:sz w:val="22"/>
                <w:szCs w:val="22"/>
              </w:rPr>
              <w:t xml:space="preserve"> Екатеринбурге</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D32386">
        <w:trPr>
          <w:trHeight w:val="23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4.172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 защиты прав потребителей в г. Екатеринбург</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12</w:t>
            </w:r>
          </w:p>
        </w:tc>
      </w:tr>
      <w:tr w:rsidR="00827D4D" w:rsidRPr="00827D4D" w:rsidTr="00D32386">
        <w:trPr>
          <w:trHeight w:val="39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4.173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Центр защиты прав потребителей в г. Нижний Новгород Службы по защите прав потребителей и обеспечению доступности </w:t>
            </w:r>
            <w:proofErr w:type="spellStart"/>
            <w:r w:rsidRPr="00827D4D">
              <w:rPr>
                <w:sz w:val="22"/>
                <w:szCs w:val="22"/>
              </w:rPr>
              <w:t>финансвоых</w:t>
            </w:r>
            <w:proofErr w:type="spellEnd"/>
            <w:r w:rsidRPr="00827D4D">
              <w:rPr>
                <w:sz w:val="22"/>
                <w:szCs w:val="22"/>
              </w:rPr>
              <w:t xml:space="preserve"> услуг Банка России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12</w:t>
            </w:r>
          </w:p>
        </w:tc>
      </w:tr>
      <w:tr w:rsidR="00827D4D" w:rsidRPr="00827D4D" w:rsidTr="00D32386">
        <w:trPr>
          <w:trHeight w:val="157"/>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4.174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 защиты прав потребителей в г. Ростов-на-Дону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23</w:t>
            </w:r>
          </w:p>
        </w:tc>
      </w:tr>
      <w:tr w:rsidR="00827D4D" w:rsidRPr="00827D4D" w:rsidTr="00D32386">
        <w:trPr>
          <w:trHeight w:val="17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4.175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 защиты прав потребителей в г. Ростов-на-Дону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0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4.176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Центральная избирательная комиссия РФ</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636"/>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4.177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Центральный Банк Российской Федерации Служба по защите прав потребителей и обеспечению доступности финансовых услуг Центр защиты прав потребителей в г. Ростов-на-Дону</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w:t>
            </w:r>
          </w:p>
        </w:tc>
      </w:tr>
      <w:tr w:rsidR="00827D4D" w:rsidRPr="00827D4D" w:rsidTr="00D32386">
        <w:trPr>
          <w:trHeight w:val="16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4.178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Центральный аппарат Роскомнадзора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376</w:t>
            </w:r>
          </w:p>
        </w:tc>
      </w:tr>
      <w:tr w:rsidR="00827D4D" w:rsidRPr="00827D4D" w:rsidTr="00D32386">
        <w:trPr>
          <w:trHeight w:val="16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4.179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Центральный банк РФ (Банк России)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343"/>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4.180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Центральный банк РФ Управление Службы по защите прав потребителей и обеспечению доступности финансовых услуг в ЮФО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9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4.181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Центральный банк РФ по Нижегородской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26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4.182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Центральный банк России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3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4.183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Центральный банк России Южное главное управле6ие отделение по Ростовской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D32386">
        <w:trPr>
          <w:trHeight w:val="18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4.184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Центральный банк Российской Федерации (Банк России) Служба по защите прав потребителей и обеспечению доступности финансовых услуг</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w:t>
            </w:r>
          </w:p>
        </w:tc>
      </w:tr>
      <w:tr w:rsidR="00827D4D" w:rsidRPr="00827D4D" w:rsidTr="00D32386">
        <w:trPr>
          <w:trHeight w:val="51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4.185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 xml:space="preserve">Центральный банк Российской Федерации (Банк России). Служба по защите прав потребителей и обеспечению доступности финансовых </w:t>
            </w:r>
            <w:proofErr w:type="gramStart"/>
            <w:r w:rsidRPr="00827D4D">
              <w:rPr>
                <w:sz w:val="22"/>
                <w:szCs w:val="22"/>
              </w:rPr>
              <w:t>услуг .</w:t>
            </w:r>
            <w:proofErr w:type="gramEnd"/>
            <w:r w:rsidRPr="00827D4D">
              <w:rPr>
                <w:sz w:val="22"/>
                <w:szCs w:val="22"/>
              </w:rPr>
              <w:t xml:space="preserve"> Центр защиты прав потребителей в г. Нижний Новгород</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D32386">
        <w:trPr>
          <w:trHeight w:val="596"/>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4.186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Центральный банк Российской Федерации (Банк России). Служба по защите прав потребителей и обеспечению доступности финансовых услуг. Центр защиты прав потребителей в г. Екатеринбург</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D32386">
        <w:trPr>
          <w:trHeight w:val="11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4.187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Центральный банк Российской Федерации (МЭДО)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35</w:t>
            </w:r>
          </w:p>
        </w:tc>
      </w:tr>
      <w:tr w:rsidR="00827D4D" w:rsidRPr="00827D4D" w:rsidTr="00D32386">
        <w:trPr>
          <w:trHeight w:val="12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4.188</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spellStart"/>
            <w:r w:rsidRPr="00827D4D">
              <w:rPr>
                <w:sz w:val="22"/>
                <w:szCs w:val="22"/>
              </w:rPr>
              <w:t>Чертановская</w:t>
            </w:r>
            <w:proofErr w:type="spellEnd"/>
            <w:r w:rsidRPr="00827D4D">
              <w:rPr>
                <w:sz w:val="22"/>
                <w:szCs w:val="22"/>
              </w:rPr>
              <w:t xml:space="preserve"> межрайонная прокуратура ЮАО г. Москвы</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5F0D44">
        <w:trPr>
          <w:trHeight w:val="162"/>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4.189</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Южная транспортная прокуратура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5F0D44">
        <w:trPr>
          <w:trHeight w:val="165"/>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4.190</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Южная транспортная прокуратура Ростовская транспортная прокуратура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w:t>
            </w:r>
          </w:p>
        </w:tc>
      </w:tr>
      <w:tr w:rsidR="00827D4D" w:rsidRPr="00827D4D" w:rsidTr="005F0D44">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4.191</w:t>
            </w:r>
          </w:p>
        </w:tc>
        <w:tc>
          <w:tcPr>
            <w:tcW w:w="8007" w:type="dxa"/>
            <w:shd w:val="clear" w:color="auto" w:fill="auto"/>
            <w:vAlign w:val="center"/>
            <w:hideMark/>
          </w:tcPr>
          <w:p w:rsidR="00827D4D" w:rsidRPr="00827D4D" w:rsidRDefault="005F0D44" w:rsidP="005F0D44">
            <w:pPr>
              <w:spacing w:line="240" w:lineRule="auto"/>
              <w:ind w:firstLineChars="100" w:firstLine="220"/>
              <w:jc w:val="left"/>
              <w:rPr>
                <w:sz w:val="22"/>
                <w:szCs w:val="22"/>
              </w:rPr>
            </w:pPr>
            <w:r>
              <w:rPr>
                <w:sz w:val="22"/>
                <w:szCs w:val="22"/>
              </w:rPr>
              <w:t>У</w:t>
            </w:r>
            <w:r w:rsidR="00827D4D" w:rsidRPr="00827D4D">
              <w:rPr>
                <w:sz w:val="22"/>
                <w:szCs w:val="22"/>
              </w:rPr>
              <w:t>п</w:t>
            </w:r>
            <w:r>
              <w:rPr>
                <w:sz w:val="22"/>
                <w:szCs w:val="22"/>
              </w:rPr>
              <w:t xml:space="preserve">равление </w:t>
            </w:r>
            <w:proofErr w:type="gramStart"/>
            <w:r>
              <w:rPr>
                <w:sz w:val="22"/>
                <w:szCs w:val="22"/>
              </w:rPr>
              <w:t>Роспотребнадзора  по</w:t>
            </w:r>
            <w:proofErr w:type="gramEnd"/>
            <w:r>
              <w:rPr>
                <w:sz w:val="22"/>
                <w:szCs w:val="22"/>
              </w:rPr>
              <w:t xml:space="preserve"> ро</w:t>
            </w:r>
            <w:r w:rsidR="00827D4D" w:rsidRPr="00827D4D">
              <w:rPr>
                <w:sz w:val="22"/>
                <w:szCs w:val="22"/>
              </w:rPr>
              <w:t>стовской области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w:t>
            </w:r>
          </w:p>
        </w:tc>
      </w:tr>
      <w:tr w:rsidR="00827D4D" w:rsidRPr="00827D4D" w:rsidTr="005F0D44">
        <w:trPr>
          <w:trHeight w:val="215"/>
        </w:trPr>
        <w:tc>
          <w:tcPr>
            <w:tcW w:w="1060"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5</w:t>
            </w:r>
          </w:p>
        </w:tc>
        <w:tc>
          <w:tcPr>
            <w:tcW w:w="8007" w:type="dxa"/>
            <w:shd w:val="clear" w:color="auto" w:fill="auto"/>
            <w:vAlign w:val="center"/>
            <w:hideMark/>
          </w:tcPr>
          <w:p w:rsidR="00827D4D" w:rsidRPr="00827D4D" w:rsidRDefault="00827D4D" w:rsidP="00827D4D">
            <w:pPr>
              <w:spacing w:line="240" w:lineRule="auto"/>
              <w:jc w:val="left"/>
              <w:rPr>
                <w:b/>
                <w:bCs/>
                <w:sz w:val="22"/>
                <w:szCs w:val="22"/>
              </w:rPr>
            </w:pPr>
            <w:r w:rsidRPr="00827D4D">
              <w:rPr>
                <w:b/>
                <w:bCs/>
                <w:sz w:val="22"/>
                <w:szCs w:val="22"/>
              </w:rPr>
              <w:t>Количество исполненных обращений</w:t>
            </w:r>
          </w:p>
        </w:tc>
        <w:tc>
          <w:tcPr>
            <w:tcW w:w="1134"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6573</w:t>
            </w:r>
          </w:p>
        </w:tc>
      </w:tr>
      <w:tr w:rsidR="00827D4D" w:rsidRPr="00827D4D" w:rsidTr="00827D4D">
        <w:trPr>
          <w:trHeight w:val="319"/>
        </w:trPr>
        <w:tc>
          <w:tcPr>
            <w:tcW w:w="1060" w:type="dxa"/>
            <w:shd w:val="clear" w:color="auto" w:fill="auto"/>
            <w:vAlign w:val="center"/>
            <w:hideMark/>
          </w:tcPr>
          <w:p w:rsidR="00827D4D" w:rsidRPr="00827D4D" w:rsidRDefault="00827D4D" w:rsidP="00827D4D">
            <w:pPr>
              <w:spacing w:line="240" w:lineRule="auto"/>
              <w:jc w:val="left"/>
              <w:rPr>
                <w:color w:val="000000"/>
                <w:sz w:val="22"/>
                <w:szCs w:val="22"/>
              </w:rPr>
            </w:pPr>
            <w:r w:rsidRPr="00827D4D">
              <w:rPr>
                <w:color w:val="000000"/>
                <w:sz w:val="22"/>
                <w:szCs w:val="22"/>
              </w:rPr>
              <w:t> </w:t>
            </w:r>
          </w:p>
        </w:tc>
        <w:tc>
          <w:tcPr>
            <w:tcW w:w="8007" w:type="dxa"/>
            <w:shd w:val="clear" w:color="auto" w:fill="auto"/>
            <w:vAlign w:val="center"/>
            <w:hideMark/>
          </w:tcPr>
          <w:p w:rsidR="00827D4D" w:rsidRPr="00827D4D" w:rsidRDefault="00827D4D" w:rsidP="00827D4D">
            <w:pPr>
              <w:spacing w:line="240" w:lineRule="auto"/>
              <w:jc w:val="left"/>
              <w:rPr>
                <w:color w:val="000000"/>
                <w:sz w:val="22"/>
                <w:szCs w:val="22"/>
              </w:rPr>
            </w:pPr>
            <w:proofErr w:type="gramStart"/>
            <w:r w:rsidRPr="00827D4D">
              <w:rPr>
                <w:color w:val="000000"/>
                <w:sz w:val="22"/>
                <w:szCs w:val="22"/>
              </w:rPr>
              <w:t>из</w:t>
            </w:r>
            <w:proofErr w:type="gramEnd"/>
            <w:r w:rsidRPr="00827D4D">
              <w:rPr>
                <w:color w:val="000000"/>
                <w:sz w:val="22"/>
                <w:szCs w:val="22"/>
              </w:rPr>
              <w:t xml:space="preserve"> них:</w:t>
            </w:r>
          </w:p>
        </w:tc>
        <w:tc>
          <w:tcPr>
            <w:tcW w:w="1134" w:type="dxa"/>
            <w:shd w:val="clear" w:color="auto" w:fill="auto"/>
            <w:vAlign w:val="center"/>
            <w:hideMark/>
          </w:tcPr>
          <w:p w:rsidR="00827D4D" w:rsidRPr="00827D4D" w:rsidRDefault="00827D4D" w:rsidP="00827D4D">
            <w:pPr>
              <w:spacing w:line="240" w:lineRule="auto"/>
              <w:jc w:val="left"/>
              <w:rPr>
                <w:color w:val="000000"/>
                <w:sz w:val="22"/>
                <w:szCs w:val="22"/>
              </w:rPr>
            </w:pPr>
            <w:r w:rsidRPr="00827D4D">
              <w:rPr>
                <w:color w:val="000000"/>
                <w:sz w:val="22"/>
                <w:szCs w:val="22"/>
              </w:rPr>
              <w:t> </w:t>
            </w:r>
          </w:p>
        </w:tc>
      </w:tr>
      <w:tr w:rsidR="00827D4D" w:rsidRPr="00827D4D" w:rsidTr="005F0D44">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Поддержан</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330</w:t>
            </w:r>
          </w:p>
        </w:tc>
      </w:tr>
      <w:tr w:rsidR="00827D4D" w:rsidRPr="00827D4D" w:rsidTr="005F0D44">
        <w:trPr>
          <w:trHeight w:val="214"/>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Не поддержан</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2183</w:t>
            </w:r>
          </w:p>
        </w:tc>
      </w:tr>
      <w:tr w:rsidR="00827D4D" w:rsidRPr="00827D4D" w:rsidTr="005F0D44">
        <w:trPr>
          <w:trHeight w:val="231"/>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5.3</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Разъяснено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3692</w:t>
            </w:r>
          </w:p>
        </w:tc>
      </w:tr>
      <w:tr w:rsidR="00827D4D" w:rsidRPr="00827D4D" w:rsidTr="005F0D44">
        <w:trPr>
          <w:trHeight w:val="138"/>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lastRenderedPageBreak/>
              <w:t>5.4</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Переслано по принадлежности</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194</w:t>
            </w:r>
          </w:p>
        </w:tc>
      </w:tr>
      <w:tr w:rsidR="00827D4D" w:rsidRPr="00827D4D" w:rsidTr="005F0D44">
        <w:trPr>
          <w:trHeight w:val="116"/>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5.5</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Направлено в ТО</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91</w:t>
            </w:r>
          </w:p>
        </w:tc>
      </w:tr>
      <w:tr w:rsidR="00827D4D" w:rsidRPr="00827D4D" w:rsidTr="005F0D44">
        <w:trPr>
          <w:trHeight w:val="1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5.6</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Направлено в ЦА</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62</w:t>
            </w:r>
          </w:p>
        </w:tc>
      </w:tr>
      <w:tr w:rsidR="00827D4D" w:rsidRPr="00827D4D" w:rsidTr="005F0D44">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5.7</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r w:rsidRPr="00827D4D">
              <w:rPr>
                <w:sz w:val="22"/>
                <w:szCs w:val="22"/>
              </w:rPr>
              <w:t>Обращение отозвано гражданином</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21</w:t>
            </w:r>
          </w:p>
        </w:tc>
      </w:tr>
      <w:tr w:rsidR="00827D4D" w:rsidRPr="00827D4D" w:rsidTr="005F0D44">
        <w:trPr>
          <w:trHeight w:val="205"/>
        </w:trPr>
        <w:tc>
          <w:tcPr>
            <w:tcW w:w="1060"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6</w:t>
            </w:r>
          </w:p>
        </w:tc>
        <w:tc>
          <w:tcPr>
            <w:tcW w:w="8007" w:type="dxa"/>
            <w:shd w:val="clear" w:color="auto" w:fill="auto"/>
            <w:vAlign w:val="center"/>
            <w:hideMark/>
          </w:tcPr>
          <w:p w:rsidR="00827D4D" w:rsidRPr="00827D4D" w:rsidRDefault="00827D4D" w:rsidP="00827D4D">
            <w:pPr>
              <w:spacing w:line="240" w:lineRule="auto"/>
              <w:jc w:val="left"/>
              <w:rPr>
                <w:b/>
                <w:bCs/>
                <w:sz w:val="22"/>
                <w:szCs w:val="22"/>
              </w:rPr>
            </w:pPr>
            <w:r w:rsidRPr="00827D4D">
              <w:rPr>
                <w:b/>
                <w:bCs/>
                <w:sz w:val="22"/>
                <w:szCs w:val="22"/>
              </w:rPr>
              <w:t>Количество обращений на рассмотрении</w:t>
            </w:r>
          </w:p>
        </w:tc>
        <w:tc>
          <w:tcPr>
            <w:tcW w:w="1134"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314</w:t>
            </w:r>
          </w:p>
        </w:tc>
      </w:tr>
      <w:tr w:rsidR="00827D4D" w:rsidRPr="00827D4D" w:rsidTr="005F0D44">
        <w:trPr>
          <w:trHeight w:val="81"/>
        </w:trPr>
        <w:tc>
          <w:tcPr>
            <w:tcW w:w="1060"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7</w:t>
            </w:r>
          </w:p>
        </w:tc>
        <w:tc>
          <w:tcPr>
            <w:tcW w:w="8007" w:type="dxa"/>
            <w:shd w:val="clear" w:color="auto" w:fill="auto"/>
            <w:vAlign w:val="center"/>
            <w:hideMark/>
          </w:tcPr>
          <w:p w:rsidR="00827D4D" w:rsidRPr="00827D4D" w:rsidRDefault="00827D4D" w:rsidP="00827D4D">
            <w:pPr>
              <w:spacing w:line="240" w:lineRule="auto"/>
              <w:jc w:val="left"/>
              <w:rPr>
                <w:b/>
                <w:bCs/>
                <w:sz w:val="22"/>
                <w:szCs w:val="22"/>
              </w:rPr>
            </w:pPr>
            <w:r w:rsidRPr="00827D4D">
              <w:rPr>
                <w:b/>
                <w:bCs/>
                <w:sz w:val="22"/>
                <w:szCs w:val="22"/>
              </w:rPr>
              <w:t>Количество обращений с истекшим сроком исполнения</w:t>
            </w:r>
          </w:p>
        </w:tc>
        <w:tc>
          <w:tcPr>
            <w:tcW w:w="1134"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8</w:t>
            </w:r>
          </w:p>
        </w:tc>
      </w:tr>
      <w:tr w:rsidR="00827D4D" w:rsidRPr="00827D4D" w:rsidTr="00827D4D">
        <w:trPr>
          <w:trHeight w:val="319"/>
        </w:trPr>
        <w:tc>
          <w:tcPr>
            <w:tcW w:w="1060" w:type="dxa"/>
            <w:shd w:val="clear" w:color="auto" w:fill="auto"/>
            <w:vAlign w:val="center"/>
            <w:hideMark/>
          </w:tcPr>
          <w:p w:rsidR="00827D4D" w:rsidRPr="00827D4D" w:rsidRDefault="00827D4D" w:rsidP="00827D4D">
            <w:pPr>
              <w:spacing w:line="240" w:lineRule="auto"/>
              <w:jc w:val="left"/>
              <w:rPr>
                <w:color w:val="000000"/>
                <w:sz w:val="22"/>
                <w:szCs w:val="22"/>
              </w:rPr>
            </w:pPr>
            <w:r w:rsidRPr="00827D4D">
              <w:rPr>
                <w:color w:val="000000"/>
                <w:sz w:val="22"/>
                <w:szCs w:val="22"/>
              </w:rPr>
              <w:t> </w:t>
            </w:r>
          </w:p>
        </w:tc>
        <w:tc>
          <w:tcPr>
            <w:tcW w:w="8007" w:type="dxa"/>
            <w:shd w:val="clear" w:color="auto" w:fill="auto"/>
            <w:vAlign w:val="center"/>
            <w:hideMark/>
          </w:tcPr>
          <w:p w:rsidR="00827D4D" w:rsidRPr="00827D4D" w:rsidRDefault="00827D4D" w:rsidP="00827D4D">
            <w:pPr>
              <w:spacing w:line="240" w:lineRule="auto"/>
              <w:jc w:val="left"/>
              <w:rPr>
                <w:color w:val="000000"/>
                <w:sz w:val="22"/>
                <w:szCs w:val="22"/>
              </w:rPr>
            </w:pPr>
            <w:proofErr w:type="gramStart"/>
            <w:r w:rsidRPr="00827D4D">
              <w:rPr>
                <w:color w:val="000000"/>
                <w:sz w:val="22"/>
                <w:szCs w:val="22"/>
              </w:rPr>
              <w:t>из</w:t>
            </w:r>
            <w:proofErr w:type="gramEnd"/>
            <w:r w:rsidRPr="00827D4D">
              <w:rPr>
                <w:color w:val="000000"/>
                <w:sz w:val="22"/>
                <w:szCs w:val="22"/>
              </w:rPr>
              <w:t xml:space="preserve"> них:</w:t>
            </w:r>
          </w:p>
        </w:tc>
        <w:tc>
          <w:tcPr>
            <w:tcW w:w="1134" w:type="dxa"/>
            <w:shd w:val="clear" w:color="auto" w:fill="auto"/>
            <w:vAlign w:val="center"/>
            <w:hideMark/>
          </w:tcPr>
          <w:p w:rsidR="00827D4D" w:rsidRPr="00827D4D" w:rsidRDefault="00827D4D" w:rsidP="00827D4D">
            <w:pPr>
              <w:spacing w:line="240" w:lineRule="auto"/>
              <w:jc w:val="left"/>
              <w:rPr>
                <w:color w:val="000000"/>
                <w:sz w:val="22"/>
                <w:szCs w:val="22"/>
              </w:rPr>
            </w:pPr>
            <w:r w:rsidRPr="00827D4D">
              <w:rPr>
                <w:color w:val="000000"/>
                <w:sz w:val="22"/>
                <w:szCs w:val="22"/>
              </w:rPr>
              <w:t> </w:t>
            </w:r>
          </w:p>
        </w:tc>
      </w:tr>
      <w:tr w:rsidR="00827D4D" w:rsidRPr="00827D4D" w:rsidTr="005F0D44">
        <w:trPr>
          <w:trHeight w:val="70"/>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7.1</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gramStart"/>
            <w:r w:rsidRPr="00827D4D">
              <w:rPr>
                <w:sz w:val="22"/>
                <w:szCs w:val="22"/>
              </w:rPr>
              <w:t>исполненные</w:t>
            </w:r>
            <w:proofErr w:type="gramEnd"/>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0</w:t>
            </w:r>
          </w:p>
        </w:tc>
      </w:tr>
      <w:tr w:rsidR="00827D4D" w:rsidRPr="00827D4D" w:rsidTr="005F0D44">
        <w:trPr>
          <w:trHeight w:val="79"/>
        </w:trPr>
        <w:tc>
          <w:tcPr>
            <w:tcW w:w="1060"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7.2</w:t>
            </w:r>
          </w:p>
        </w:tc>
        <w:tc>
          <w:tcPr>
            <w:tcW w:w="8007" w:type="dxa"/>
            <w:shd w:val="clear" w:color="auto" w:fill="auto"/>
            <w:vAlign w:val="center"/>
            <w:hideMark/>
          </w:tcPr>
          <w:p w:rsidR="00827D4D" w:rsidRPr="00827D4D" w:rsidRDefault="00827D4D" w:rsidP="00827D4D">
            <w:pPr>
              <w:spacing w:line="240" w:lineRule="auto"/>
              <w:ind w:firstLineChars="100" w:firstLine="220"/>
              <w:jc w:val="left"/>
              <w:rPr>
                <w:sz w:val="22"/>
                <w:szCs w:val="22"/>
              </w:rPr>
            </w:pPr>
            <w:proofErr w:type="gramStart"/>
            <w:r w:rsidRPr="00827D4D">
              <w:rPr>
                <w:sz w:val="22"/>
                <w:szCs w:val="22"/>
              </w:rPr>
              <w:t>не</w:t>
            </w:r>
            <w:proofErr w:type="gramEnd"/>
            <w:r w:rsidRPr="00827D4D">
              <w:rPr>
                <w:sz w:val="22"/>
                <w:szCs w:val="22"/>
              </w:rPr>
              <w:t xml:space="preserve"> исполненные</w:t>
            </w:r>
          </w:p>
        </w:tc>
        <w:tc>
          <w:tcPr>
            <w:tcW w:w="1134" w:type="dxa"/>
            <w:shd w:val="clear" w:color="auto" w:fill="auto"/>
            <w:vAlign w:val="center"/>
            <w:hideMark/>
          </w:tcPr>
          <w:p w:rsidR="00827D4D" w:rsidRPr="00827D4D" w:rsidRDefault="00827D4D" w:rsidP="00827D4D">
            <w:pPr>
              <w:spacing w:line="240" w:lineRule="auto"/>
              <w:jc w:val="center"/>
              <w:rPr>
                <w:sz w:val="22"/>
                <w:szCs w:val="22"/>
              </w:rPr>
            </w:pPr>
            <w:r w:rsidRPr="00827D4D">
              <w:rPr>
                <w:sz w:val="22"/>
                <w:szCs w:val="22"/>
              </w:rPr>
              <w:t>8</w:t>
            </w:r>
          </w:p>
        </w:tc>
      </w:tr>
      <w:tr w:rsidR="00827D4D" w:rsidRPr="00827D4D" w:rsidTr="00827D4D">
        <w:trPr>
          <w:trHeight w:val="319"/>
        </w:trPr>
        <w:tc>
          <w:tcPr>
            <w:tcW w:w="1060"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8</w:t>
            </w:r>
          </w:p>
        </w:tc>
        <w:tc>
          <w:tcPr>
            <w:tcW w:w="8007" w:type="dxa"/>
            <w:shd w:val="clear" w:color="auto" w:fill="auto"/>
            <w:vAlign w:val="center"/>
            <w:hideMark/>
          </w:tcPr>
          <w:p w:rsidR="00827D4D" w:rsidRPr="00827D4D" w:rsidRDefault="00827D4D" w:rsidP="00827D4D">
            <w:pPr>
              <w:spacing w:line="240" w:lineRule="auto"/>
              <w:jc w:val="left"/>
              <w:rPr>
                <w:b/>
                <w:bCs/>
                <w:sz w:val="22"/>
                <w:szCs w:val="22"/>
              </w:rPr>
            </w:pPr>
            <w:r w:rsidRPr="00827D4D">
              <w:rPr>
                <w:b/>
                <w:bCs/>
                <w:sz w:val="22"/>
                <w:szCs w:val="22"/>
              </w:rPr>
              <w:t>Повторно</w:t>
            </w:r>
          </w:p>
        </w:tc>
        <w:tc>
          <w:tcPr>
            <w:tcW w:w="1134"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1</w:t>
            </w:r>
          </w:p>
        </w:tc>
      </w:tr>
      <w:tr w:rsidR="00827D4D" w:rsidRPr="00827D4D" w:rsidTr="005F0D44">
        <w:trPr>
          <w:trHeight w:val="201"/>
        </w:trPr>
        <w:tc>
          <w:tcPr>
            <w:tcW w:w="1060"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9</w:t>
            </w:r>
          </w:p>
        </w:tc>
        <w:tc>
          <w:tcPr>
            <w:tcW w:w="8007" w:type="dxa"/>
            <w:shd w:val="clear" w:color="auto" w:fill="auto"/>
            <w:vAlign w:val="center"/>
            <w:hideMark/>
          </w:tcPr>
          <w:p w:rsidR="00827D4D" w:rsidRPr="00827D4D" w:rsidRDefault="00827D4D" w:rsidP="00827D4D">
            <w:pPr>
              <w:spacing w:line="240" w:lineRule="auto"/>
              <w:jc w:val="left"/>
              <w:rPr>
                <w:b/>
                <w:bCs/>
                <w:sz w:val="22"/>
                <w:szCs w:val="22"/>
              </w:rPr>
            </w:pPr>
            <w:r w:rsidRPr="00827D4D">
              <w:rPr>
                <w:b/>
                <w:bCs/>
                <w:sz w:val="22"/>
                <w:szCs w:val="22"/>
              </w:rPr>
              <w:t>Количество обращений, перенаправленных с нарушением срока</w:t>
            </w:r>
          </w:p>
        </w:tc>
        <w:tc>
          <w:tcPr>
            <w:tcW w:w="1134" w:type="dxa"/>
            <w:shd w:val="clear" w:color="auto" w:fill="auto"/>
            <w:vAlign w:val="center"/>
            <w:hideMark/>
          </w:tcPr>
          <w:p w:rsidR="00827D4D" w:rsidRPr="00827D4D" w:rsidRDefault="00827D4D" w:rsidP="00827D4D">
            <w:pPr>
              <w:spacing w:line="240" w:lineRule="auto"/>
              <w:jc w:val="center"/>
              <w:rPr>
                <w:b/>
                <w:bCs/>
                <w:sz w:val="22"/>
                <w:szCs w:val="22"/>
              </w:rPr>
            </w:pPr>
            <w:r w:rsidRPr="00827D4D">
              <w:rPr>
                <w:b/>
                <w:bCs/>
                <w:sz w:val="22"/>
                <w:szCs w:val="22"/>
              </w:rPr>
              <w:t>1</w:t>
            </w:r>
          </w:p>
        </w:tc>
      </w:tr>
    </w:tbl>
    <w:p w:rsidR="00837027" w:rsidRPr="002417FE" w:rsidRDefault="00837027" w:rsidP="007D7A74">
      <w:pPr>
        <w:spacing w:line="240" w:lineRule="auto"/>
        <w:ind w:firstLine="709"/>
        <w:rPr>
          <w:i/>
          <w:sz w:val="8"/>
          <w:szCs w:val="27"/>
          <w:highlight w:val="yellow"/>
          <w:u w:val="single"/>
        </w:rPr>
      </w:pPr>
    </w:p>
    <w:p w:rsidR="0046072B" w:rsidRDefault="0046072B" w:rsidP="007D7A74">
      <w:pPr>
        <w:spacing w:line="240" w:lineRule="auto"/>
        <w:ind w:firstLine="709"/>
        <w:rPr>
          <w:i/>
          <w:sz w:val="8"/>
          <w:szCs w:val="27"/>
          <w:highlight w:val="yellow"/>
          <w:u w:val="single"/>
        </w:rPr>
      </w:pPr>
    </w:p>
    <w:p w:rsidR="00AF39F4" w:rsidRPr="003056EC" w:rsidRDefault="00AF39F4" w:rsidP="00AF39F4">
      <w:pPr>
        <w:spacing w:line="240" w:lineRule="auto"/>
        <w:ind w:firstLine="709"/>
        <w:rPr>
          <w:sz w:val="27"/>
          <w:szCs w:val="27"/>
        </w:rPr>
      </w:pPr>
      <w:r w:rsidRPr="003056EC">
        <w:rPr>
          <w:sz w:val="27"/>
          <w:szCs w:val="27"/>
        </w:rPr>
        <w:t>Сравнительные данные по количеству рассмотренных обращений приведены на диаграмме:</w:t>
      </w:r>
    </w:p>
    <w:p w:rsidR="00AF39F4" w:rsidRPr="003056EC" w:rsidRDefault="00DD6E1B" w:rsidP="00CC0D61">
      <w:pPr>
        <w:spacing w:line="240" w:lineRule="auto"/>
        <w:rPr>
          <w:i/>
          <w:sz w:val="27"/>
          <w:szCs w:val="27"/>
          <w:u w:val="single"/>
        </w:rPr>
      </w:pPr>
      <w:r w:rsidRPr="003056EC">
        <w:rPr>
          <w:i/>
          <w:sz w:val="27"/>
          <w:szCs w:val="27"/>
          <w:u w:val="single"/>
        </w:rPr>
        <w:t xml:space="preserve">       </w:t>
      </w:r>
      <w:r w:rsidR="000849E5" w:rsidRPr="003056EC">
        <w:rPr>
          <w:b/>
          <w:noProof/>
          <w:sz w:val="27"/>
          <w:szCs w:val="27"/>
        </w:rPr>
        <w:drawing>
          <wp:inline distT="0" distB="0" distL="0" distR="0" wp14:anchorId="0F5F25EE" wp14:editId="503ED84D">
            <wp:extent cx="5772150" cy="1247775"/>
            <wp:effectExtent l="0" t="0" r="0" b="0"/>
            <wp:docPr id="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7A74" w:rsidRPr="00730394" w:rsidRDefault="007D7A74" w:rsidP="00033216">
      <w:pPr>
        <w:spacing w:line="240" w:lineRule="auto"/>
        <w:ind w:firstLine="709"/>
        <w:jc w:val="center"/>
        <w:rPr>
          <w:b/>
          <w:color w:val="C00000"/>
          <w:sz w:val="27"/>
          <w:szCs w:val="27"/>
        </w:rPr>
      </w:pPr>
      <w:r w:rsidRPr="00730394">
        <w:rPr>
          <w:b/>
          <w:i/>
          <w:sz w:val="27"/>
          <w:szCs w:val="27"/>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7D7A74" w:rsidRPr="00730394" w:rsidRDefault="007D7A74" w:rsidP="007D7A74">
      <w:pPr>
        <w:spacing w:line="240" w:lineRule="auto"/>
        <w:ind w:firstLine="709"/>
        <w:rPr>
          <w:sz w:val="8"/>
          <w:szCs w:val="27"/>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895"/>
        <w:gridCol w:w="806"/>
        <w:gridCol w:w="763"/>
        <w:gridCol w:w="796"/>
      </w:tblGrid>
      <w:tr w:rsidR="00F2691E" w:rsidRPr="00730394" w:rsidTr="0097195D">
        <w:trPr>
          <w:jc w:val="center"/>
        </w:trPr>
        <w:tc>
          <w:tcPr>
            <w:tcW w:w="2057" w:type="dxa"/>
            <w:vAlign w:val="center"/>
          </w:tcPr>
          <w:p w:rsidR="00F2691E" w:rsidRPr="00730394" w:rsidRDefault="00F2691E" w:rsidP="00F2691E">
            <w:pPr>
              <w:spacing w:line="240" w:lineRule="auto"/>
              <w:ind w:left="-57" w:right="-113"/>
              <w:jc w:val="center"/>
              <w:rPr>
                <w:sz w:val="20"/>
              </w:rPr>
            </w:pPr>
          </w:p>
        </w:tc>
        <w:tc>
          <w:tcPr>
            <w:tcW w:w="855" w:type="dxa"/>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1</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2022</w:t>
            </w:r>
          </w:p>
        </w:tc>
        <w:tc>
          <w:tcPr>
            <w:tcW w:w="855" w:type="dxa"/>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2</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2022</w:t>
            </w:r>
          </w:p>
        </w:tc>
        <w:tc>
          <w:tcPr>
            <w:tcW w:w="877" w:type="dxa"/>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3</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2022</w:t>
            </w:r>
          </w:p>
        </w:tc>
        <w:tc>
          <w:tcPr>
            <w:tcW w:w="851" w:type="dxa"/>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4</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2022</w:t>
            </w:r>
          </w:p>
        </w:tc>
        <w:tc>
          <w:tcPr>
            <w:tcW w:w="744" w:type="dxa"/>
            <w:shd w:val="clear" w:color="auto" w:fill="D9D9D9" w:themeFill="background1" w:themeFillShade="D9"/>
            <w:vAlign w:val="center"/>
          </w:tcPr>
          <w:p w:rsidR="00F2691E" w:rsidRPr="00730394" w:rsidRDefault="00F2691E" w:rsidP="00F2691E">
            <w:pPr>
              <w:spacing w:line="240" w:lineRule="auto"/>
              <w:ind w:left="-113" w:right="-57"/>
              <w:jc w:val="center"/>
              <w:rPr>
                <w:b/>
                <w:color w:val="000000"/>
                <w:sz w:val="20"/>
              </w:rPr>
            </w:pPr>
            <w:r w:rsidRPr="00730394">
              <w:rPr>
                <w:b/>
                <w:color w:val="000000"/>
                <w:sz w:val="20"/>
              </w:rPr>
              <w:t>2022</w:t>
            </w:r>
          </w:p>
        </w:tc>
        <w:tc>
          <w:tcPr>
            <w:tcW w:w="815" w:type="dxa"/>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1</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2023</w:t>
            </w:r>
          </w:p>
        </w:tc>
        <w:tc>
          <w:tcPr>
            <w:tcW w:w="895" w:type="dxa"/>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2</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2023</w:t>
            </w:r>
          </w:p>
        </w:tc>
        <w:tc>
          <w:tcPr>
            <w:tcW w:w="806" w:type="dxa"/>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3</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2023</w:t>
            </w:r>
          </w:p>
        </w:tc>
        <w:tc>
          <w:tcPr>
            <w:tcW w:w="763" w:type="dxa"/>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4</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2023</w:t>
            </w:r>
          </w:p>
        </w:tc>
        <w:tc>
          <w:tcPr>
            <w:tcW w:w="796" w:type="dxa"/>
            <w:shd w:val="clear" w:color="auto" w:fill="D9D9D9"/>
            <w:vAlign w:val="center"/>
          </w:tcPr>
          <w:p w:rsidR="00F2691E" w:rsidRPr="00730394" w:rsidRDefault="00F2691E" w:rsidP="00F2691E">
            <w:pPr>
              <w:spacing w:line="240" w:lineRule="auto"/>
              <w:ind w:left="-113" w:right="-57"/>
              <w:jc w:val="center"/>
              <w:rPr>
                <w:b/>
                <w:color w:val="000000"/>
                <w:sz w:val="20"/>
              </w:rPr>
            </w:pPr>
            <w:r w:rsidRPr="00730394">
              <w:rPr>
                <w:b/>
                <w:color w:val="000000"/>
                <w:sz w:val="20"/>
              </w:rPr>
              <w:t>2023</w:t>
            </w:r>
          </w:p>
        </w:tc>
      </w:tr>
      <w:tr w:rsidR="007D7A74" w:rsidRPr="00730394" w:rsidTr="0097195D">
        <w:trPr>
          <w:jc w:val="center"/>
        </w:trPr>
        <w:tc>
          <w:tcPr>
            <w:tcW w:w="2057" w:type="dxa"/>
            <w:vAlign w:val="center"/>
          </w:tcPr>
          <w:p w:rsidR="007D7A74" w:rsidRPr="00730394" w:rsidRDefault="007D7A74" w:rsidP="0097195D">
            <w:pPr>
              <w:spacing w:line="240" w:lineRule="auto"/>
              <w:ind w:left="-57" w:right="-57"/>
              <w:jc w:val="center"/>
              <w:rPr>
                <w:sz w:val="20"/>
              </w:rPr>
            </w:pPr>
            <w:r w:rsidRPr="00730394">
              <w:rPr>
                <w:sz w:val="20"/>
              </w:rPr>
              <w:t>Запланировано мероприятий</w:t>
            </w:r>
          </w:p>
        </w:tc>
        <w:tc>
          <w:tcPr>
            <w:tcW w:w="8257" w:type="dxa"/>
            <w:gridSpan w:val="10"/>
            <w:vAlign w:val="center"/>
          </w:tcPr>
          <w:p w:rsidR="007D7A74" w:rsidRPr="00730394" w:rsidRDefault="007D7A74" w:rsidP="0097195D">
            <w:pPr>
              <w:spacing w:line="240" w:lineRule="auto"/>
              <w:ind w:left="-57" w:right="-57"/>
              <w:jc w:val="center"/>
              <w:rPr>
                <w:sz w:val="20"/>
              </w:rPr>
            </w:pPr>
            <w:r w:rsidRPr="00730394">
              <w:rPr>
                <w:sz w:val="20"/>
              </w:rPr>
              <w:t>Не планируется</w:t>
            </w:r>
          </w:p>
        </w:tc>
      </w:tr>
      <w:tr w:rsidR="007D7A74" w:rsidRPr="00730394" w:rsidTr="0097195D">
        <w:trPr>
          <w:jc w:val="center"/>
        </w:trPr>
        <w:tc>
          <w:tcPr>
            <w:tcW w:w="2057" w:type="dxa"/>
            <w:vAlign w:val="center"/>
          </w:tcPr>
          <w:p w:rsidR="007D7A74" w:rsidRPr="00730394" w:rsidRDefault="007D7A74" w:rsidP="0097195D">
            <w:pPr>
              <w:spacing w:line="240" w:lineRule="auto"/>
              <w:ind w:left="-57" w:right="-57"/>
              <w:jc w:val="center"/>
              <w:rPr>
                <w:sz w:val="20"/>
              </w:rPr>
            </w:pPr>
            <w:r w:rsidRPr="00730394">
              <w:rPr>
                <w:sz w:val="20"/>
              </w:rPr>
              <w:t>Проведено мероприятий, в том числе:</w:t>
            </w:r>
          </w:p>
        </w:tc>
        <w:tc>
          <w:tcPr>
            <w:tcW w:w="855" w:type="dxa"/>
            <w:vAlign w:val="center"/>
          </w:tcPr>
          <w:p w:rsidR="007D7A74" w:rsidRPr="00730394" w:rsidRDefault="007D7A74" w:rsidP="0097195D">
            <w:pPr>
              <w:spacing w:line="240" w:lineRule="auto"/>
              <w:ind w:left="-57" w:right="-57"/>
              <w:jc w:val="center"/>
              <w:rPr>
                <w:sz w:val="20"/>
              </w:rPr>
            </w:pPr>
          </w:p>
        </w:tc>
        <w:tc>
          <w:tcPr>
            <w:tcW w:w="855" w:type="dxa"/>
            <w:vAlign w:val="center"/>
          </w:tcPr>
          <w:p w:rsidR="007D7A74" w:rsidRPr="00730394" w:rsidRDefault="007D7A74" w:rsidP="0097195D">
            <w:pPr>
              <w:spacing w:line="240" w:lineRule="auto"/>
              <w:ind w:left="-57" w:right="-57"/>
              <w:jc w:val="center"/>
              <w:rPr>
                <w:sz w:val="20"/>
              </w:rPr>
            </w:pPr>
          </w:p>
        </w:tc>
        <w:tc>
          <w:tcPr>
            <w:tcW w:w="877" w:type="dxa"/>
            <w:vAlign w:val="center"/>
          </w:tcPr>
          <w:p w:rsidR="007D7A74" w:rsidRPr="00730394" w:rsidRDefault="007D7A74" w:rsidP="0097195D">
            <w:pPr>
              <w:spacing w:line="240" w:lineRule="auto"/>
              <w:ind w:left="-57" w:right="-57"/>
              <w:jc w:val="center"/>
              <w:rPr>
                <w:sz w:val="20"/>
              </w:rPr>
            </w:pPr>
          </w:p>
        </w:tc>
        <w:tc>
          <w:tcPr>
            <w:tcW w:w="851" w:type="dxa"/>
            <w:vAlign w:val="center"/>
          </w:tcPr>
          <w:p w:rsidR="007D7A74" w:rsidRPr="00730394" w:rsidRDefault="007D7A74" w:rsidP="0097195D">
            <w:pPr>
              <w:spacing w:line="240" w:lineRule="auto"/>
              <w:ind w:left="-57" w:right="-57"/>
              <w:jc w:val="center"/>
              <w:rPr>
                <w:sz w:val="20"/>
              </w:rPr>
            </w:pPr>
          </w:p>
        </w:tc>
        <w:tc>
          <w:tcPr>
            <w:tcW w:w="744" w:type="dxa"/>
            <w:shd w:val="clear" w:color="auto" w:fill="D9D9D9"/>
            <w:vAlign w:val="center"/>
          </w:tcPr>
          <w:p w:rsidR="007D7A74" w:rsidRPr="00730394" w:rsidRDefault="007D7A74" w:rsidP="0097195D">
            <w:pPr>
              <w:spacing w:line="240" w:lineRule="auto"/>
              <w:ind w:left="-57" w:right="-57"/>
              <w:jc w:val="center"/>
              <w:rPr>
                <w:b/>
                <w:sz w:val="20"/>
              </w:rPr>
            </w:pPr>
          </w:p>
        </w:tc>
        <w:tc>
          <w:tcPr>
            <w:tcW w:w="815" w:type="dxa"/>
            <w:vAlign w:val="center"/>
          </w:tcPr>
          <w:p w:rsidR="007D7A74" w:rsidRPr="00730394" w:rsidRDefault="007D7A74" w:rsidP="0097195D">
            <w:pPr>
              <w:spacing w:line="240" w:lineRule="auto"/>
              <w:ind w:left="-57" w:right="-57"/>
              <w:jc w:val="center"/>
              <w:rPr>
                <w:sz w:val="20"/>
              </w:rPr>
            </w:pPr>
          </w:p>
        </w:tc>
        <w:tc>
          <w:tcPr>
            <w:tcW w:w="895" w:type="dxa"/>
            <w:vAlign w:val="center"/>
          </w:tcPr>
          <w:p w:rsidR="007D7A74" w:rsidRPr="00730394" w:rsidRDefault="007D7A74" w:rsidP="0097195D">
            <w:pPr>
              <w:spacing w:line="240" w:lineRule="auto"/>
              <w:ind w:left="-57" w:right="-57"/>
              <w:jc w:val="center"/>
              <w:rPr>
                <w:sz w:val="20"/>
              </w:rPr>
            </w:pPr>
          </w:p>
        </w:tc>
        <w:tc>
          <w:tcPr>
            <w:tcW w:w="806" w:type="dxa"/>
            <w:vAlign w:val="center"/>
          </w:tcPr>
          <w:p w:rsidR="007D7A74" w:rsidRPr="00730394" w:rsidRDefault="007D7A74" w:rsidP="0097195D">
            <w:pPr>
              <w:spacing w:line="240" w:lineRule="auto"/>
              <w:ind w:left="-57" w:right="-57"/>
              <w:jc w:val="center"/>
              <w:rPr>
                <w:sz w:val="20"/>
              </w:rPr>
            </w:pPr>
          </w:p>
        </w:tc>
        <w:tc>
          <w:tcPr>
            <w:tcW w:w="763" w:type="dxa"/>
            <w:vAlign w:val="center"/>
          </w:tcPr>
          <w:p w:rsidR="007D7A74" w:rsidRPr="00730394" w:rsidRDefault="007D7A74" w:rsidP="0097195D">
            <w:pPr>
              <w:spacing w:line="240" w:lineRule="auto"/>
              <w:ind w:left="-57" w:right="-57"/>
              <w:jc w:val="center"/>
              <w:rPr>
                <w:sz w:val="20"/>
              </w:rPr>
            </w:pPr>
          </w:p>
        </w:tc>
        <w:tc>
          <w:tcPr>
            <w:tcW w:w="796" w:type="dxa"/>
            <w:shd w:val="clear" w:color="auto" w:fill="D9D9D9"/>
            <w:vAlign w:val="center"/>
          </w:tcPr>
          <w:p w:rsidR="007D7A74" w:rsidRPr="00730394" w:rsidRDefault="007D7A74" w:rsidP="0097195D">
            <w:pPr>
              <w:spacing w:line="240" w:lineRule="auto"/>
              <w:ind w:left="-57" w:right="-57"/>
              <w:jc w:val="center"/>
              <w:rPr>
                <w:b/>
                <w:sz w:val="20"/>
              </w:rPr>
            </w:pPr>
          </w:p>
        </w:tc>
      </w:tr>
      <w:tr w:rsidR="00F2691E" w:rsidRPr="00730394" w:rsidTr="0097195D">
        <w:trPr>
          <w:jc w:val="center"/>
        </w:trPr>
        <w:tc>
          <w:tcPr>
            <w:tcW w:w="2057" w:type="dxa"/>
            <w:vAlign w:val="center"/>
          </w:tcPr>
          <w:p w:rsidR="00F2691E" w:rsidRPr="00730394" w:rsidRDefault="00F2691E" w:rsidP="00F2691E">
            <w:pPr>
              <w:spacing w:line="240" w:lineRule="auto"/>
              <w:ind w:left="-57" w:right="-57"/>
              <w:jc w:val="center"/>
              <w:rPr>
                <w:sz w:val="20"/>
              </w:rPr>
            </w:pPr>
            <w:proofErr w:type="gramStart"/>
            <w:r w:rsidRPr="00730394">
              <w:rPr>
                <w:sz w:val="20"/>
              </w:rPr>
              <w:t>правовой</w:t>
            </w:r>
            <w:proofErr w:type="gramEnd"/>
            <w:r w:rsidRPr="00730394">
              <w:rPr>
                <w:sz w:val="20"/>
              </w:rPr>
              <w:t xml:space="preserve"> анализ и регистрация протоколов АПН</w:t>
            </w:r>
          </w:p>
        </w:tc>
        <w:tc>
          <w:tcPr>
            <w:tcW w:w="855" w:type="dxa"/>
            <w:vAlign w:val="center"/>
          </w:tcPr>
          <w:p w:rsidR="00F2691E" w:rsidRPr="00730394" w:rsidRDefault="00F2691E" w:rsidP="00F2691E">
            <w:pPr>
              <w:spacing w:line="240" w:lineRule="auto"/>
              <w:ind w:left="-57" w:right="-57"/>
              <w:jc w:val="center"/>
              <w:rPr>
                <w:sz w:val="20"/>
              </w:rPr>
            </w:pPr>
            <w:r w:rsidRPr="00730394">
              <w:rPr>
                <w:sz w:val="20"/>
              </w:rPr>
              <w:t>792</w:t>
            </w:r>
          </w:p>
        </w:tc>
        <w:tc>
          <w:tcPr>
            <w:tcW w:w="855" w:type="dxa"/>
            <w:vAlign w:val="center"/>
          </w:tcPr>
          <w:p w:rsidR="00F2691E" w:rsidRPr="00730394" w:rsidRDefault="00F2691E" w:rsidP="00F2691E">
            <w:pPr>
              <w:spacing w:line="240" w:lineRule="auto"/>
              <w:ind w:left="-57" w:right="-57"/>
              <w:jc w:val="center"/>
              <w:rPr>
                <w:sz w:val="20"/>
              </w:rPr>
            </w:pPr>
            <w:r w:rsidRPr="00730394">
              <w:rPr>
                <w:sz w:val="20"/>
              </w:rPr>
              <w:t>0</w:t>
            </w:r>
          </w:p>
        </w:tc>
        <w:tc>
          <w:tcPr>
            <w:tcW w:w="877" w:type="dxa"/>
            <w:vAlign w:val="center"/>
          </w:tcPr>
          <w:p w:rsidR="00F2691E" w:rsidRPr="00730394" w:rsidRDefault="00F2691E" w:rsidP="00F2691E">
            <w:pPr>
              <w:spacing w:line="240" w:lineRule="auto"/>
              <w:ind w:left="-57" w:right="-57"/>
              <w:jc w:val="center"/>
              <w:rPr>
                <w:sz w:val="20"/>
              </w:rPr>
            </w:pPr>
            <w:r w:rsidRPr="00730394">
              <w:rPr>
                <w:sz w:val="20"/>
              </w:rPr>
              <w:t>0</w:t>
            </w:r>
          </w:p>
        </w:tc>
        <w:tc>
          <w:tcPr>
            <w:tcW w:w="851" w:type="dxa"/>
            <w:vAlign w:val="center"/>
          </w:tcPr>
          <w:p w:rsidR="00F2691E" w:rsidRPr="00730394" w:rsidRDefault="00F2691E" w:rsidP="00F2691E">
            <w:pPr>
              <w:spacing w:line="240" w:lineRule="auto"/>
              <w:ind w:left="-57" w:right="-57"/>
              <w:jc w:val="center"/>
              <w:rPr>
                <w:sz w:val="20"/>
              </w:rPr>
            </w:pPr>
            <w:r w:rsidRPr="00730394">
              <w:rPr>
                <w:sz w:val="20"/>
              </w:rPr>
              <w:t>2</w:t>
            </w:r>
          </w:p>
        </w:tc>
        <w:tc>
          <w:tcPr>
            <w:tcW w:w="744" w:type="dxa"/>
            <w:shd w:val="clear" w:color="auto" w:fill="D9D9D9"/>
            <w:vAlign w:val="center"/>
          </w:tcPr>
          <w:p w:rsidR="00F2691E" w:rsidRPr="00730394" w:rsidRDefault="00F2691E" w:rsidP="00F2691E">
            <w:pPr>
              <w:spacing w:line="240" w:lineRule="auto"/>
              <w:ind w:left="-57" w:right="-57"/>
              <w:jc w:val="center"/>
              <w:rPr>
                <w:b/>
                <w:sz w:val="20"/>
              </w:rPr>
            </w:pPr>
            <w:r w:rsidRPr="00730394">
              <w:rPr>
                <w:b/>
                <w:sz w:val="20"/>
              </w:rPr>
              <w:t>794</w:t>
            </w:r>
          </w:p>
        </w:tc>
        <w:tc>
          <w:tcPr>
            <w:tcW w:w="815" w:type="dxa"/>
            <w:vAlign w:val="center"/>
          </w:tcPr>
          <w:p w:rsidR="00F2691E" w:rsidRPr="00730394" w:rsidRDefault="00F2691E" w:rsidP="00F2691E">
            <w:pPr>
              <w:spacing w:line="240" w:lineRule="auto"/>
              <w:ind w:left="-57" w:right="-57"/>
              <w:jc w:val="center"/>
              <w:rPr>
                <w:sz w:val="20"/>
              </w:rPr>
            </w:pPr>
            <w:r w:rsidRPr="00730394">
              <w:rPr>
                <w:sz w:val="20"/>
              </w:rPr>
              <w:t>342</w:t>
            </w:r>
          </w:p>
        </w:tc>
        <w:tc>
          <w:tcPr>
            <w:tcW w:w="895" w:type="dxa"/>
            <w:vAlign w:val="center"/>
          </w:tcPr>
          <w:p w:rsidR="00F2691E" w:rsidRPr="00730394" w:rsidRDefault="000E169F" w:rsidP="00F2691E">
            <w:pPr>
              <w:spacing w:line="240" w:lineRule="auto"/>
              <w:ind w:left="-57" w:right="-57"/>
              <w:jc w:val="center"/>
              <w:rPr>
                <w:sz w:val="20"/>
              </w:rPr>
            </w:pPr>
            <w:r w:rsidRPr="00730394">
              <w:rPr>
                <w:sz w:val="20"/>
              </w:rPr>
              <w:t>410</w:t>
            </w:r>
          </w:p>
        </w:tc>
        <w:tc>
          <w:tcPr>
            <w:tcW w:w="806" w:type="dxa"/>
            <w:vAlign w:val="center"/>
          </w:tcPr>
          <w:p w:rsidR="00F2691E" w:rsidRPr="00730394" w:rsidRDefault="000864A6" w:rsidP="00F2691E">
            <w:pPr>
              <w:spacing w:line="240" w:lineRule="auto"/>
              <w:ind w:left="-57" w:right="-57"/>
              <w:jc w:val="center"/>
              <w:rPr>
                <w:sz w:val="20"/>
              </w:rPr>
            </w:pPr>
            <w:r w:rsidRPr="00730394">
              <w:rPr>
                <w:sz w:val="20"/>
              </w:rPr>
              <w:t>474</w:t>
            </w:r>
          </w:p>
        </w:tc>
        <w:tc>
          <w:tcPr>
            <w:tcW w:w="763" w:type="dxa"/>
            <w:vAlign w:val="center"/>
          </w:tcPr>
          <w:p w:rsidR="00F2691E" w:rsidRPr="00730394" w:rsidRDefault="00730394" w:rsidP="00F2691E">
            <w:pPr>
              <w:spacing w:line="240" w:lineRule="auto"/>
              <w:ind w:left="-57" w:right="-57"/>
              <w:jc w:val="center"/>
              <w:rPr>
                <w:sz w:val="20"/>
              </w:rPr>
            </w:pPr>
            <w:r w:rsidRPr="00730394">
              <w:rPr>
                <w:sz w:val="20"/>
              </w:rPr>
              <w:t>259</w:t>
            </w:r>
          </w:p>
        </w:tc>
        <w:tc>
          <w:tcPr>
            <w:tcW w:w="796" w:type="dxa"/>
            <w:shd w:val="clear" w:color="auto" w:fill="D9D9D9"/>
            <w:vAlign w:val="center"/>
          </w:tcPr>
          <w:p w:rsidR="00F2691E" w:rsidRPr="00730394" w:rsidRDefault="000864A6" w:rsidP="00730394">
            <w:pPr>
              <w:spacing w:line="240" w:lineRule="auto"/>
              <w:ind w:left="-57" w:right="-57"/>
              <w:jc w:val="center"/>
              <w:rPr>
                <w:b/>
                <w:sz w:val="20"/>
              </w:rPr>
            </w:pPr>
            <w:r w:rsidRPr="00730394">
              <w:rPr>
                <w:b/>
                <w:sz w:val="20"/>
              </w:rPr>
              <w:t>1</w:t>
            </w:r>
            <w:r w:rsidR="00730394" w:rsidRPr="00730394">
              <w:rPr>
                <w:b/>
                <w:sz w:val="20"/>
              </w:rPr>
              <w:t>485</w:t>
            </w:r>
          </w:p>
        </w:tc>
      </w:tr>
      <w:tr w:rsidR="00F2691E" w:rsidRPr="00730394" w:rsidTr="0097195D">
        <w:trPr>
          <w:jc w:val="center"/>
        </w:trPr>
        <w:tc>
          <w:tcPr>
            <w:tcW w:w="2057" w:type="dxa"/>
            <w:vAlign w:val="center"/>
          </w:tcPr>
          <w:p w:rsidR="00F2691E" w:rsidRPr="00730394" w:rsidRDefault="00F2691E" w:rsidP="00F2691E">
            <w:pPr>
              <w:spacing w:line="240" w:lineRule="auto"/>
              <w:ind w:left="-57" w:right="-57"/>
              <w:jc w:val="center"/>
              <w:rPr>
                <w:sz w:val="20"/>
              </w:rPr>
            </w:pPr>
            <w:proofErr w:type="gramStart"/>
            <w:r w:rsidRPr="00730394">
              <w:rPr>
                <w:sz w:val="20"/>
              </w:rPr>
              <w:t>подготовка</w:t>
            </w:r>
            <w:proofErr w:type="gramEnd"/>
            <w:r w:rsidRPr="00730394">
              <w:rPr>
                <w:sz w:val="20"/>
              </w:rPr>
              <w:t xml:space="preserve"> комплекта документов для направления материалов дел в суды по подведомственности</w:t>
            </w:r>
          </w:p>
        </w:tc>
        <w:tc>
          <w:tcPr>
            <w:tcW w:w="855" w:type="dxa"/>
            <w:vAlign w:val="center"/>
          </w:tcPr>
          <w:p w:rsidR="00F2691E" w:rsidRPr="00730394" w:rsidRDefault="00F2691E" w:rsidP="00F2691E">
            <w:pPr>
              <w:spacing w:line="240" w:lineRule="auto"/>
              <w:ind w:left="-57" w:right="-57"/>
              <w:jc w:val="center"/>
              <w:rPr>
                <w:sz w:val="20"/>
              </w:rPr>
            </w:pPr>
            <w:r w:rsidRPr="00730394">
              <w:rPr>
                <w:sz w:val="20"/>
              </w:rPr>
              <w:t>204</w:t>
            </w:r>
          </w:p>
        </w:tc>
        <w:tc>
          <w:tcPr>
            <w:tcW w:w="855" w:type="dxa"/>
            <w:vAlign w:val="center"/>
          </w:tcPr>
          <w:p w:rsidR="00F2691E" w:rsidRPr="00730394" w:rsidRDefault="00F2691E" w:rsidP="00F2691E">
            <w:pPr>
              <w:spacing w:line="240" w:lineRule="auto"/>
              <w:ind w:left="-57" w:right="-57"/>
              <w:jc w:val="center"/>
              <w:rPr>
                <w:sz w:val="20"/>
              </w:rPr>
            </w:pPr>
            <w:r w:rsidRPr="00730394">
              <w:rPr>
                <w:sz w:val="20"/>
              </w:rPr>
              <w:t>3</w:t>
            </w:r>
          </w:p>
        </w:tc>
        <w:tc>
          <w:tcPr>
            <w:tcW w:w="877" w:type="dxa"/>
            <w:vAlign w:val="center"/>
          </w:tcPr>
          <w:p w:rsidR="00F2691E" w:rsidRPr="00730394" w:rsidRDefault="00F2691E" w:rsidP="00F2691E">
            <w:pPr>
              <w:spacing w:line="240" w:lineRule="auto"/>
              <w:ind w:left="-57" w:right="-57"/>
              <w:jc w:val="center"/>
              <w:rPr>
                <w:sz w:val="20"/>
              </w:rPr>
            </w:pPr>
            <w:r w:rsidRPr="00730394">
              <w:rPr>
                <w:sz w:val="20"/>
              </w:rPr>
              <w:t>0</w:t>
            </w:r>
          </w:p>
        </w:tc>
        <w:tc>
          <w:tcPr>
            <w:tcW w:w="851" w:type="dxa"/>
            <w:vAlign w:val="center"/>
          </w:tcPr>
          <w:p w:rsidR="00F2691E" w:rsidRPr="00730394" w:rsidRDefault="00F2691E" w:rsidP="00F2691E">
            <w:pPr>
              <w:spacing w:line="240" w:lineRule="auto"/>
              <w:ind w:left="-57" w:right="-57"/>
              <w:jc w:val="center"/>
              <w:rPr>
                <w:sz w:val="20"/>
              </w:rPr>
            </w:pPr>
            <w:r w:rsidRPr="00730394">
              <w:rPr>
                <w:sz w:val="20"/>
              </w:rPr>
              <w:t>2</w:t>
            </w:r>
          </w:p>
        </w:tc>
        <w:tc>
          <w:tcPr>
            <w:tcW w:w="744" w:type="dxa"/>
            <w:shd w:val="clear" w:color="auto" w:fill="D9D9D9"/>
            <w:vAlign w:val="center"/>
          </w:tcPr>
          <w:p w:rsidR="00F2691E" w:rsidRPr="00730394" w:rsidRDefault="00F2691E" w:rsidP="00F2691E">
            <w:pPr>
              <w:spacing w:line="240" w:lineRule="auto"/>
              <w:ind w:left="-57" w:right="-57"/>
              <w:jc w:val="center"/>
              <w:rPr>
                <w:b/>
                <w:sz w:val="20"/>
              </w:rPr>
            </w:pPr>
            <w:r w:rsidRPr="00730394">
              <w:rPr>
                <w:b/>
                <w:sz w:val="20"/>
              </w:rPr>
              <w:t>209</w:t>
            </w:r>
          </w:p>
        </w:tc>
        <w:tc>
          <w:tcPr>
            <w:tcW w:w="815" w:type="dxa"/>
            <w:vAlign w:val="center"/>
          </w:tcPr>
          <w:p w:rsidR="00F2691E" w:rsidRPr="00730394" w:rsidRDefault="00F2691E" w:rsidP="00F2691E">
            <w:pPr>
              <w:spacing w:line="240" w:lineRule="auto"/>
              <w:ind w:left="-57" w:right="-57"/>
              <w:jc w:val="center"/>
              <w:rPr>
                <w:sz w:val="20"/>
              </w:rPr>
            </w:pPr>
            <w:r w:rsidRPr="00730394">
              <w:rPr>
                <w:sz w:val="20"/>
              </w:rPr>
              <w:t>13</w:t>
            </w:r>
          </w:p>
        </w:tc>
        <w:tc>
          <w:tcPr>
            <w:tcW w:w="895" w:type="dxa"/>
            <w:vAlign w:val="center"/>
          </w:tcPr>
          <w:p w:rsidR="00F2691E" w:rsidRPr="00730394" w:rsidRDefault="000E169F" w:rsidP="00F2691E">
            <w:pPr>
              <w:spacing w:line="240" w:lineRule="auto"/>
              <w:ind w:left="-57" w:right="-57"/>
              <w:jc w:val="center"/>
              <w:rPr>
                <w:sz w:val="20"/>
              </w:rPr>
            </w:pPr>
            <w:r w:rsidRPr="00730394">
              <w:rPr>
                <w:sz w:val="20"/>
              </w:rPr>
              <w:t>18</w:t>
            </w:r>
          </w:p>
        </w:tc>
        <w:tc>
          <w:tcPr>
            <w:tcW w:w="806" w:type="dxa"/>
            <w:shd w:val="clear" w:color="auto" w:fill="auto"/>
            <w:vAlign w:val="center"/>
          </w:tcPr>
          <w:p w:rsidR="00F2691E" w:rsidRPr="00730394" w:rsidRDefault="000864A6" w:rsidP="00F2691E">
            <w:pPr>
              <w:spacing w:line="240" w:lineRule="auto"/>
              <w:ind w:left="-57" w:right="-57"/>
              <w:jc w:val="center"/>
              <w:rPr>
                <w:sz w:val="20"/>
              </w:rPr>
            </w:pPr>
            <w:r w:rsidRPr="00730394">
              <w:rPr>
                <w:sz w:val="20"/>
              </w:rPr>
              <w:t>21</w:t>
            </w:r>
          </w:p>
        </w:tc>
        <w:tc>
          <w:tcPr>
            <w:tcW w:w="763" w:type="dxa"/>
            <w:vAlign w:val="center"/>
          </w:tcPr>
          <w:p w:rsidR="00F2691E" w:rsidRPr="00730394" w:rsidRDefault="00730394" w:rsidP="00F2691E">
            <w:pPr>
              <w:spacing w:line="240" w:lineRule="auto"/>
              <w:ind w:left="-57" w:right="-57"/>
              <w:jc w:val="center"/>
              <w:rPr>
                <w:sz w:val="20"/>
              </w:rPr>
            </w:pPr>
            <w:r w:rsidRPr="00730394">
              <w:rPr>
                <w:sz w:val="20"/>
              </w:rPr>
              <w:t>26</w:t>
            </w:r>
          </w:p>
        </w:tc>
        <w:tc>
          <w:tcPr>
            <w:tcW w:w="796" w:type="dxa"/>
            <w:shd w:val="clear" w:color="auto" w:fill="D9D9D9"/>
            <w:vAlign w:val="center"/>
          </w:tcPr>
          <w:p w:rsidR="00F2691E" w:rsidRPr="00730394" w:rsidRDefault="00730394" w:rsidP="00F2691E">
            <w:pPr>
              <w:spacing w:line="240" w:lineRule="auto"/>
              <w:ind w:left="-57" w:right="-57"/>
              <w:jc w:val="center"/>
              <w:rPr>
                <w:b/>
                <w:sz w:val="20"/>
              </w:rPr>
            </w:pPr>
            <w:r w:rsidRPr="00730394">
              <w:rPr>
                <w:b/>
                <w:sz w:val="20"/>
              </w:rPr>
              <w:t>78</w:t>
            </w:r>
          </w:p>
        </w:tc>
      </w:tr>
      <w:tr w:rsidR="00F2691E" w:rsidRPr="00730394" w:rsidTr="0097195D">
        <w:trPr>
          <w:jc w:val="center"/>
        </w:trPr>
        <w:tc>
          <w:tcPr>
            <w:tcW w:w="2057" w:type="dxa"/>
            <w:vAlign w:val="center"/>
          </w:tcPr>
          <w:p w:rsidR="00F2691E" w:rsidRPr="00730394" w:rsidRDefault="00F2691E" w:rsidP="00F2691E">
            <w:pPr>
              <w:spacing w:line="240" w:lineRule="auto"/>
              <w:ind w:left="-57" w:right="-57"/>
              <w:jc w:val="center"/>
              <w:rPr>
                <w:sz w:val="20"/>
              </w:rPr>
            </w:pPr>
            <w:proofErr w:type="gramStart"/>
            <w:r w:rsidRPr="00730394">
              <w:rPr>
                <w:sz w:val="20"/>
              </w:rPr>
              <w:t>подготовка</w:t>
            </w:r>
            <w:proofErr w:type="gramEnd"/>
            <w:r w:rsidRPr="00730394">
              <w:rPr>
                <w:sz w:val="20"/>
              </w:rPr>
              <w:t xml:space="preserve"> дел для рассмотрения старшими государственными инспекторами Управления</w:t>
            </w:r>
          </w:p>
        </w:tc>
        <w:tc>
          <w:tcPr>
            <w:tcW w:w="855" w:type="dxa"/>
            <w:vAlign w:val="center"/>
          </w:tcPr>
          <w:p w:rsidR="00F2691E" w:rsidRPr="00730394" w:rsidRDefault="00F2691E" w:rsidP="00F2691E">
            <w:pPr>
              <w:spacing w:line="240" w:lineRule="auto"/>
              <w:ind w:left="-57" w:right="-57"/>
              <w:jc w:val="center"/>
              <w:rPr>
                <w:sz w:val="20"/>
              </w:rPr>
            </w:pPr>
            <w:r w:rsidRPr="00730394">
              <w:rPr>
                <w:sz w:val="20"/>
              </w:rPr>
              <w:t>473</w:t>
            </w:r>
          </w:p>
        </w:tc>
        <w:tc>
          <w:tcPr>
            <w:tcW w:w="855" w:type="dxa"/>
            <w:vAlign w:val="center"/>
          </w:tcPr>
          <w:p w:rsidR="00F2691E" w:rsidRPr="00730394" w:rsidRDefault="00F2691E" w:rsidP="00F2691E">
            <w:pPr>
              <w:spacing w:line="240" w:lineRule="auto"/>
              <w:ind w:left="-57" w:right="-57"/>
              <w:jc w:val="center"/>
              <w:rPr>
                <w:sz w:val="20"/>
              </w:rPr>
            </w:pPr>
            <w:r w:rsidRPr="00730394">
              <w:rPr>
                <w:sz w:val="20"/>
              </w:rPr>
              <w:t>0</w:t>
            </w:r>
          </w:p>
        </w:tc>
        <w:tc>
          <w:tcPr>
            <w:tcW w:w="877" w:type="dxa"/>
            <w:vAlign w:val="center"/>
          </w:tcPr>
          <w:p w:rsidR="00F2691E" w:rsidRPr="00730394" w:rsidRDefault="00F2691E" w:rsidP="00F2691E">
            <w:pPr>
              <w:spacing w:line="240" w:lineRule="auto"/>
              <w:ind w:left="-57" w:right="-57"/>
              <w:jc w:val="center"/>
              <w:rPr>
                <w:sz w:val="20"/>
              </w:rPr>
            </w:pPr>
            <w:r w:rsidRPr="00730394">
              <w:rPr>
                <w:sz w:val="20"/>
              </w:rPr>
              <w:t>0</w:t>
            </w:r>
          </w:p>
        </w:tc>
        <w:tc>
          <w:tcPr>
            <w:tcW w:w="851" w:type="dxa"/>
            <w:vAlign w:val="center"/>
          </w:tcPr>
          <w:p w:rsidR="00F2691E" w:rsidRPr="00730394" w:rsidRDefault="00F2691E" w:rsidP="00F2691E">
            <w:pPr>
              <w:spacing w:line="240" w:lineRule="auto"/>
              <w:ind w:left="-57" w:right="-57"/>
              <w:jc w:val="center"/>
              <w:rPr>
                <w:sz w:val="20"/>
              </w:rPr>
            </w:pPr>
            <w:r w:rsidRPr="00730394">
              <w:rPr>
                <w:sz w:val="20"/>
              </w:rPr>
              <w:t>1</w:t>
            </w:r>
          </w:p>
        </w:tc>
        <w:tc>
          <w:tcPr>
            <w:tcW w:w="744" w:type="dxa"/>
            <w:shd w:val="clear" w:color="auto" w:fill="D9D9D9"/>
            <w:vAlign w:val="center"/>
          </w:tcPr>
          <w:p w:rsidR="00F2691E" w:rsidRPr="00730394" w:rsidRDefault="00F2691E" w:rsidP="00F2691E">
            <w:pPr>
              <w:spacing w:line="240" w:lineRule="auto"/>
              <w:ind w:left="-57" w:right="-57"/>
              <w:jc w:val="center"/>
              <w:rPr>
                <w:b/>
                <w:sz w:val="20"/>
              </w:rPr>
            </w:pPr>
            <w:r w:rsidRPr="00730394">
              <w:rPr>
                <w:b/>
                <w:sz w:val="20"/>
              </w:rPr>
              <w:t>474</w:t>
            </w:r>
          </w:p>
        </w:tc>
        <w:tc>
          <w:tcPr>
            <w:tcW w:w="815" w:type="dxa"/>
            <w:vAlign w:val="center"/>
          </w:tcPr>
          <w:p w:rsidR="00F2691E" w:rsidRPr="00730394" w:rsidRDefault="00F2691E" w:rsidP="00F2691E">
            <w:pPr>
              <w:spacing w:line="240" w:lineRule="auto"/>
              <w:ind w:left="-57" w:right="-57"/>
              <w:jc w:val="center"/>
              <w:rPr>
                <w:sz w:val="20"/>
              </w:rPr>
            </w:pPr>
            <w:r w:rsidRPr="00730394">
              <w:rPr>
                <w:sz w:val="20"/>
              </w:rPr>
              <w:t>231</w:t>
            </w:r>
          </w:p>
        </w:tc>
        <w:tc>
          <w:tcPr>
            <w:tcW w:w="895" w:type="dxa"/>
            <w:vAlign w:val="center"/>
          </w:tcPr>
          <w:p w:rsidR="00F2691E" w:rsidRPr="00730394" w:rsidRDefault="000E169F" w:rsidP="00F2691E">
            <w:pPr>
              <w:spacing w:line="240" w:lineRule="auto"/>
              <w:ind w:left="-57" w:right="-57"/>
              <w:jc w:val="center"/>
              <w:rPr>
                <w:sz w:val="20"/>
              </w:rPr>
            </w:pPr>
            <w:r w:rsidRPr="00730394">
              <w:rPr>
                <w:sz w:val="20"/>
              </w:rPr>
              <w:t>336</w:t>
            </w:r>
          </w:p>
        </w:tc>
        <w:tc>
          <w:tcPr>
            <w:tcW w:w="806" w:type="dxa"/>
            <w:shd w:val="clear" w:color="auto" w:fill="auto"/>
            <w:vAlign w:val="center"/>
          </w:tcPr>
          <w:p w:rsidR="00F2691E" w:rsidRPr="00730394" w:rsidRDefault="000864A6" w:rsidP="00F2691E">
            <w:pPr>
              <w:spacing w:line="240" w:lineRule="auto"/>
              <w:ind w:left="-57" w:right="-57"/>
              <w:jc w:val="center"/>
              <w:rPr>
                <w:sz w:val="20"/>
              </w:rPr>
            </w:pPr>
            <w:r w:rsidRPr="00730394">
              <w:rPr>
                <w:sz w:val="20"/>
              </w:rPr>
              <w:t>351</w:t>
            </w:r>
          </w:p>
        </w:tc>
        <w:tc>
          <w:tcPr>
            <w:tcW w:w="763" w:type="dxa"/>
            <w:vAlign w:val="center"/>
          </w:tcPr>
          <w:p w:rsidR="00F2691E" w:rsidRPr="00730394" w:rsidRDefault="00730394" w:rsidP="00F2691E">
            <w:pPr>
              <w:spacing w:line="240" w:lineRule="auto"/>
              <w:ind w:left="-57" w:right="-57"/>
              <w:jc w:val="center"/>
              <w:rPr>
                <w:sz w:val="20"/>
              </w:rPr>
            </w:pPr>
            <w:r w:rsidRPr="00730394">
              <w:rPr>
                <w:sz w:val="20"/>
              </w:rPr>
              <w:t>207</w:t>
            </w:r>
          </w:p>
        </w:tc>
        <w:tc>
          <w:tcPr>
            <w:tcW w:w="796" w:type="dxa"/>
            <w:shd w:val="clear" w:color="auto" w:fill="D9D9D9"/>
            <w:vAlign w:val="center"/>
          </w:tcPr>
          <w:p w:rsidR="00F2691E" w:rsidRPr="00730394" w:rsidRDefault="00730394" w:rsidP="00F2691E">
            <w:pPr>
              <w:spacing w:line="240" w:lineRule="auto"/>
              <w:ind w:left="-57" w:right="-57"/>
              <w:jc w:val="center"/>
              <w:rPr>
                <w:b/>
                <w:sz w:val="20"/>
              </w:rPr>
            </w:pPr>
            <w:r w:rsidRPr="00730394">
              <w:rPr>
                <w:b/>
                <w:sz w:val="20"/>
              </w:rPr>
              <w:t>1125</w:t>
            </w:r>
          </w:p>
        </w:tc>
      </w:tr>
      <w:tr w:rsidR="00F2691E" w:rsidRPr="002417FE" w:rsidTr="0097195D">
        <w:trPr>
          <w:jc w:val="center"/>
        </w:trPr>
        <w:tc>
          <w:tcPr>
            <w:tcW w:w="2057" w:type="dxa"/>
            <w:vAlign w:val="center"/>
          </w:tcPr>
          <w:p w:rsidR="00F2691E" w:rsidRPr="00730394" w:rsidRDefault="00F2691E" w:rsidP="00F2691E">
            <w:pPr>
              <w:spacing w:line="240" w:lineRule="auto"/>
              <w:ind w:left="-57" w:right="-57"/>
              <w:jc w:val="center"/>
              <w:rPr>
                <w:sz w:val="20"/>
              </w:rPr>
            </w:pPr>
            <w:r w:rsidRPr="00730394">
              <w:rPr>
                <w:sz w:val="20"/>
              </w:rPr>
              <w:t>Нагрузка на 1 сотрудника</w:t>
            </w:r>
          </w:p>
        </w:tc>
        <w:tc>
          <w:tcPr>
            <w:tcW w:w="855" w:type="dxa"/>
            <w:vAlign w:val="center"/>
          </w:tcPr>
          <w:p w:rsidR="00F2691E" w:rsidRPr="00730394" w:rsidRDefault="00F2691E" w:rsidP="00F2691E">
            <w:pPr>
              <w:spacing w:line="240" w:lineRule="auto"/>
              <w:ind w:left="-57" w:right="-57"/>
              <w:jc w:val="center"/>
              <w:rPr>
                <w:sz w:val="20"/>
              </w:rPr>
            </w:pPr>
            <w:r w:rsidRPr="00730394">
              <w:rPr>
                <w:sz w:val="20"/>
              </w:rPr>
              <w:t>264</w:t>
            </w:r>
          </w:p>
        </w:tc>
        <w:tc>
          <w:tcPr>
            <w:tcW w:w="855" w:type="dxa"/>
            <w:vAlign w:val="center"/>
          </w:tcPr>
          <w:p w:rsidR="00F2691E" w:rsidRPr="00730394" w:rsidRDefault="00F2691E" w:rsidP="00F2691E">
            <w:pPr>
              <w:spacing w:line="240" w:lineRule="auto"/>
              <w:ind w:left="-57" w:right="-57"/>
              <w:jc w:val="center"/>
              <w:rPr>
                <w:sz w:val="20"/>
              </w:rPr>
            </w:pPr>
            <w:r w:rsidRPr="00730394">
              <w:rPr>
                <w:sz w:val="20"/>
              </w:rPr>
              <w:t>0</w:t>
            </w:r>
          </w:p>
        </w:tc>
        <w:tc>
          <w:tcPr>
            <w:tcW w:w="877" w:type="dxa"/>
            <w:vAlign w:val="center"/>
          </w:tcPr>
          <w:p w:rsidR="00F2691E" w:rsidRPr="00730394" w:rsidRDefault="00F2691E" w:rsidP="00F2691E">
            <w:pPr>
              <w:spacing w:line="240" w:lineRule="auto"/>
              <w:ind w:left="-57" w:right="-57"/>
              <w:jc w:val="center"/>
              <w:rPr>
                <w:sz w:val="20"/>
              </w:rPr>
            </w:pPr>
            <w:r w:rsidRPr="00730394">
              <w:rPr>
                <w:sz w:val="20"/>
              </w:rPr>
              <w:t>0</w:t>
            </w:r>
          </w:p>
        </w:tc>
        <w:tc>
          <w:tcPr>
            <w:tcW w:w="851" w:type="dxa"/>
            <w:vAlign w:val="center"/>
          </w:tcPr>
          <w:p w:rsidR="00F2691E" w:rsidRPr="00730394" w:rsidRDefault="00F2691E" w:rsidP="00F2691E">
            <w:pPr>
              <w:spacing w:line="240" w:lineRule="auto"/>
              <w:ind w:left="-57" w:right="-57"/>
              <w:jc w:val="center"/>
              <w:rPr>
                <w:sz w:val="20"/>
              </w:rPr>
            </w:pPr>
            <w:r w:rsidRPr="00730394">
              <w:rPr>
                <w:sz w:val="20"/>
              </w:rPr>
              <w:t>0,6</w:t>
            </w:r>
          </w:p>
        </w:tc>
        <w:tc>
          <w:tcPr>
            <w:tcW w:w="744" w:type="dxa"/>
            <w:shd w:val="clear" w:color="auto" w:fill="D9D9D9"/>
            <w:vAlign w:val="center"/>
          </w:tcPr>
          <w:p w:rsidR="00F2691E" w:rsidRPr="00730394" w:rsidRDefault="00F2691E" w:rsidP="00F2691E">
            <w:pPr>
              <w:spacing w:line="240" w:lineRule="auto"/>
              <w:ind w:left="-57" w:right="-57"/>
              <w:jc w:val="center"/>
              <w:rPr>
                <w:b/>
                <w:sz w:val="20"/>
              </w:rPr>
            </w:pPr>
            <w:r w:rsidRPr="00730394">
              <w:rPr>
                <w:b/>
                <w:sz w:val="20"/>
              </w:rPr>
              <w:t>264,6</w:t>
            </w:r>
          </w:p>
        </w:tc>
        <w:tc>
          <w:tcPr>
            <w:tcW w:w="815" w:type="dxa"/>
            <w:vAlign w:val="center"/>
          </w:tcPr>
          <w:p w:rsidR="00F2691E" w:rsidRPr="00730394" w:rsidRDefault="00F2691E" w:rsidP="00F2691E">
            <w:pPr>
              <w:spacing w:line="240" w:lineRule="auto"/>
              <w:ind w:left="-57" w:right="-57"/>
              <w:jc w:val="center"/>
              <w:rPr>
                <w:sz w:val="20"/>
              </w:rPr>
            </w:pPr>
            <w:r w:rsidRPr="00730394">
              <w:rPr>
                <w:sz w:val="20"/>
              </w:rPr>
              <w:t>114</w:t>
            </w:r>
          </w:p>
        </w:tc>
        <w:tc>
          <w:tcPr>
            <w:tcW w:w="895" w:type="dxa"/>
            <w:vAlign w:val="center"/>
          </w:tcPr>
          <w:p w:rsidR="00F2691E" w:rsidRPr="00730394" w:rsidRDefault="000E169F" w:rsidP="00F2691E">
            <w:pPr>
              <w:spacing w:line="240" w:lineRule="auto"/>
              <w:ind w:left="-57" w:right="-57"/>
              <w:jc w:val="center"/>
              <w:rPr>
                <w:sz w:val="20"/>
              </w:rPr>
            </w:pPr>
            <w:r w:rsidRPr="00730394">
              <w:rPr>
                <w:sz w:val="20"/>
              </w:rPr>
              <w:t>136</w:t>
            </w:r>
          </w:p>
        </w:tc>
        <w:tc>
          <w:tcPr>
            <w:tcW w:w="806" w:type="dxa"/>
            <w:shd w:val="clear" w:color="auto" w:fill="auto"/>
            <w:vAlign w:val="center"/>
          </w:tcPr>
          <w:p w:rsidR="00F2691E" w:rsidRPr="00730394" w:rsidRDefault="000864A6" w:rsidP="00F2691E">
            <w:pPr>
              <w:spacing w:line="240" w:lineRule="auto"/>
              <w:ind w:left="-57" w:right="-57"/>
              <w:jc w:val="center"/>
              <w:rPr>
                <w:sz w:val="20"/>
              </w:rPr>
            </w:pPr>
            <w:r w:rsidRPr="00730394">
              <w:rPr>
                <w:sz w:val="20"/>
              </w:rPr>
              <w:t>158</w:t>
            </w:r>
          </w:p>
        </w:tc>
        <w:tc>
          <w:tcPr>
            <w:tcW w:w="763" w:type="dxa"/>
            <w:vAlign w:val="center"/>
          </w:tcPr>
          <w:p w:rsidR="00F2691E" w:rsidRPr="00730394" w:rsidRDefault="00730394" w:rsidP="00F2691E">
            <w:pPr>
              <w:spacing w:line="240" w:lineRule="auto"/>
              <w:ind w:left="-57" w:right="-57"/>
              <w:jc w:val="center"/>
              <w:rPr>
                <w:sz w:val="20"/>
              </w:rPr>
            </w:pPr>
            <w:r w:rsidRPr="00730394">
              <w:rPr>
                <w:sz w:val="20"/>
              </w:rPr>
              <w:t>86</w:t>
            </w:r>
          </w:p>
        </w:tc>
        <w:tc>
          <w:tcPr>
            <w:tcW w:w="796" w:type="dxa"/>
            <w:shd w:val="clear" w:color="auto" w:fill="D9D9D9"/>
            <w:vAlign w:val="center"/>
          </w:tcPr>
          <w:p w:rsidR="00F2691E" w:rsidRPr="00730394" w:rsidRDefault="00730394" w:rsidP="00730394">
            <w:pPr>
              <w:spacing w:line="240" w:lineRule="auto"/>
              <w:ind w:left="-57" w:right="-57"/>
              <w:jc w:val="center"/>
              <w:rPr>
                <w:b/>
                <w:sz w:val="20"/>
              </w:rPr>
            </w:pPr>
            <w:r w:rsidRPr="00730394">
              <w:rPr>
                <w:b/>
                <w:sz w:val="20"/>
              </w:rPr>
              <w:t>494</w:t>
            </w:r>
          </w:p>
        </w:tc>
      </w:tr>
    </w:tbl>
    <w:p w:rsidR="007D7A74" w:rsidRPr="002417FE" w:rsidRDefault="007D7A74" w:rsidP="007D7A74">
      <w:pPr>
        <w:spacing w:line="240" w:lineRule="auto"/>
        <w:ind w:firstLine="709"/>
        <w:rPr>
          <w:sz w:val="10"/>
          <w:szCs w:val="27"/>
          <w:highlight w:val="yellow"/>
        </w:rPr>
      </w:pPr>
    </w:p>
    <w:p w:rsidR="008773BD" w:rsidRPr="002417FE" w:rsidRDefault="00987D1D" w:rsidP="00713CEB">
      <w:pPr>
        <w:spacing w:line="240" w:lineRule="auto"/>
        <w:rPr>
          <w:i/>
          <w:sz w:val="6"/>
          <w:szCs w:val="27"/>
          <w:highlight w:val="yellow"/>
        </w:rPr>
      </w:pPr>
      <w:r w:rsidRPr="002417FE">
        <w:rPr>
          <w:sz w:val="27"/>
          <w:szCs w:val="27"/>
          <w:highlight w:val="yellow"/>
        </w:rPr>
        <w:t xml:space="preserve">         </w:t>
      </w:r>
    </w:p>
    <w:p w:rsidR="008773BD" w:rsidRPr="003056EC" w:rsidRDefault="008773BD" w:rsidP="008773BD">
      <w:pPr>
        <w:pStyle w:val="afc"/>
        <w:spacing w:line="240" w:lineRule="auto"/>
        <w:ind w:left="928"/>
        <w:jc w:val="center"/>
        <w:rPr>
          <w:i/>
          <w:sz w:val="27"/>
          <w:szCs w:val="27"/>
          <w:u w:val="single"/>
        </w:rPr>
      </w:pPr>
      <w:r w:rsidRPr="003056EC">
        <w:rPr>
          <w:i/>
          <w:sz w:val="27"/>
          <w:szCs w:val="27"/>
          <w:u w:val="single"/>
        </w:rPr>
        <w:t xml:space="preserve">Сведения о взыскании административных штрафов </w:t>
      </w:r>
      <w:r w:rsidR="00F2691E" w:rsidRPr="003056EC">
        <w:rPr>
          <w:i/>
          <w:sz w:val="27"/>
          <w:szCs w:val="27"/>
          <w:u w:val="single"/>
        </w:rPr>
        <w:t xml:space="preserve">за </w:t>
      </w:r>
      <w:r w:rsidRPr="003056EC">
        <w:rPr>
          <w:i/>
          <w:sz w:val="27"/>
          <w:szCs w:val="27"/>
          <w:u w:val="single"/>
        </w:rPr>
        <w:t>20</w:t>
      </w:r>
      <w:r w:rsidR="00BA2AC3" w:rsidRPr="003056EC">
        <w:rPr>
          <w:i/>
          <w:sz w:val="27"/>
          <w:szCs w:val="27"/>
          <w:u w:val="single"/>
        </w:rPr>
        <w:t>2</w:t>
      </w:r>
      <w:r w:rsidR="00F2691E" w:rsidRPr="003056EC">
        <w:rPr>
          <w:i/>
          <w:sz w:val="27"/>
          <w:szCs w:val="27"/>
          <w:u w:val="single"/>
        </w:rPr>
        <w:t>3</w:t>
      </w:r>
      <w:r w:rsidRPr="003056EC">
        <w:rPr>
          <w:i/>
          <w:sz w:val="27"/>
          <w:szCs w:val="27"/>
          <w:u w:val="single"/>
        </w:rPr>
        <w:t xml:space="preserve"> год приведены в таблице:</w:t>
      </w:r>
    </w:p>
    <w:p w:rsidR="00BA2AC3" w:rsidRPr="003056EC" w:rsidRDefault="00BA2AC3" w:rsidP="008773BD">
      <w:pPr>
        <w:pStyle w:val="afc"/>
        <w:spacing w:line="240" w:lineRule="auto"/>
        <w:ind w:left="928"/>
        <w:jc w:val="center"/>
        <w:rPr>
          <w:i/>
          <w:sz w:val="14"/>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8773BD" w:rsidRPr="003056EC" w:rsidTr="00006209">
        <w:tc>
          <w:tcPr>
            <w:tcW w:w="1951" w:type="dxa"/>
            <w:shd w:val="clear" w:color="auto" w:fill="auto"/>
          </w:tcPr>
          <w:p w:rsidR="008773BD" w:rsidRPr="003056EC" w:rsidRDefault="008773BD" w:rsidP="00006209">
            <w:pPr>
              <w:pStyle w:val="38"/>
              <w:jc w:val="both"/>
              <w:outlineLvl w:val="0"/>
              <w:rPr>
                <w:color w:val="FF0000"/>
                <w:szCs w:val="24"/>
              </w:rPr>
            </w:pPr>
          </w:p>
        </w:tc>
        <w:tc>
          <w:tcPr>
            <w:tcW w:w="2268" w:type="dxa"/>
            <w:shd w:val="clear" w:color="auto" w:fill="auto"/>
          </w:tcPr>
          <w:p w:rsidR="008773BD" w:rsidRPr="003056EC" w:rsidRDefault="008773BD" w:rsidP="00006209">
            <w:pPr>
              <w:pStyle w:val="38"/>
              <w:jc w:val="center"/>
              <w:outlineLvl w:val="0"/>
              <w:rPr>
                <w:szCs w:val="24"/>
              </w:rPr>
            </w:pPr>
            <w:r w:rsidRPr="003056EC">
              <w:rPr>
                <w:szCs w:val="24"/>
              </w:rPr>
              <w:t>Сумма наложенных административных штрафов, тыс. руб.</w:t>
            </w:r>
          </w:p>
        </w:tc>
        <w:tc>
          <w:tcPr>
            <w:tcW w:w="2268" w:type="dxa"/>
            <w:shd w:val="clear" w:color="auto" w:fill="auto"/>
          </w:tcPr>
          <w:p w:rsidR="008773BD" w:rsidRPr="003056EC" w:rsidRDefault="008773BD" w:rsidP="00006209">
            <w:pPr>
              <w:pStyle w:val="38"/>
              <w:jc w:val="center"/>
              <w:outlineLvl w:val="0"/>
              <w:rPr>
                <w:szCs w:val="24"/>
              </w:rPr>
            </w:pPr>
            <w:r w:rsidRPr="003056EC">
              <w:rPr>
                <w:szCs w:val="24"/>
              </w:rPr>
              <w:t>Сумма отмененных административных штрафов, тыс. руб.</w:t>
            </w:r>
          </w:p>
        </w:tc>
        <w:tc>
          <w:tcPr>
            <w:tcW w:w="2268" w:type="dxa"/>
            <w:shd w:val="clear" w:color="auto" w:fill="auto"/>
          </w:tcPr>
          <w:p w:rsidR="008773BD" w:rsidRPr="003056EC" w:rsidRDefault="008773BD" w:rsidP="00006209">
            <w:pPr>
              <w:pStyle w:val="38"/>
              <w:jc w:val="center"/>
              <w:outlineLvl w:val="0"/>
              <w:rPr>
                <w:szCs w:val="24"/>
              </w:rPr>
            </w:pPr>
            <w:r w:rsidRPr="003056EC">
              <w:rPr>
                <w:szCs w:val="24"/>
              </w:rPr>
              <w:t>Сумма взысканных административных штрафов, тыс. руб.</w:t>
            </w:r>
          </w:p>
        </w:tc>
        <w:tc>
          <w:tcPr>
            <w:tcW w:w="1666" w:type="dxa"/>
            <w:shd w:val="clear" w:color="auto" w:fill="auto"/>
          </w:tcPr>
          <w:p w:rsidR="008773BD" w:rsidRPr="003056EC" w:rsidRDefault="008773BD" w:rsidP="00006209">
            <w:pPr>
              <w:pStyle w:val="38"/>
              <w:jc w:val="center"/>
              <w:outlineLvl w:val="0"/>
              <w:rPr>
                <w:szCs w:val="24"/>
              </w:rPr>
            </w:pPr>
            <w:r w:rsidRPr="003056EC">
              <w:rPr>
                <w:szCs w:val="24"/>
              </w:rPr>
              <w:t>% взыскания</w:t>
            </w:r>
          </w:p>
        </w:tc>
      </w:tr>
      <w:tr w:rsidR="008773BD" w:rsidRPr="003056EC" w:rsidTr="00006209">
        <w:tc>
          <w:tcPr>
            <w:tcW w:w="1951" w:type="dxa"/>
            <w:shd w:val="clear" w:color="auto" w:fill="auto"/>
          </w:tcPr>
          <w:p w:rsidR="008773BD" w:rsidRPr="003056EC" w:rsidRDefault="008773BD" w:rsidP="00006209">
            <w:pPr>
              <w:pStyle w:val="38"/>
              <w:jc w:val="both"/>
              <w:outlineLvl w:val="0"/>
              <w:rPr>
                <w:szCs w:val="24"/>
              </w:rPr>
            </w:pPr>
            <w:r w:rsidRPr="003056EC">
              <w:rPr>
                <w:szCs w:val="24"/>
              </w:rPr>
              <w:t>Роскомнадзором</w:t>
            </w:r>
          </w:p>
        </w:tc>
        <w:tc>
          <w:tcPr>
            <w:tcW w:w="2268" w:type="dxa"/>
            <w:shd w:val="clear" w:color="auto" w:fill="auto"/>
          </w:tcPr>
          <w:p w:rsidR="008773BD" w:rsidRPr="003056EC" w:rsidRDefault="003056EC" w:rsidP="000E169F">
            <w:pPr>
              <w:spacing w:line="240" w:lineRule="auto"/>
              <w:jc w:val="center"/>
              <w:outlineLvl w:val="0"/>
              <w:rPr>
                <w:sz w:val="24"/>
              </w:rPr>
            </w:pPr>
            <w:r w:rsidRPr="003056EC">
              <w:t>12282,2</w:t>
            </w:r>
          </w:p>
        </w:tc>
        <w:tc>
          <w:tcPr>
            <w:tcW w:w="2268" w:type="dxa"/>
            <w:shd w:val="clear" w:color="auto" w:fill="auto"/>
          </w:tcPr>
          <w:p w:rsidR="008773BD" w:rsidRPr="003056EC" w:rsidRDefault="008773BD" w:rsidP="00006209">
            <w:pPr>
              <w:pStyle w:val="38"/>
              <w:jc w:val="center"/>
              <w:outlineLvl w:val="0"/>
              <w:rPr>
                <w:szCs w:val="24"/>
              </w:rPr>
            </w:pPr>
            <w:r w:rsidRPr="003056EC">
              <w:rPr>
                <w:szCs w:val="24"/>
              </w:rPr>
              <w:t>0,0</w:t>
            </w:r>
          </w:p>
        </w:tc>
        <w:tc>
          <w:tcPr>
            <w:tcW w:w="2268" w:type="dxa"/>
            <w:shd w:val="clear" w:color="auto" w:fill="auto"/>
          </w:tcPr>
          <w:p w:rsidR="008773BD" w:rsidRPr="003056EC" w:rsidRDefault="003056EC" w:rsidP="000E169F">
            <w:pPr>
              <w:spacing w:line="240" w:lineRule="auto"/>
              <w:jc w:val="center"/>
              <w:outlineLvl w:val="0"/>
              <w:rPr>
                <w:sz w:val="24"/>
              </w:rPr>
            </w:pPr>
            <w:r w:rsidRPr="003056EC">
              <w:t>11004,3</w:t>
            </w:r>
          </w:p>
        </w:tc>
        <w:tc>
          <w:tcPr>
            <w:tcW w:w="1666" w:type="dxa"/>
            <w:shd w:val="clear" w:color="auto" w:fill="auto"/>
          </w:tcPr>
          <w:p w:rsidR="008773BD" w:rsidRPr="003056EC" w:rsidRDefault="003056EC" w:rsidP="00006209">
            <w:pPr>
              <w:pStyle w:val="38"/>
              <w:jc w:val="center"/>
              <w:outlineLvl w:val="0"/>
              <w:rPr>
                <w:szCs w:val="24"/>
              </w:rPr>
            </w:pPr>
            <w:r w:rsidRPr="003056EC">
              <w:rPr>
                <w:szCs w:val="24"/>
              </w:rPr>
              <w:t>89%</w:t>
            </w:r>
          </w:p>
        </w:tc>
      </w:tr>
      <w:tr w:rsidR="008773BD" w:rsidRPr="002417FE" w:rsidTr="00006209">
        <w:tc>
          <w:tcPr>
            <w:tcW w:w="1951" w:type="dxa"/>
            <w:shd w:val="clear" w:color="auto" w:fill="auto"/>
          </w:tcPr>
          <w:p w:rsidR="008773BD" w:rsidRPr="003056EC" w:rsidRDefault="008773BD" w:rsidP="00006209">
            <w:pPr>
              <w:pStyle w:val="38"/>
              <w:jc w:val="both"/>
              <w:outlineLvl w:val="0"/>
              <w:rPr>
                <w:szCs w:val="24"/>
              </w:rPr>
            </w:pPr>
            <w:r w:rsidRPr="003056EC">
              <w:rPr>
                <w:szCs w:val="24"/>
              </w:rPr>
              <w:t>Судами</w:t>
            </w:r>
          </w:p>
        </w:tc>
        <w:tc>
          <w:tcPr>
            <w:tcW w:w="2268" w:type="dxa"/>
            <w:shd w:val="clear" w:color="auto" w:fill="auto"/>
          </w:tcPr>
          <w:p w:rsidR="008773BD" w:rsidRPr="003056EC" w:rsidRDefault="003056EC" w:rsidP="00006209">
            <w:pPr>
              <w:pStyle w:val="38"/>
              <w:jc w:val="center"/>
              <w:outlineLvl w:val="0"/>
              <w:rPr>
                <w:szCs w:val="24"/>
              </w:rPr>
            </w:pPr>
            <w:r w:rsidRPr="003056EC">
              <w:rPr>
                <w:szCs w:val="24"/>
              </w:rPr>
              <w:t>852,0</w:t>
            </w:r>
          </w:p>
        </w:tc>
        <w:tc>
          <w:tcPr>
            <w:tcW w:w="2268" w:type="dxa"/>
            <w:shd w:val="clear" w:color="auto" w:fill="auto"/>
          </w:tcPr>
          <w:p w:rsidR="008773BD" w:rsidRPr="003056EC" w:rsidRDefault="008773BD" w:rsidP="00006209">
            <w:pPr>
              <w:pStyle w:val="38"/>
              <w:jc w:val="center"/>
              <w:outlineLvl w:val="0"/>
              <w:rPr>
                <w:szCs w:val="24"/>
              </w:rPr>
            </w:pPr>
            <w:r w:rsidRPr="003056EC">
              <w:rPr>
                <w:szCs w:val="24"/>
              </w:rPr>
              <w:t>0,0</w:t>
            </w:r>
          </w:p>
        </w:tc>
        <w:tc>
          <w:tcPr>
            <w:tcW w:w="2268" w:type="dxa"/>
            <w:shd w:val="clear" w:color="auto" w:fill="auto"/>
          </w:tcPr>
          <w:p w:rsidR="008773BD" w:rsidRPr="003056EC" w:rsidRDefault="003056EC" w:rsidP="00006209">
            <w:pPr>
              <w:pStyle w:val="38"/>
              <w:jc w:val="center"/>
              <w:outlineLvl w:val="0"/>
              <w:rPr>
                <w:szCs w:val="24"/>
              </w:rPr>
            </w:pPr>
            <w:r w:rsidRPr="003056EC">
              <w:rPr>
                <w:szCs w:val="24"/>
              </w:rPr>
              <w:t>481,0</w:t>
            </w:r>
          </w:p>
        </w:tc>
        <w:tc>
          <w:tcPr>
            <w:tcW w:w="1666" w:type="dxa"/>
            <w:shd w:val="clear" w:color="auto" w:fill="auto"/>
          </w:tcPr>
          <w:p w:rsidR="008773BD" w:rsidRPr="003056EC" w:rsidRDefault="003056EC" w:rsidP="00006209">
            <w:pPr>
              <w:pStyle w:val="38"/>
              <w:jc w:val="center"/>
              <w:outlineLvl w:val="0"/>
              <w:rPr>
                <w:szCs w:val="24"/>
              </w:rPr>
            </w:pPr>
            <w:r w:rsidRPr="003056EC">
              <w:rPr>
                <w:szCs w:val="24"/>
              </w:rPr>
              <w:t>56%</w:t>
            </w:r>
          </w:p>
        </w:tc>
      </w:tr>
    </w:tbl>
    <w:p w:rsidR="0016183B" w:rsidRPr="002417FE" w:rsidRDefault="0016183B" w:rsidP="0016183B">
      <w:pPr>
        <w:pStyle w:val="afc"/>
        <w:spacing w:line="240" w:lineRule="auto"/>
        <w:ind w:left="928"/>
        <w:rPr>
          <w:sz w:val="6"/>
          <w:szCs w:val="27"/>
          <w:highlight w:val="yellow"/>
        </w:rPr>
      </w:pPr>
    </w:p>
    <w:p w:rsidR="00B871B2" w:rsidRPr="00730394" w:rsidRDefault="00B871B2" w:rsidP="00B871B2">
      <w:pPr>
        <w:shd w:val="clear" w:color="auto" w:fill="FFFFFF"/>
        <w:spacing w:line="240" w:lineRule="auto"/>
        <w:ind w:firstLine="709"/>
        <w:rPr>
          <w:b/>
          <w:i/>
          <w:sz w:val="27"/>
          <w:szCs w:val="27"/>
          <w:u w:val="single"/>
        </w:rPr>
      </w:pPr>
      <w:r w:rsidRPr="00730394">
        <w:rPr>
          <w:b/>
          <w:i/>
          <w:sz w:val="27"/>
          <w:szCs w:val="27"/>
          <w:u w:val="single"/>
        </w:rPr>
        <w:lastRenderedPageBreak/>
        <w:t>Организация работы по реализации мер, направленных на повышение эффективности деятельности</w:t>
      </w:r>
    </w:p>
    <w:p w:rsidR="00B871B2" w:rsidRPr="00730394" w:rsidRDefault="00B871B2" w:rsidP="00B871B2">
      <w:pPr>
        <w:shd w:val="clear" w:color="auto" w:fill="FFFFFF"/>
        <w:spacing w:line="240" w:lineRule="auto"/>
        <w:ind w:firstLine="709"/>
        <w:rPr>
          <w:i/>
          <w:sz w:val="8"/>
          <w:szCs w:val="27"/>
          <w:u w:val="single"/>
        </w:rPr>
      </w:pPr>
    </w:p>
    <w:p w:rsidR="00B871B2" w:rsidRPr="00730394" w:rsidRDefault="00B871B2" w:rsidP="00B871B2">
      <w:pPr>
        <w:spacing w:line="240" w:lineRule="auto"/>
        <w:ind w:firstLine="709"/>
        <w:rPr>
          <w:sz w:val="14"/>
          <w:szCs w:val="27"/>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5"/>
        <w:gridCol w:w="875"/>
        <w:gridCol w:w="873"/>
        <w:gridCol w:w="877"/>
        <w:gridCol w:w="869"/>
        <w:gridCol w:w="877"/>
        <w:gridCol w:w="873"/>
        <w:gridCol w:w="873"/>
        <w:gridCol w:w="873"/>
        <w:gridCol w:w="873"/>
        <w:gridCol w:w="725"/>
      </w:tblGrid>
      <w:tr w:rsidR="00F2691E" w:rsidRPr="00730394" w:rsidTr="004D7FF5">
        <w:tc>
          <w:tcPr>
            <w:tcW w:w="947" w:type="pct"/>
            <w:shd w:val="clear" w:color="auto" w:fill="FFFFFF"/>
          </w:tcPr>
          <w:p w:rsidR="00F2691E" w:rsidRPr="00730394" w:rsidRDefault="00F2691E" w:rsidP="00F2691E">
            <w:pPr>
              <w:spacing w:line="240" w:lineRule="auto"/>
              <w:ind w:left="-57" w:right="-57"/>
              <w:rPr>
                <w:sz w:val="20"/>
              </w:rPr>
            </w:pPr>
          </w:p>
        </w:tc>
        <w:tc>
          <w:tcPr>
            <w:tcW w:w="413" w:type="pct"/>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1</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2022</w:t>
            </w:r>
          </w:p>
        </w:tc>
        <w:tc>
          <w:tcPr>
            <w:tcW w:w="412" w:type="pct"/>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2</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2022</w:t>
            </w:r>
          </w:p>
        </w:tc>
        <w:tc>
          <w:tcPr>
            <w:tcW w:w="414" w:type="pct"/>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3</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2022</w:t>
            </w:r>
          </w:p>
        </w:tc>
        <w:tc>
          <w:tcPr>
            <w:tcW w:w="410" w:type="pct"/>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4</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2022</w:t>
            </w:r>
          </w:p>
        </w:tc>
        <w:tc>
          <w:tcPr>
            <w:tcW w:w="414" w:type="pct"/>
            <w:shd w:val="clear" w:color="auto" w:fill="D9D9D9" w:themeFill="background1" w:themeFillShade="D9"/>
            <w:vAlign w:val="center"/>
          </w:tcPr>
          <w:p w:rsidR="00F2691E" w:rsidRPr="00730394" w:rsidRDefault="00F2691E" w:rsidP="00F2691E">
            <w:pPr>
              <w:spacing w:line="240" w:lineRule="auto"/>
              <w:ind w:left="-113" w:right="-57"/>
              <w:jc w:val="center"/>
              <w:rPr>
                <w:b/>
                <w:color w:val="000000"/>
                <w:sz w:val="20"/>
              </w:rPr>
            </w:pPr>
            <w:r w:rsidRPr="00730394">
              <w:rPr>
                <w:b/>
                <w:color w:val="000000"/>
                <w:sz w:val="20"/>
              </w:rPr>
              <w:t>2022</w:t>
            </w:r>
          </w:p>
        </w:tc>
        <w:tc>
          <w:tcPr>
            <w:tcW w:w="412" w:type="pct"/>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1</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2023</w:t>
            </w:r>
          </w:p>
        </w:tc>
        <w:tc>
          <w:tcPr>
            <w:tcW w:w="412" w:type="pct"/>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2</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2023</w:t>
            </w:r>
          </w:p>
        </w:tc>
        <w:tc>
          <w:tcPr>
            <w:tcW w:w="412" w:type="pct"/>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3</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2023</w:t>
            </w:r>
          </w:p>
        </w:tc>
        <w:tc>
          <w:tcPr>
            <w:tcW w:w="412" w:type="pct"/>
            <w:shd w:val="clear" w:color="auto" w:fill="D9D9D9" w:themeFill="background1" w:themeFillShade="D9"/>
            <w:vAlign w:val="center"/>
          </w:tcPr>
          <w:p w:rsidR="00F2691E" w:rsidRPr="00730394" w:rsidRDefault="00F2691E" w:rsidP="00F2691E">
            <w:pPr>
              <w:spacing w:line="240" w:lineRule="auto"/>
              <w:ind w:left="-113" w:right="-57"/>
              <w:jc w:val="center"/>
              <w:rPr>
                <w:color w:val="000000"/>
                <w:sz w:val="20"/>
              </w:rPr>
            </w:pPr>
            <w:r w:rsidRPr="00730394">
              <w:rPr>
                <w:color w:val="000000"/>
                <w:sz w:val="20"/>
              </w:rPr>
              <w:t>4</w:t>
            </w:r>
          </w:p>
          <w:p w:rsidR="00F2691E" w:rsidRPr="00730394" w:rsidRDefault="00F2691E" w:rsidP="00F2691E">
            <w:pPr>
              <w:spacing w:line="240" w:lineRule="auto"/>
              <w:ind w:left="-113" w:right="-57"/>
              <w:jc w:val="center"/>
              <w:rPr>
                <w:color w:val="000000"/>
                <w:sz w:val="20"/>
              </w:rPr>
            </w:pPr>
            <w:proofErr w:type="gramStart"/>
            <w:r w:rsidRPr="00730394">
              <w:rPr>
                <w:color w:val="000000"/>
                <w:sz w:val="20"/>
              </w:rPr>
              <w:t>квартал</w:t>
            </w:r>
            <w:proofErr w:type="gramEnd"/>
            <w:r w:rsidRPr="00730394">
              <w:rPr>
                <w:color w:val="000000"/>
                <w:sz w:val="20"/>
              </w:rPr>
              <w:t xml:space="preserve"> 2023</w:t>
            </w:r>
          </w:p>
        </w:tc>
        <w:tc>
          <w:tcPr>
            <w:tcW w:w="342" w:type="pct"/>
            <w:shd w:val="clear" w:color="auto" w:fill="D9D9D9"/>
            <w:vAlign w:val="center"/>
          </w:tcPr>
          <w:p w:rsidR="00F2691E" w:rsidRPr="00730394" w:rsidRDefault="00F2691E" w:rsidP="00F2691E">
            <w:pPr>
              <w:spacing w:line="240" w:lineRule="auto"/>
              <w:ind w:left="-113" w:right="-57"/>
              <w:jc w:val="center"/>
              <w:rPr>
                <w:b/>
                <w:color w:val="000000"/>
                <w:sz w:val="20"/>
              </w:rPr>
            </w:pPr>
            <w:r w:rsidRPr="00730394">
              <w:rPr>
                <w:b/>
                <w:color w:val="000000"/>
                <w:sz w:val="20"/>
              </w:rPr>
              <w:t>2023</w:t>
            </w:r>
          </w:p>
        </w:tc>
      </w:tr>
      <w:tr w:rsidR="00B871B2" w:rsidRPr="00730394" w:rsidTr="004D7FF5">
        <w:trPr>
          <w:trHeight w:val="397"/>
        </w:trPr>
        <w:tc>
          <w:tcPr>
            <w:tcW w:w="947" w:type="pct"/>
            <w:shd w:val="clear" w:color="auto" w:fill="FFFFFF"/>
          </w:tcPr>
          <w:p w:rsidR="00B871B2" w:rsidRPr="00730394" w:rsidRDefault="00B871B2" w:rsidP="004D7FF5">
            <w:pPr>
              <w:spacing w:line="240" w:lineRule="auto"/>
              <w:ind w:left="-57" w:right="-57"/>
              <w:rPr>
                <w:sz w:val="20"/>
              </w:rPr>
            </w:pPr>
            <w:r w:rsidRPr="00730394">
              <w:rPr>
                <w:sz w:val="20"/>
              </w:rPr>
              <w:t>Запланировано мероприятий</w:t>
            </w:r>
          </w:p>
        </w:tc>
        <w:tc>
          <w:tcPr>
            <w:tcW w:w="4053" w:type="pct"/>
            <w:gridSpan w:val="10"/>
            <w:shd w:val="clear" w:color="auto" w:fill="FFFFFF"/>
          </w:tcPr>
          <w:p w:rsidR="00B871B2" w:rsidRPr="00730394" w:rsidRDefault="00B871B2" w:rsidP="004D7FF5">
            <w:pPr>
              <w:spacing w:line="240" w:lineRule="auto"/>
              <w:ind w:left="-57" w:right="-57"/>
              <w:jc w:val="center"/>
              <w:rPr>
                <w:sz w:val="20"/>
              </w:rPr>
            </w:pPr>
            <w:proofErr w:type="gramStart"/>
            <w:r w:rsidRPr="00730394">
              <w:rPr>
                <w:sz w:val="20"/>
              </w:rPr>
              <w:t>постоянно</w:t>
            </w:r>
            <w:proofErr w:type="gramEnd"/>
            <w:r w:rsidRPr="00730394">
              <w:rPr>
                <w:sz w:val="20"/>
              </w:rPr>
              <w:t xml:space="preserve"> </w:t>
            </w:r>
          </w:p>
        </w:tc>
      </w:tr>
      <w:tr w:rsidR="00B871B2" w:rsidRPr="00730394" w:rsidTr="004D7FF5">
        <w:trPr>
          <w:trHeight w:val="397"/>
        </w:trPr>
        <w:tc>
          <w:tcPr>
            <w:tcW w:w="947" w:type="pct"/>
            <w:shd w:val="clear" w:color="auto" w:fill="FFFFFF"/>
          </w:tcPr>
          <w:p w:rsidR="00B871B2" w:rsidRPr="00730394" w:rsidRDefault="00B871B2" w:rsidP="004D7FF5">
            <w:pPr>
              <w:spacing w:line="240" w:lineRule="auto"/>
              <w:ind w:left="-57" w:right="-57"/>
              <w:jc w:val="left"/>
              <w:rPr>
                <w:sz w:val="20"/>
              </w:rPr>
            </w:pPr>
            <w:r w:rsidRPr="00730394">
              <w:rPr>
                <w:sz w:val="20"/>
              </w:rPr>
              <w:t>Проведено мероприятий</w:t>
            </w:r>
          </w:p>
        </w:tc>
        <w:tc>
          <w:tcPr>
            <w:tcW w:w="4053" w:type="pct"/>
            <w:gridSpan w:val="10"/>
            <w:shd w:val="clear" w:color="auto" w:fill="FFFFFF"/>
          </w:tcPr>
          <w:p w:rsidR="00B871B2" w:rsidRPr="00730394" w:rsidRDefault="00B871B2" w:rsidP="004D7FF5">
            <w:pPr>
              <w:spacing w:line="240" w:lineRule="auto"/>
              <w:ind w:left="-57" w:right="-57"/>
              <w:jc w:val="center"/>
              <w:rPr>
                <w:b/>
                <w:sz w:val="20"/>
              </w:rPr>
            </w:pPr>
            <w:proofErr w:type="gramStart"/>
            <w:r w:rsidRPr="00730394">
              <w:rPr>
                <w:sz w:val="20"/>
              </w:rPr>
              <w:t>работа</w:t>
            </w:r>
            <w:proofErr w:type="gramEnd"/>
            <w:r w:rsidRPr="00730394">
              <w:rPr>
                <w:sz w:val="20"/>
              </w:rPr>
              <w:t xml:space="preserve"> ведется постоянно</w:t>
            </w:r>
          </w:p>
        </w:tc>
      </w:tr>
    </w:tbl>
    <w:p w:rsidR="0053305A" w:rsidRPr="00730394" w:rsidRDefault="00496D58" w:rsidP="0053305A">
      <w:pPr>
        <w:tabs>
          <w:tab w:val="left" w:pos="6612"/>
        </w:tabs>
        <w:spacing w:line="240" w:lineRule="auto"/>
        <w:ind w:firstLine="567"/>
        <w:rPr>
          <w:sz w:val="27"/>
          <w:szCs w:val="27"/>
        </w:rPr>
      </w:pPr>
      <w:r w:rsidRPr="00730394">
        <w:rPr>
          <w:sz w:val="27"/>
          <w:szCs w:val="27"/>
        </w:rPr>
        <w:t xml:space="preserve">  </w:t>
      </w:r>
      <w:r w:rsidR="0053305A" w:rsidRPr="00730394">
        <w:rPr>
          <w:sz w:val="27"/>
          <w:szCs w:val="27"/>
        </w:rPr>
        <w:t xml:space="preserve"> 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
    <w:p w:rsidR="0053305A" w:rsidRPr="00730394" w:rsidRDefault="0053305A" w:rsidP="0053305A">
      <w:pPr>
        <w:shd w:val="clear" w:color="auto" w:fill="FFFFFF"/>
        <w:spacing w:line="240" w:lineRule="auto"/>
        <w:ind w:firstLine="709"/>
        <w:rPr>
          <w:sz w:val="27"/>
          <w:szCs w:val="27"/>
        </w:rPr>
      </w:pPr>
      <w:proofErr w:type="gramStart"/>
      <w:r w:rsidRPr="00730394">
        <w:rPr>
          <w:sz w:val="27"/>
          <w:szCs w:val="27"/>
        </w:rPr>
        <w:t>полнота</w:t>
      </w:r>
      <w:proofErr w:type="gramEnd"/>
      <w:r w:rsidRPr="00730394">
        <w:rPr>
          <w:sz w:val="27"/>
          <w:szCs w:val="27"/>
        </w:rPr>
        <w:t xml:space="preserve"> и достоверность учета документов, образованных в ходе осуществления полномочий по контролю (надзору);</w:t>
      </w:r>
    </w:p>
    <w:p w:rsidR="0053305A" w:rsidRPr="00730394" w:rsidRDefault="0053305A" w:rsidP="0053305A">
      <w:pPr>
        <w:shd w:val="clear" w:color="auto" w:fill="FFFFFF"/>
        <w:spacing w:line="240" w:lineRule="auto"/>
        <w:ind w:firstLine="709"/>
        <w:rPr>
          <w:sz w:val="27"/>
          <w:szCs w:val="27"/>
        </w:rPr>
      </w:pPr>
      <w:proofErr w:type="gramStart"/>
      <w:r w:rsidRPr="00730394">
        <w:rPr>
          <w:sz w:val="27"/>
          <w:szCs w:val="27"/>
        </w:rPr>
        <w:t>исполнение</w:t>
      </w:r>
      <w:proofErr w:type="gramEnd"/>
      <w:r w:rsidRPr="00730394">
        <w:rPr>
          <w:sz w:val="27"/>
          <w:szCs w:val="27"/>
        </w:rPr>
        <w:t xml:space="preserve"> требований к оформлению документов, образованных в ходе осуществления полномочий по контролю (надзору); </w:t>
      </w:r>
    </w:p>
    <w:p w:rsidR="0053305A" w:rsidRPr="00730394" w:rsidRDefault="0053305A" w:rsidP="0053305A">
      <w:pPr>
        <w:shd w:val="clear" w:color="auto" w:fill="FFFFFF"/>
        <w:spacing w:line="240" w:lineRule="auto"/>
        <w:ind w:firstLine="709"/>
        <w:rPr>
          <w:sz w:val="27"/>
          <w:szCs w:val="27"/>
        </w:rPr>
      </w:pPr>
      <w:proofErr w:type="gramStart"/>
      <w:r w:rsidRPr="00730394">
        <w:rPr>
          <w:sz w:val="27"/>
          <w:szCs w:val="27"/>
        </w:rPr>
        <w:t>исполнение</w:t>
      </w:r>
      <w:proofErr w:type="gramEnd"/>
      <w:r w:rsidRPr="00730394">
        <w:rPr>
          <w:sz w:val="27"/>
          <w:szCs w:val="27"/>
        </w:rPr>
        <w:t xml:space="preserve"> в срок предписаний о выявленных нарушениях и предупреждений о приостановлении деятельности лицензий на осуществление деятельности в области оказания услуг связи;</w:t>
      </w:r>
    </w:p>
    <w:p w:rsidR="0053305A" w:rsidRPr="00730394" w:rsidRDefault="0053305A" w:rsidP="0053305A">
      <w:pPr>
        <w:shd w:val="clear" w:color="auto" w:fill="FFFFFF"/>
        <w:spacing w:line="240" w:lineRule="auto"/>
        <w:ind w:firstLine="709"/>
        <w:rPr>
          <w:sz w:val="27"/>
          <w:szCs w:val="27"/>
        </w:rPr>
      </w:pPr>
      <w:proofErr w:type="gramStart"/>
      <w:r w:rsidRPr="00730394">
        <w:rPr>
          <w:sz w:val="27"/>
          <w:szCs w:val="27"/>
        </w:rPr>
        <w:t>соблюдение</w:t>
      </w:r>
      <w:proofErr w:type="gramEnd"/>
      <w:r w:rsidRPr="00730394">
        <w:rPr>
          <w:sz w:val="27"/>
          <w:szCs w:val="27"/>
        </w:rPr>
        <w:t xml:space="preserve"> установленных сроков рассмотрения протоколов об административных правонарушениях;</w:t>
      </w:r>
    </w:p>
    <w:p w:rsidR="0053305A" w:rsidRPr="00730394" w:rsidRDefault="0053305A" w:rsidP="0053305A">
      <w:pPr>
        <w:shd w:val="clear" w:color="auto" w:fill="FFFFFF"/>
        <w:spacing w:line="240" w:lineRule="auto"/>
        <w:ind w:firstLine="709"/>
        <w:rPr>
          <w:sz w:val="27"/>
          <w:szCs w:val="27"/>
        </w:rPr>
      </w:pPr>
      <w:proofErr w:type="gramStart"/>
      <w:r w:rsidRPr="00730394">
        <w:rPr>
          <w:sz w:val="27"/>
          <w:szCs w:val="27"/>
        </w:rPr>
        <w:t>оплата</w:t>
      </w:r>
      <w:proofErr w:type="gramEnd"/>
      <w:r w:rsidRPr="00730394">
        <w:rPr>
          <w:sz w:val="27"/>
          <w:szCs w:val="27"/>
        </w:rPr>
        <w:t xml:space="preserve"> в установленный срок административных штрафов;</w:t>
      </w:r>
    </w:p>
    <w:p w:rsidR="0053305A" w:rsidRPr="00730394" w:rsidRDefault="0053305A" w:rsidP="0053305A">
      <w:pPr>
        <w:shd w:val="clear" w:color="auto" w:fill="FFFFFF"/>
        <w:spacing w:line="240" w:lineRule="auto"/>
        <w:ind w:firstLine="709"/>
        <w:rPr>
          <w:sz w:val="27"/>
          <w:szCs w:val="27"/>
        </w:rPr>
      </w:pPr>
      <w:proofErr w:type="gramStart"/>
      <w:r w:rsidRPr="00730394">
        <w:rPr>
          <w:sz w:val="27"/>
          <w:szCs w:val="27"/>
        </w:rPr>
        <w:t>своевременность</w:t>
      </w:r>
      <w:proofErr w:type="gramEnd"/>
      <w:r w:rsidRPr="00730394">
        <w:rPr>
          <w:sz w:val="27"/>
          <w:szCs w:val="27"/>
        </w:rPr>
        <w:t xml:space="preserve"> рассмотрения обращений; </w:t>
      </w:r>
    </w:p>
    <w:p w:rsidR="0053305A" w:rsidRPr="00730394" w:rsidRDefault="0053305A" w:rsidP="0053305A">
      <w:pPr>
        <w:shd w:val="clear" w:color="auto" w:fill="FFFFFF"/>
        <w:spacing w:line="240" w:lineRule="auto"/>
        <w:ind w:firstLine="709"/>
        <w:rPr>
          <w:sz w:val="27"/>
          <w:szCs w:val="27"/>
        </w:rPr>
      </w:pPr>
      <w:proofErr w:type="gramStart"/>
      <w:r w:rsidRPr="00730394">
        <w:rPr>
          <w:sz w:val="27"/>
          <w:szCs w:val="27"/>
        </w:rPr>
        <w:t>исполнение</w:t>
      </w:r>
      <w:proofErr w:type="gramEnd"/>
      <w:r w:rsidRPr="00730394">
        <w:rPr>
          <w:sz w:val="27"/>
          <w:szCs w:val="27"/>
        </w:rPr>
        <w:t xml:space="preserve"> действующей 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органах.</w:t>
      </w:r>
    </w:p>
    <w:p w:rsidR="0053305A" w:rsidRPr="002417FE" w:rsidRDefault="0053305A" w:rsidP="0053305A">
      <w:pPr>
        <w:spacing w:line="240" w:lineRule="auto"/>
        <w:rPr>
          <w:sz w:val="27"/>
          <w:szCs w:val="27"/>
          <w:highlight w:val="yellow"/>
        </w:rPr>
      </w:pPr>
    </w:p>
    <w:p w:rsidR="0053305A" w:rsidRPr="00BB237F" w:rsidRDefault="0053305A" w:rsidP="0053305A">
      <w:pPr>
        <w:spacing w:line="240" w:lineRule="auto"/>
        <w:rPr>
          <w:sz w:val="27"/>
          <w:szCs w:val="27"/>
        </w:rPr>
      </w:pPr>
    </w:p>
    <w:p w:rsidR="0053305A" w:rsidRPr="00BB237F" w:rsidRDefault="0053305A" w:rsidP="0053305A">
      <w:pPr>
        <w:pStyle w:val="afc"/>
        <w:spacing w:line="240" w:lineRule="auto"/>
        <w:ind w:left="567"/>
        <w:rPr>
          <w:sz w:val="18"/>
          <w:szCs w:val="27"/>
        </w:rPr>
      </w:pPr>
    </w:p>
    <w:p w:rsidR="00EF2250" w:rsidRPr="006C6FE7" w:rsidRDefault="00EF2250" w:rsidP="0053305A">
      <w:pPr>
        <w:tabs>
          <w:tab w:val="left" w:pos="6612"/>
        </w:tabs>
        <w:spacing w:line="240" w:lineRule="auto"/>
        <w:rPr>
          <w:sz w:val="27"/>
          <w:szCs w:val="27"/>
        </w:rPr>
      </w:pPr>
    </w:p>
    <w:sectPr w:rsidR="00EF2250" w:rsidRPr="006C6FE7" w:rsidSect="00F32DE7">
      <w:headerReference w:type="default" r:id="rId17"/>
      <w:pgSz w:w="11906" w:h="16838"/>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8C" w:rsidRDefault="00B35E8C" w:rsidP="00396939">
      <w:pPr>
        <w:spacing w:line="240" w:lineRule="auto"/>
      </w:pPr>
      <w:r>
        <w:separator/>
      </w:r>
    </w:p>
  </w:endnote>
  <w:endnote w:type="continuationSeparator" w:id="0">
    <w:p w:rsidR="00B35E8C" w:rsidRDefault="00B35E8C"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8C" w:rsidRDefault="00B35E8C" w:rsidP="00396939">
      <w:pPr>
        <w:spacing w:line="240" w:lineRule="auto"/>
      </w:pPr>
      <w:r>
        <w:separator/>
      </w:r>
    </w:p>
  </w:footnote>
  <w:footnote w:type="continuationSeparator" w:id="0">
    <w:p w:rsidR="00B35E8C" w:rsidRDefault="00B35E8C"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89" w:rsidRDefault="00004189">
    <w:pPr>
      <w:pStyle w:val="a7"/>
      <w:jc w:val="center"/>
    </w:pPr>
    <w:r>
      <w:fldChar w:fldCharType="begin"/>
    </w:r>
    <w:r>
      <w:instrText>PAGE   \* MERGEFORMAT</w:instrText>
    </w:r>
    <w:r>
      <w:fldChar w:fldCharType="separate"/>
    </w:r>
    <w:r w:rsidR="0063122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7">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A68DB"/>
    <w:multiLevelType w:val="hybridMultilevel"/>
    <w:tmpl w:val="7E6802C0"/>
    <w:lvl w:ilvl="0" w:tplc="3AB825F2">
      <w:start w:val="1"/>
      <w:numFmt w:val="decimal"/>
      <w:lvlText w:val="%1)"/>
      <w:lvlJc w:val="left"/>
      <w:pPr>
        <w:ind w:left="720" w:hanging="360"/>
      </w:pPr>
      <w:rPr>
        <w:rFonts w:ascii="Times New Roman" w:hAnsi="Times New Roman" w:hint="default"/>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A5E65"/>
    <w:multiLevelType w:val="hybridMultilevel"/>
    <w:tmpl w:val="6F963AB6"/>
    <w:lvl w:ilvl="0" w:tplc="850230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3">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7C3182"/>
    <w:multiLevelType w:val="hybridMultilevel"/>
    <w:tmpl w:val="34D8C0C6"/>
    <w:lvl w:ilvl="0" w:tplc="6CE4E3BC">
      <w:start w:val="1"/>
      <w:numFmt w:val="upperRoman"/>
      <w:lvlText w:val="%1."/>
      <w:lvlJc w:val="left"/>
      <w:pPr>
        <w:ind w:left="786"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E405D7F"/>
    <w:multiLevelType w:val="hybridMultilevel"/>
    <w:tmpl w:val="4E9C1EB0"/>
    <w:lvl w:ilvl="0" w:tplc="0D249CC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4E6FC0"/>
    <w:multiLevelType w:val="hybridMultilevel"/>
    <w:tmpl w:val="6A943F4C"/>
    <w:lvl w:ilvl="0" w:tplc="64EE7C1A">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1610D2"/>
    <w:multiLevelType w:val="hybridMultilevel"/>
    <w:tmpl w:val="B0C87276"/>
    <w:lvl w:ilvl="0" w:tplc="B27A96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2">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23"/>
  </w:num>
  <w:num w:numId="3">
    <w:abstractNumId w:val="16"/>
  </w:num>
  <w:num w:numId="4">
    <w:abstractNumId w:val="26"/>
  </w:num>
  <w:num w:numId="5">
    <w:abstractNumId w:val="22"/>
  </w:num>
  <w:num w:numId="6">
    <w:abstractNumId w:val="5"/>
  </w:num>
  <w:num w:numId="7">
    <w:abstractNumId w:val="29"/>
  </w:num>
  <w:num w:numId="8">
    <w:abstractNumId w:val="21"/>
  </w:num>
  <w:num w:numId="9">
    <w:abstractNumId w:val="17"/>
  </w:num>
  <w:num w:numId="10">
    <w:abstractNumId w:val="35"/>
  </w:num>
  <w:num w:numId="11">
    <w:abstractNumId w:val="8"/>
  </w:num>
  <w:num w:numId="12">
    <w:abstractNumId w:val="36"/>
  </w:num>
  <w:num w:numId="13">
    <w:abstractNumId w:val="25"/>
  </w:num>
  <w:num w:numId="14">
    <w:abstractNumId w:val="3"/>
  </w:num>
  <w:num w:numId="15">
    <w:abstractNumId w:val="3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2"/>
  </w:num>
  <w:num w:numId="20">
    <w:abstractNumId w:val="14"/>
  </w:num>
  <w:num w:numId="21">
    <w:abstractNumId w:val="37"/>
  </w:num>
  <w:num w:numId="22">
    <w:abstractNumId w:val="12"/>
  </w:num>
  <w:num w:numId="23">
    <w:abstractNumId w:val="4"/>
  </w:num>
  <w:num w:numId="24">
    <w:abstractNumId w:val="7"/>
  </w:num>
  <w:num w:numId="25">
    <w:abstractNumId w:val="33"/>
  </w:num>
  <w:num w:numId="26">
    <w:abstractNumId w:val="15"/>
  </w:num>
  <w:num w:numId="27">
    <w:abstractNumId w:val="10"/>
  </w:num>
  <w:num w:numId="28">
    <w:abstractNumId w:val="27"/>
  </w:num>
  <w:num w:numId="29">
    <w:abstractNumId w:val="42"/>
  </w:num>
  <w:num w:numId="30">
    <w:abstractNumId w:val="39"/>
  </w:num>
  <w:num w:numId="31">
    <w:abstractNumId w:val="1"/>
  </w:num>
  <w:num w:numId="32">
    <w:abstractNumId w:val="28"/>
  </w:num>
  <w:num w:numId="33">
    <w:abstractNumId w:val="24"/>
  </w:num>
  <w:num w:numId="34">
    <w:abstractNumId w:val="19"/>
  </w:num>
  <w:num w:numId="35">
    <w:abstractNumId w:val="18"/>
  </w:num>
  <w:num w:numId="36">
    <w:abstractNumId w:val="31"/>
  </w:num>
  <w:num w:numId="37">
    <w:abstractNumId w:val="30"/>
  </w:num>
  <w:num w:numId="38">
    <w:abstractNumId w:val="6"/>
  </w:num>
  <w:num w:numId="39">
    <w:abstractNumId w:val="0"/>
  </w:num>
  <w:num w:numId="40">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9"/>
  </w:num>
  <w:num w:numId="43">
    <w:abstractNumId w:val="20"/>
  </w:num>
  <w:num w:numId="44">
    <w:abstractNumId w:val="40"/>
  </w:num>
  <w:num w:numId="45">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4189"/>
    <w:rsid w:val="00005226"/>
    <w:rsid w:val="00005AA7"/>
    <w:rsid w:val="00005BE1"/>
    <w:rsid w:val="00006029"/>
    <w:rsid w:val="00006209"/>
    <w:rsid w:val="00006F0E"/>
    <w:rsid w:val="000070FA"/>
    <w:rsid w:val="00007658"/>
    <w:rsid w:val="00007C76"/>
    <w:rsid w:val="00010BAC"/>
    <w:rsid w:val="00010EF8"/>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0852"/>
    <w:rsid w:val="00021407"/>
    <w:rsid w:val="00021A54"/>
    <w:rsid w:val="00021FA5"/>
    <w:rsid w:val="000220C9"/>
    <w:rsid w:val="000221E9"/>
    <w:rsid w:val="00022F8F"/>
    <w:rsid w:val="00023758"/>
    <w:rsid w:val="0002375C"/>
    <w:rsid w:val="00023876"/>
    <w:rsid w:val="00023AE5"/>
    <w:rsid w:val="0002484F"/>
    <w:rsid w:val="0002494A"/>
    <w:rsid w:val="00024A24"/>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216"/>
    <w:rsid w:val="0003341A"/>
    <w:rsid w:val="00034774"/>
    <w:rsid w:val="000349DF"/>
    <w:rsid w:val="00034B0A"/>
    <w:rsid w:val="00034CF9"/>
    <w:rsid w:val="000352ED"/>
    <w:rsid w:val="000356CD"/>
    <w:rsid w:val="00035C77"/>
    <w:rsid w:val="00035F08"/>
    <w:rsid w:val="00036427"/>
    <w:rsid w:val="00036AC8"/>
    <w:rsid w:val="00036E2D"/>
    <w:rsid w:val="00037306"/>
    <w:rsid w:val="00037393"/>
    <w:rsid w:val="000373E9"/>
    <w:rsid w:val="00037446"/>
    <w:rsid w:val="00037D2C"/>
    <w:rsid w:val="00037ED1"/>
    <w:rsid w:val="00040196"/>
    <w:rsid w:val="00040637"/>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803"/>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3D83"/>
    <w:rsid w:val="00064737"/>
    <w:rsid w:val="00064DD8"/>
    <w:rsid w:val="00064EA6"/>
    <w:rsid w:val="000651DA"/>
    <w:rsid w:val="0006552F"/>
    <w:rsid w:val="00065CFF"/>
    <w:rsid w:val="00066297"/>
    <w:rsid w:val="000663B4"/>
    <w:rsid w:val="00066EEA"/>
    <w:rsid w:val="00067971"/>
    <w:rsid w:val="0007000E"/>
    <w:rsid w:val="00070130"/>
    <w:rsid w:val="00070A73"/>
    <w:rsid w:val="00071E39"/>
    <w:rsid w:val="00072933"/>
    <w:rsid w:val="00072A29"/>
    <w:rsid w:val="00072DD2"/>
    <w:rsid w:val="00072E39"/>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49E5"/>
    <w:rsid w:val="00084AF1"/>
    <w:rsid w:val="0008555C"/>
    <w:rsid w:val="000858DB"/>
    <w:rsid w:val="00085A17"/>
    <w:rsid w:val="00085E99"/>
    <w:rsid w:val="00085FFF"/>
    <w:rsid w:val="000864A6"/>
    <w:rsid w:val="00086795"/>
    <w:rsid w:val="00086A81"/>
    <w:rsid w:val="00086C81"/>
    <w:rsid w:val="00086D63"/>
    <w:rsid w:val="00086F34"/>
    <w:rsid w:val="00090422"/>
    <w:rsid w:val="00090621"/>
    <w:rsid w:val="0009082D"/>
    <w:rsid w:val="00090B3A"/>
    <w:rsid w:val="00090BE9"/>
    <w:rsid w:val="00091448"/>
    <w:rsid w:val="000915BF"/>
    <w:rsid w:val="00091E22"/>
    <w:rsid w:val="00092078"/>
    <w:rsid w:val="000938BE"/>
    <w:rsid w:val="00094066"/>
    <w:rsid w:val="000943B5"/>
    <w:rsid w:val="000948F4"/>
    <w:rsid w:val="0009505D"/>
    <w:rsid w:val="000951BF"/>
    <w:rsid w:val="000A0B3F"/>
    <w:rsid w:val="000A0E98"/>
    <w:rsid w:val="000A171E"/>
    <w:rsid w:val="000A1D6B"/>
    <w:rsid w:val="000A3B9B"/>
    <w:rsid w:val="000A445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37F"/>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28F"/>
    <w:rsid w:val="000C572C"/>
    <w:rsid w:val="000C5E1C"/>
    <w:rsid w:val="000C5E3E"/>
    <w:rsid w:val="000C6D7D"/>
    <w:rsid w:val="000D0016"/>
    <w:rsid w:val="000D0A38"/>
    <w:rsid w:val="000D144B"/>
    <w:rsid w:val="000D1E12"/>
    <w:rsid w:val="000D1FA0"/>
    <w:rsid w:val="000D2279"/>
    <w:rsid w:val="000D24D4"/>
    <w:rsid w:val="000D2A4B"/>
    <w:rsid w:val="000D3209"/>
    <w:rsid w:val="000D3254"/>
    <w:rsid w:val="000D39BE"/>
    <w:rsid w:val="000D4CFA"/>
    <w:rsid w:val="000D53FD"/>
    <w:rsid w:val="000D54A8"/>
    <w:rsid w:val="000D5907"/>
    <w:rsid w:val="000D5A10"/>
    <w:rsid w:val="000D60BB"/>
    <w:rsid w:val="000D67D3"/>
    <w:rsid w:val="000D6B29"/>
    <w:rsid w:val="000D6E51"/>
    <w:rsid w:val="000D6F10"/>
    <w:rsid w:val="000D6FA7"/>
    <w:rsid w:val="000D7428"/>
    <w:rsid w:val="000E071C"/>
    <w:rsid w:val="000E0BF2"/>
    <w:rsid w:val="000E0F6D"/>
    <w:rsid w:val="000E12CA"/>
    <w:rsid w:val="000E169F"/>
    <w:rsid w:val="000E1704"/>
    <w:rsid w:val="000E1911"/>
    <w:rsid w:val="000E242E"/>
    <w:rsid w:val="000E2C17"/>
    <w:rsid w:val="000E2DAD"/>
    <w:rsid w:val="000E3C4F"/>
    <w:rsid w:val="000E4327"/>
    <w:rsid w:val="000E48DF"/>
    <w:rsid w:val="000E4C05"/>
    <w:rsid w:val="000E5193"/>
    <w:rsid w:val="000E62DB"/>
    <w:rsid w:val="000E7021"/>
    <w:rsid w:val="000E7143"/>
    <w:rsid w:val="000E73B3"/>
    <w:rsid w:val="000E7A48"/>
    <w:rsid w:val="000E7EF4"/>
    <w:rsid w:val="000F06ED"/>
    <w:rsid w:val="000F1C62"/>
    <w:rsid w:val="000F1D0F"/>
    <w:rsid w:val="000F2456"/>
    <w:rsid w:val="000F2991"/>
    <w:rsid w:val="000F34C8"/>
    <w:rsid w:val="000F3A89"/>
    <w:rsid w:val="000F3B60"/>
    <w:rsid w:val="000F4009"/>
    <w:rsid w:val="000F43E3"/>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1C22"/>
    <w:rsid w:val="001024A3"/>
    <w:rsid w:val="00102A9B"/>
    <w:rsid w:val="001034C4"/>
    <w:rsid w:val="00103760"/>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3B08"/>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4CB"/>
    <w:rsid w:val="00122B82"/>
    <w:rsid w:val="00123735"/>
    <w:rsid w:val="00124560"/>
    <w:rsid w:val="001246E5"/>
    <w:rsid w:val="00125162"/>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5DE5"/>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646"/>
    <w:rsid w:val="00153EF0"/>
    <w:rsid w:val="00154DB4"/>
    <w:rsid w:val="00155954"/>
    <w:rsid w:val="0015631A"/>
    <w:rsid w:val="001573C8"/>
    <w:rsid w:val="00157A9E"/>
    <w:rsid w:val="001603E9"/>
    <w:rsid w:val="00160BE2"/>
    <w:rsid w:val="0016183B"/>
    <w:rsid w:val="00161FD2"/>
    <w:rsid w:val="00162186"/>
    <w:rsid w:val="00162BBD"/>
    <w:rsid w:val="00162CA3"/>
    <w:rsid w:val="00162D5F"/>
    <w:rsid w:val="001641C3"/>
    <w:rsid w:val="00164BF7"/>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B13"/>
    <w:rsid w:val="00182F6C"/>
    <w:rsid w:val="00184303"/>
    <w:rsid w:val="00184747"/>
    <w:rsid w:val="00184BCA"/>
    <w:rsid w:val="00184CCA"/>
    <w:rsid w:val="00185093"/>
    <w:rsid w:val="001851A6"/>
    <w:rsid w:val="00185E3B"/>
    <w:rsid w:val="00186221"/>
    <w:rsid w:val="001867AC"/>
    <w:rsid w:val="00186841"/>
    <w:rsid w:val="00186BF9"/>
    <w:rsid w:val="0018722C"/>
    <w:rsid w:val="00187ED3"/>
    <w:rsid w:val="001911C3"/>
    <w:rsid w:val="00191915"/>
    <w:rsid w:val="00191E39"/>
    <w:rsid w:val="0019227E"/>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4C"/>
    <w:rsid w:val="001A5C94"/>
    <w:rsid w:val="001A6FED"/>
    <w:rsid w:val="001A70AB"/>
    <w:rsid w:val="001A74F9"/>
    <w:rsid w:val="001A799E"/>
    <w:rsid w:val="001A7E3E"/>
    <w:rsid w:val="001B01AC"/>
    <w:rsid w:val="001B08CF"/>
    <w:rsid w:val="001B1429"/>
    <w:rsid w:val="001B14EF"/>
    <w:rsid w:val="001B1500"/>
    <w:rsid w:val="001B1F8A"/>
    <w:rsid w:val="001B2811"/>
    <w:rsid w:val="001B356E"/>
    <w:rsid w:val="001B3E4E"/>
    <w:rsid w:val="001B4527"/>
    <w:rsid w:val="001B4DC0"/>
    <w:rsid w:val="001B4F8B"/>
    <w:rsid w:val="001B550B"/>
    <w:rsid w:val="001B5C79"/>
    <w:rsid w:val="001B612B"/>
    <w:rsid w:val="001B6881"/>
    <w:rsid w:val="001B68D0"/>
    <w:rsid w:val="001B73AC"/>
    <w:rsid w:val="001B7963"/>
    <w:rsid w:val="001B7BC3"/>
    <w:rsid w:val="001B7E3C"/>
    <w:rsid w:val="001B7E7C"/>
    <w:rsid w:val="001C08FC"/>
    <w:rsid w:val="001C1098"/>
    <w:rsid w:val="001C1133"/>
    <w:rsid w:val="001C1197"/>
    <w:rsid w:val="001C124B"/>
    <w:rsid w:val="001C1801"/>
    <w:rsid w:val="001C3D1F"/>
    <w:rsid w:val="001C3E8F"/>
    <w:rsid w:val="001C474C"/>
    <w:rsid w:val="001C497A"/>
    <w:rsid w:val="001C4F76"/>
    <w:rsid w:val="001C515E"/>
    <w:rsid w:val="001C5431"/>
    <w:rsid w:val="001C57C6"/>
    <w:rsid w:val="001C59E7"/>
    <w:rsid w:val="001C5CC0"/>
    <w:rsid w:val="001C6202"/>
    <w:rsid w:val="001C6B3C"/>
    <w:rsid w:val="001C74CE"/>
    <w:rsid w:val="001C7888"/>
    <w:rsid w:val="001C7EBD"/>
    <w:rsid w:val="001D01EA"/>
    <w:rsid w:val="001D0200"/>
    <w:rsid w:val="001D03C0"/>
    <w:rsid w:val="001D0AC5"/>
    <w:rsid w:val="001D0FF9"/>
    <w:rsid w:val="001D102F"/>
    <w:rsid w:val="001D13DE"/>
    <w:rsid w:val="001D145F"/>
    <w:rsid w:val="001D2C94"/>
    <w:rsid w:val="001D2D42"/>
    <w:rsid w:val="001D32A1"/>
    <w:rsid w:val="001D3A9B"/>
    <w:rsid w:val="001D3DD1"/>
    <w:rsid w:val="001D505A"/>
    <w:rsid w:val="001D50F5"/>
    <w:rsid w:val="001D601F"/>
    <w:rsid w:val="001D67DD"/>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836"/>
    <w:rsid w:val="001E7E84"/>
    <w:rsid w:val="001F00F8"/>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67E"/>
    <w:rsid w:val="001F793A"/>
    <w:rsid w:val="001F7C71"/>
    <w:rsid w:val="00200481"/>
    <w:rsid w:val="00200BFF"/>
    <w:rsid w:val="00200C92"/>
    <w:rsid w:val="00200E88"/>
    <w:rsid w:val="002013C4"/>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41"/>
    <w:rsid w:val="00205883"/>
    <w:rsid w:val="00205D09"/>
    <w:rsid w:val="002062F0"/>
    <w:rsid w:val="00206AF3"/>
    <w:rsid w:val="00206D97"/>
    <w:rsid w:val="00206DC2"/>
    <w:rsid w:val="00207120"/>
    <w:rsid w:val="002103D4"/>
    <w:rsid w:val="002105AF"/>
    <w:rsid w:val="00210729"/>
    <w:rsid w:val="002109CD"/>
    <w:rsid w:val="00210E71"/>
    <w:rsid w:val="002114D4"/>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0F88"/>
    <w:rsid w:val="00221538"/>
    <w:rsid w:val="00221826"/>
    <w:rsid w:val="00221DCC"/>
    <w:rsid w:val="002230FD"/>
    <w:rsid w:val="00223293"/>
    <w:rsid w:val="0022409B"/>
    <w:rsid w:val="00224378"/>
    <w:rsid w:val="00224797"/>
    <w:rsid w:val="00224C79"/>
    <w:rsid w:val="00224D10"/>
    <w:rsid w:val="002262EE"/>
    <w:rsid w:val="002264F5"/>
    <w:rsid w:val="0022668F"/>
    <w:rsid w:val="002267C6"/>
    <w:rsid w:val="00227844"/>
    <w:rsid w:val="00227946"/>
    <w:rsid w:val="00227C9E"/>
    <w:rsid w:val="00227DD4"/>
    <w:rsid w:val="002313CA"/>
    <w:rsid w:val="00231ACC"/>
    <w:rsid w:val="00231CDC"/>
    <w:rsid w:val="00231DC9"/>
    <w:rsid w:val="00232372"/>
    <w:rsid w:val="002323F1"/>
    <w:rsid w:val="00233395"/>
    <w:rsid w:val="002337C2"/>
    <w:rsid w:val="00234362"/>
    <w:rsid w:val="002352CF"/>
    <w:rsid w:val="00236837"/>
    <w:rsid w:val="002370D6"/>
    <w:rsid w:val="00237448"/>
    <w:rsid w:val="00237EF2"/>
    <w:rsid w:val="00240B0F"/>
    <w:rsid w:val="00240D14"/>
    <w:rsid w:val="002417FE"/>
    <w:rsid w:val="00241805"/>
    <w:rsid w:val="002418EE"/>
    <w:rsid w:val="00241D13"/>
    <w:rsid w:val="00241E95"/>
    <w:rsid w:val="00241FD1"/>
    <w:rsid w:val="00242AA7"/>
    <w:rsid w:val="0024340F"/>
    <w:rsid w:val="00244478"/>
    <w:rsid w:val="0024466F"/>
    <w:rsid w:val="00244CD3"/>
    <w:rsid w:val="00245740"/>
    <w:rsid w:val="002462AC"/>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57F76"/>
    <w:rsid w:val="0026085D"/>
    <w:rsid w:val="00261A3F"/>
    <w:rsid w:val="00262B1C"/>
    <w:rsid w:val="00262F6D"/>
    <w:rsid w:val="00262FDF"/>
    <w:rsid w:val="0026329F"/>
    <w:rsid w:val="00263A48"/>
    <w:rsid w:val="00263DA7"/>
    <w:rsid w:val="00264F5E"/>
    <w:rsid w:val="00265D7F"/>
    <w:rsid w:val="002665AE"/>
    <w:rsid w:val="0026682E"/>
    <w:rsid w:val="00266A5D"/>
    <w:rsid w:val="002705C3"/>
    <w:rsid w:val="00270945"/>
    <w:rsid w:val="00271582"/>
    <w:rsid w:val="0027199B"/>
    <w:rsid w:val="00272A6E"/>
    <w:rsid w:val="00272C66"/>
    <w:rsid w:val="002730C4"/>
    <w:rsid w:val="00273AA0"/>
    <w:rsid w:val="00273EE1"/>
    <w:rsid w:val="00274306"/>
    <w:rsid w:val="00274369"/>
    <w:rsid w:val="00274A4F"/>
    <w:rsid w:val="00274E18"/>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50B"/>
    <w:rsid w:val="00293937"/>
    <w:rsid w:val="00293D3F"/>
    <w:rsid w:val="00293DC6"/>
    <w:rsid w:val="00294143"/>
    <w:rsid w:val="00294422"/>
    <w:rsid w:val="002947ED"/>
    <w:rsid w:val="00294B70"/>
    <w:rsid w:val="00297703"/>
    <w:rsid w:val="00297CB5"/>
    <w:rsid w:val="002A07E5"/>
    <w:rsid w:val="002A0895"/>
    <w:rsid w:val="002A0D9A"/>
    <w:rsid w:val="002A13D1"/>
    <w:rsid w:val="002A1855"/>
    <w:rsid w:val="002A1C31"/>
    <w:rsid w:val="002A2780"/>
    <w:rsid w:val="002A3A0E"/>
    <w:rsid w:val="002A3B01"/>
    <w:rsid w:val="002A3B4D"/>
    <w:rsid w:val="002A4129"/>
    <w:rsid w:val="002A5064"/>
    <w:rsid w:val="002A5137"/>
    <w:rsid w:val="002A5FD7"/>
    <w:rsid w:val="002A6172"/>
    <w:rsid w:val="002A6489"/>
    <w:rsid w:val="002A6587"/>
    <w:rsid w:val="002A6708"/>
    <w:rsid w:val="002A6E52"/>
    <w:rsid w:val="002A75E2"/>
    <w:rsid w:val="002A7ABB"/>
    <w:rsid w:val="002A7B21"/>
    <w:rsid w:val="002A7D90"/>
    <w:rsid w:val="002B07C9"/>
    <w:rsid w:val="002B0DDA"/>
    <w:rsid w:val="002B18CE"/>
    <w:rsid w:val="002B1B3F"/>
    <w:rsid w:val="002B1CAA"/>
    <w:rsid w:val="002B207F"/>
    <w:rsid w:val="002B2247"/>
    <w:rsid w:val="002B2552"/>
    <w:rsid w:val="002B25A1"/>
    <w:rsid w:val="002B2D0D"/>
    <w:rsid w:val="002B302D"/>
    <w:rsid w:val="002B3878"/>
    <w:rsid w:val="002B3DEC"/>
    <w:rsid w:val="002B458B"/>
    <w:rsid w:val="002B522C"/>
    <w:rsid w:val="002B5A23"/>
    <w:rsid w:val="002B6A35"/>
    <w:rsid w:val="002B7158"/>
    <w:rsid w:val="002B7200"/>
    <w:rsid w:val="002B7695"/>
    <w:rsid w:val="002B76EC"/>
    <w:rsid w:val="002B7B24"/>
    <w:rsid w:val="002C04B7"/>
    <w:rsid w:val="002C08EA"/>
    <w:rsid w:val="002C0EC7"/>
    <w:rsid w:val="002C1A68"/>
    <w:rsid w:val="002C1AAA"/>
    <w:rsid w:val="002C1CFE"/>
    <w:rsid w:val="002C24A4"/>
    <w:rsid w:val="002C2539"/>
    <w:rsid w:val="002C256C"/>
    <w:rsid w:val="002C2796"/>
    <w:rsid w:val="002C35E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509A"/>
    <w:rsid w:val="002D6129"/>
    <w:rsid w:val="002D69DA"/>
    <w:rsid w:val="002D6D58"/>
    <w:rsid w:val="002D7E38"/>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4C81"/>
    <w:rsid w:val="002E5006"/>
    <w:rsid w:val="002E540D"/>
    <w:rsid w:val="002E5471"/>
    <w:rsid w:val="002E582E"/>
    <w:rsid w:val="002E5E40"/>
    <w:rsid w:val="002E5FCA"/>
    <w:rsid w:val="002E621C"/>
    <w:rsid w:val="002E62D2"/>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1AEC"/>
    <w:rsid w:val="0030207B"/>
    <w:rsid w:val="0030224C"/>
    <w:rsid w:val="00302CA2"/>
    <w:rsid w:val="003031A5"/>
    <w:rsid w:val="00303D0F"/>
    <w:rsid w:val="0030443E"/>
    <w:rsid w:val="003052BC"/>
    <w:rsid w:val="003056EC"/>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0923"/>
    <w:rsid w:val="003324E6"/>
    <w:rsid w:val="003328A4"/>
    <w:rsid w:val="00332920"/>
    <w:rsid w:val="00332EFD"/>
    <w:rsid w:val="003330F7"/>
    <w:rsid w:val="00333123"/>
    <w:rsid w:val="00333449"/>
    <w:rsid w:val="0033383E"/>
    <w:rsid w:val="00333D0C"/>
    <w:rsid w:val="00333F2F"/>
    <w:rsid w:val="00333FD7"/>
    <w:rsid w:val="003341C3"/>
    <w:rsid w:val="00334416"/>
    <w:rsid w:val="00334F77"/>
    <w:rsid w:val="0033516D"/>
    <w:rsid w:val="00335838"/>
    <w:rsid w:val="0033670D"/>
    <w:rsid w:val="00336A22"/>
    <w:rsid w:val="00336C09"/>
    <w:rsid w:val="00336D6E"/>
    <w:rsid w:val="00336E70"/>
    <w:rsid w:val="00337078"/>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C9D"/>
    <w:rsid w:val="00354227"/>
    <w:rsid w:val="0035452D"/>
    <w:rsid w:val="00354722"/>
    <w:rsid w:val="00354778"/>
    <w:rsid w:val="00354CFE"/>
    <w:rsid w:val="00355E2B"/>
    <w:rsid w:val="003564C9"/>
    <w:rsid w:val="003575F4"/>
    <w:rsid w:val="00357AC5"/>
    <w:rsid w:val="0036002F"/>
    <w:rsid w:val="00360086"/>
    <w:rsid w:val="003611AC"/>
    <w:rsid w:val="00361219"/>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3FA"/>
    <w:rsid w:val="00367513"/>
    <w:rsid w:val="00367640"/>
    <w:rsid w:val="00367B69"/>
    <w:rsid w:val="0037005F"/>
    <w:rsid w:val="003702E3"/>
    <w:rsid w:val="003714DC"/>
    <w:rsid w:val="00371582"/>
    <w:rsid w:val="00371AE3"/>
    <w:rsid w:val="00371D8D"/>
    <w:rsid w:val="0037242A"/>
    <w:rsid w:val="003727F5"/>
    <w:rsid w:val="00372EB3"/>
    <w:rsid w:val="00372FA3"/>
    <w:rsid w:val="00374521"/>
    <w:rsid w:val="003748AD"/>
    <w:rsid w:val="00375288"/>
    <w:rsid w:val="0037594D"/>
    <w:rsid w:val="00375BD5"/>
    <w:rsid w:val="00375EC1"/>
    <w:rsid w:val="003760C5"/>
    <w:rsid w:val="003763E3"/>
    <w:rsid w:val="003766E7"/>
    <w:rsid w:val="00376FE1"/>
    <w:rsid w:val="0037705D"/>
    <w:rsid w:val="003770E3"/>
    <w:rsid w:val="0037744C"/>
    <w:rsid w:val="00377A68"/>
    <w:rsid w:val="00380099"/>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475"/>
    <w:rsid w:val="003879C6"/>
    <w:rsid w:val="00387A78"/>
    <w:rsid w:val="00387D75"/>
    <w:rsid w:val="00390304"/>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B01"/>
    <w:rsid w:val="003A2530"/>
    <w:rsid w:val="003A260B"/>
    <w:rsid w:val="003A2C32"/>
    <w:rsid w:val="003A2E21"/>
    <w:rsid w:val="003A3DC8"/>
    <w:rsid w:val="003A3E95"/>
    <w:rsid w:val="003A4729"/>
    <w:rsid w:val="003A57DE"/>
    <w:rsid w:val="003A5C5D"/>
    <w:rsid w:val="003A628F"/>
    <w:rsid w:val="003A6B6B"/>
    <w:rsid w:val="003A73A3"/>
    <w:rsid w:val="003A7C52"/>
    <w:rsid w:val="003A7D84"/>
    <w:rsid w:val="003B019D"/>
    <w:rsid w:val="003B0307"/>
    <w:rsid w:val="003B03D7"/>
    <w:rsid w:val="003B042E"/>
    <w:rsid w:val="003B06A0"/>
    <w:rsid w:val="003B07BF"/>
    <w:rsid w:val="003B0B58"/>
    <w:rsid w:val="003B1149"/>
    <w:rsid w:val="003B214C"/>
    <w:rsid w:val="003B2A4F"/>
    <w:rsid w:val="003B3368"/>
    <w:rsid w:val="003B3496"/>
    <w:rsid w:val="003B38DA"/>
    <w:rsid w:val="003B41A8"/>
    <w:rsid w:val="003B4868"/>
    <w:rsid w:val="003B489F"/>
    <w:rsid w:val="003B58B2"/>
    <w:rsid w:val="003B6056"/>
    <w:rsid w:val="003B6A55"/>
    <w:rsid w:val="003B7045"/>
    <w:rsid w:val="003B7F2B"/>
    <w:rsid w:val="003B7F42"/>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041"/>
    <w:rsid w:val="003D25F7"/>
    <w:rsid w:val="003D26AA"/>
    <w:rsid w:val="003D2DBD"/>
    <w:rsid w:val="003D3025"/>
    <w:rsid w:val="003D345B"/>
    <w:rsid w:val="003D35F6"/>
    <w:rsid w:val="003D37F1"/>
    <w:rsid w:val="003D3BE6"/>
    <w:rsid w:val="003D3CF8"/>
    <w:rsid w:val="003D3D68"/>
    <w:rsid w:val="003D40F1"/>
    <w:rsid w:val="003D414D"/>
    <w:rsid w:val="003D579E"/>
    <w:rsid w:val="003D5A14"/>
    <w:rsid w:val="003D5B8A"/>
    <w:rsid w:val="003D643A"/>
    <w:rsid w:val="003D66B0"/>
    <w:rsid w:val="003D684E"/>
    <w:rsid w:val="003D70CC"/>
    <w:rsid w:val="003D744B"/>
    <w:rsid w:val="003D7D79"/>
    <w:rsid w:val="003D7E79"/>
    <w:rsid w:val="003E0D4D"/>
    <w:rsid w:val="003E1073"/>
    <w:rsid w:val="003E198D"/>
    <w:rsid w:val="003E1CF7"/>
    <w:rsid w:val="003E1F8F"/>
    <w:rsid w:val="003E2025"/>
    <w:rsid w:val="003E2EBA"/>
    <w:rsid w:val="003E2F78"/>
    <w:rsid w:val="003E39FD"/>
    <w:rsid w:val="003E3A2A"/>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0D0"/>
    <w:rsid w:val="003F4288"/>
    <w:rsid w:val="003F43F8"/>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26E6"/>
    <w:rsid w:val="004030F9"/>
    <w:rsid w:val="004036E9"/>
    <w:rsid w:val="004058D6"/>
    <w:rsid w:val="00406121"/>
    <w:rsid w:val="004069B6"/>
    <w:rsid w:val="00406CF0"/>
    <w:rsid w:val="00406E6E"/>
    <w:rsid w:val="004070FA"/>
    <w:rsid w:val="004071E3"/>
    <w:rsid w:val="00407E15"/>
    <w:rsid w:val="00410D81"/>
    <w:rsid w:val="00411BF9"/>
    <w:rsid w:val="00412028"/>
    <w:rsid w:val="00412567"/>
    <w:rsid w:val="00412C00"/>
    <w:rsid w:val="00413030"/>
    <w:rsid w:val="00413750"/>
    <w:rsid w:val="00413AFF"/>
    <w:rsid w:val="00413CB8"/>
    <w:rsid w:val="004149AC"/>
    <w:rsid w:val="00414F25"/>
    <w:rsid w:val="004152E9"/>
    <w:rsid w:val="004163C2"/>
    <w:rsid w:val="004170BC"/>
    <w:rsid w:val="004178FC"/>
    <w:rsid w:val="00417B2D"/>
    <w:rsid w:val="00420743"/>
    <w:rsid w:val="00420C43"/>
    <w:rsid w:val="00420E93"/>
    <w:rsid w:val="00421BC7"/>
    <w:rsid w:val="00421BF9"/>
    <w:rsid w:val="00422296"/>
    <w:rsid w:val="00422898"/>
    <w:rsid w:val="00423361"/>
    <w:rsid w:val="004236B1"/>
    <w:rsid w:val="00423890"/>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5FB5"/>
    <w:rsid w:val="004368C3"/>
    <w:rsid w:val="00437848"/>
    <w:rsid w:val="00437B6F"/>
    <w:rsid w:val="00437D1E"/>
    <w:rsid w:val="00437DF5"/>
    <w:rsid w:val="00437FB3"/>
    <w:rsid w:val="00440304"/>
    <w:rsid w:val="0044057F"/>
    <w:rsid w:val="004408CD"/>
    <w:rsid w:val="004409E9"/>
    <w:rsid w:val="00441550"/>
    <w:rsid w:val="00441C8D"/>
    <w:rsid w:val="00441D25"/>
    <w:rsid w:val="004422F5"/>
    <w:rsid w:val="00442C21"/>
    <w:rsid w:val="00442C75"/>
    <w:rsid w:val="00442F2A"/>
    <w:rsid w:val="0044312F"/>
    <w:rsid w:val="0044323F"/>
    <w:rsid w:val="0044357C"/>
    <w:rsid w:val="004446BA"/>
    <w:rsid w:val="004447AE"/>
    <w:rsid w:val="00444806"/>
    <w:rsid w:val="004451BB"/>
    <w:rsid w:val="00445210"/>
    <w:rsid w:val="004458E1"/>
    <w:rsid w:val="00445FEB"/>
    <w:rsid w:val="00446384"/>
    <w:rsid w:val="00446454"/>
    <w:rsid w:val="004466F0"/>
    <w:rsid w:val="004469C8"/>
    <w:rsid w:val="004469DF"/>
    <w:rsid w:val="00447100"/>
    <w:rsid w:val="0044722E"/>
    <w:rsid w:val="00447625"/>
    <w:rsid w:val="00447913"/>
    <w:rsid w:val="00447B02"/>
    <w:rsid w:val="00447C88"/>
    <w:rsid w:val="004513F1"/>
    <w:rsid w:val="00451A1A"/>
    <w:rsid w:val="00451E9E"/>
    <w:rsid w:val="00451F3D"/>
    <w:rsid w:val="00452118"/>
    <w:rsid w:val="00452277"/>
    <w:rsid w:val="00452542"/>
    <w:rsid w:val="00452828"/>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072B"/>
    <w:rsid w:val="0046175A"/>
    <w:rsid w:val="0046189C"/>
    <w:rsid w:val="0046196D"/>
    <w:rsid w:val="00462283"/>
    <w:rsid w:val="00463425"/>
    <w:rsid w:val="00463443"/>
    <w:rsid w:val="004637B5"/>
    <w:rsid w:val="00463B1A"/>
    <w:rsid w:val="00464297"/>
    <w:rsid w:val="0046509D"/>
    <w:rsid w:val="004651F7"/>
    <w:rsid w:val="00465563"/>
    <w:rsid w:val="00466266"/>
    <w:rsid w:val="00466928"/>
    <w:rsid w:val="00466AB1"/>
    <w:rsid w:val="0046779B"/>
    <w:rsid w:val="00467CC0"/>
    <w:rsid w:val="00467E4F"/>
    <w:rsid w:val="004704FC"/>
    <w:rsid w:val="00470695"/>
    <w:rsid w:val="004711CE"/>
    <w:rsid w:val="00471A10"/>
    <w:rsid w:val="00471CFB"/>
    <w:rsid w:val="00471D95"/>
    <w:rsid w:val="00472CCC"/>
    <w:rsid w:val="004739AE"/>
    <w:rsid w:val="00473C72"/>
    <w:rsid w:val="00474954"/>
    <w:rsid w:val="004757ED"/>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376A"/>
    <w:rsid w:val="004848FA"/>
    <w:rsid w:val="00484A3D"/>
    <w:rsid w:val="00484A7D"/>
    <w:rsid w:val="00484AF4"/>
    <w:rsid w:val="00485293"/>
    <w:rsid w:val="00485606"/>
    <w:rsid w:val="00485910"/>
    <w:rsid w:val="00485B4A"/>
    <w:rsid w:val="00485CE5"/>
    <w:rsid w:val="00486544"/>
    <w:rsid w:val="0048712D"/>
    <w:rsid w:val="0048714D"/>
    <w:rsid w:val="00490A0F"/>
    <w:rsid w:val="0049157B"/>
    <w:rsid w:val="00491910"/>
    <w:rsid w:val="0049288E"/>
    <w:rsid w:val="00493692"/>
    <w:rsid w:val="00493A3C"/>
    <w:rsid w:val="004941E5"/>
    <w:rsid w:val="00494CE1"/>
    <w:rsid w:val="004952E5"/>
    <w:rsid w:val="00495465"/>
    <w:rsid w:val="00495EE0"/>
    <w:rsid w:val="0049699A"/>
    <w:rsid w:val="00496D58"/>
    <w:rsid w:val="004975A5"/>
    <w:rsid w:val="00497729"/>
    <w:rsid w:val="00497B59"/>
    <w:rsid w:val="004A001F"/>
    <w:rsid w:val="004A0814"/>
    <w:rsid w:val="004A0FEE"/>
    <w:rsid w:val="004A12DA"/>
    <w:rsid w:val="004A36FC"/>
    <w:rsid w:val="004A4190"/>
    <w:rsid w:val="004A5330"/>
    <w:rsid w:val="004A53E6"/>
    <w:rsid w:val="004A657A"/>
    <w:rsid w:val="004A6944"/>
    <w:rsid w:val="004A6B05"/>
    <w:rsid w:val="004A6BC5"/>
    <w:rsid w:val="004A6F83"/>
    <w:rsid w:val="004A72CB"/>
    <w:rsid w:val="004A740A"/>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4AB"/>
    <w:rsid w:val="004B486C"/>
    <w:rsid w:val="004B4A4A"/>
    <w:rsid w:val="004B527F"/>
    <w:rsid w:val="004B5594"/>
    <w:rsid w:val="004B6FD6"/>
    <w:rsid w:val="004C0E13"/>
    <w:rsid w:val="004C1D43"/>
    <w:rsid w:val="004C1D8F"/>
    <w:rsid w:val="004C1EA2"/>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8DB"/>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6CBE"/>
    <w:rsid w:val="004D7139"/>
    <w:rsid w:val="004D7437"/>
    <w:rsid w:val="004D7AB8"/>
    <w:rsid w:val="004D7FF5"/>
    <w:rsid w:val="004E0093"/>
    <w:rsid w:val="004E0178"/>
    <w:rsid w:val="004E0AD3"/>
    <w:rsid w:val="004E0DE6"/>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352"/>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999"/>
    <w:rsid w:val="00506EF0"/>
    <w:rsid w:val="00507516"/>
    <w:rsid w:val="00507D7F"/>
    <w:rsid w:val="0051083E"/>
    <w:rsid w:val="00511170"/>
    <w:rsid w:val="00512642"/>
    <w:rsid w:val="005138EF"/>
    <w:rsid w:val="00513E9E"/>
    <w:rsid w:val="005146E8"/>
    <w:rsid w:val="00514BB2"/>
    <w:rsid w:val="00515182"/>
    <w:rsid w:val="005154ED"/>
    <w:rsid w:val="00515918"/>
    <w:rsid w:val="00515B83"/>
    <w:rsid w:val="00516804"/>
    <w:rsid w:val="00516DF5"/>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9A5"/>
    <w:rsid w:val="00525FD5"/>
    <w:rsid w:val="00526392"/>
    <w:rsid w:val="0052706A"/>
    <w:rsid w:val="005272B7"/>
    <w:rsid w:val="005272B8"/>
    <w:rsid w:val="00530231"/>
    <w:rsid w:val="00530F9C"/>
    <w:rsid w:val="00531101"/>
    <w:rsid w:val="00531185"/>
    <w:rsid w:val="005311BD"/>
    <w:rsid w:val="005323D4"/>
    <w:rsid w:val="00532797"/>
    <w:rsid w:val="00532E26"/>
    <w:rsid w:val="0053305A"/>
    <w:rsid w:val="00533BA9"/>
    <w:rsid w:val="00533ED1"/>
    <w:rsid w:val="0053427E"/>
    <w:rsid w:val="00534659"/>
    <w:rsid w:val="00534E1B"/>
    <w:rsid w:val="00535060"/>
    <w:rsid w:val="005357F8"/>
    <w:rsid w:val="00535C9E"/>
    <w:rsid w:val="00536BD1"/>
    <w:rsid w:val="00536D1B"/>
    <w:rsid w:val="00536E15"/>
    <w:rsid w:val="005374B1"/>
    <w:rsid w:val="00537627"/>
    <w:rsid w:val="00537AE6"/>
    <w:rsid w:val="00537C76"/>
    <w:rsid w:val="00537D2A"/>
    <w:rsid w:val="00540751"/>
    <w:rsid w:val="0054090A"/>
    <w:rsid w:val="00540EF3"/>
    <w:rsid w:val="005410BC"/>
    <w:rsid w:val="00541358"/>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644B"/>
    <w:rsid w:val="00547B4C"/>
    <w:rsid w:val="00547F3D"/>
    <w:rsid w:val="00550004"/>
    <w:rsid w:val="005502FD"/>
    <w:rsid w:val="00550BE2"/>
    <w:rsid w:val="00550EA1"/>
    <w:rsid w:val="00550EAC"/>
    <w:rsid w:val="005518A4"/>
    <w:rsid w:val="00551E6A"/>
    <w:rsid w:val="00551F1F"/>
    <w:rsid w:val="00551F99"/>
    <w:rsid w:val="0055201B"/>
    <w:rsid w:val="00552536"/>
    <w:rsid w:val="005528E5"/>
    <w:rsid w:val="00552BF6"/>
    <w:rsid w:val="00552C98"/>
    <w:rsid w:val="005531E4"/>
    <w:rsid w:val="00553FF8"/>
    <w:rsid w:val="005549E1"/>
    <w:rsid w:val="00554AA5"/>
    <w:rsid w:val="0055575D"/>
    <w:rsid w:val="0055589D"/>
    <w:rsid w:val="005559BE"/>
    <w:rsid w:val="00555C7F"/>
    <w:rsid w:val="00556045"/>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84"/>
    <w:rsid w:val="00560DDA"/>
    <w:rsid w:val="00561669"/>
    <w:rsid w:val="00561784"/>
    <w:rsid w:val="005617B6"/>
    <w:rsid w:val="00561A28"/>
    <w:rsid w:val="00561BAB"/>
    <w:rsid w:val="00561D28"/>
    <w:rsid w:val="00561DBD"/>
    <w:rsid w:val="00561F4D"/>
    <w:rsid w:val="00561FD3"/>
    <w:rsid w:val="00562083"/>
    <w:rsid w:val="00562B03"/>
    <w:rsid w:val="00563446"/>
    <w:rsid w:val="0056384F"/>
    <w:rsid w:val="00563CCD"/>
    <w:rsid w:val="00563F0F"/>
    <w:rsid w:val="00564161"/>
    <w:rsid w:val="005648D7"/>
    <w:rsid w:val="005652EE"/>
    <w:rsid w:val="00565743"/>
    <w:rsid w:val="00565A77"/>
    <w:rsid w:val="00565F54"/>
    <w:rsid w:val="00566890"/>
    <w:rsid w:val="00566AE5"/>
    <w:rsid w:val="005671EC"/>
    <w:rsid w:val="00567313"/>
    <w:rsid w:val="00567593"/>
    <w:rsid w:val="00567B9D"/>
    <w:rsid w:val="00567F15"/>
    <w:rsid w:val="0057058A"/>
    <w:rsid w:val="00570888"/>
    <w:rsid w:val="00570DDA"/>
    <w:rsid w:val="00572028"/>
    <w:rsid w:val="00572F41"/>
    <w:rsid w:val="005736AA"/>
    <w:rsid w:val="00573B63"/>
    <w:rsid w:val="00574C42"/>
    <w:rsid w:val="00574CAD"/>
    <w:rsid w:val="00574E34"/>
    <w:rsid w:val="00575167"/>
    <w:rsid w:val="0057575B"/>
    <w:rsid w:val="00575DF1"/>
    <w:rsid w:val="005768EC"/>
    <w:rsid w:val="005769A7"/>
    <w:rsid w:val="00576BB8"/>
    <w:rsid w:val="00577537"/>
    <w:rsid w:val="00580433"/>
    <w:rsid w:val="00580DBA"/>
    <w:rsid w:val="0058146D"/>
    <w:rsid w:val="00581BEA"/>
    <w:rsid w:val="00581E02"/>
    <w:rsid w:val="00582DAE"/>
    <w:rsid w:val="00582FC4"/>
    <w:rsid w:val="005837B4"/>
    <w:rsid w:val="005838D0"/>
    <w:rsid w:val="005840C2"/>
    <w:rsid w:val="005840EE"/>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8B7"/>
    <w:rsid w:val="0059291C"/>
    <w:rsid w:val="005948E1"/>
    <w:rsid w:val="00595B70"/>
    <w:rsid w:val="0059613A"/>
    <w:rsid w:val="00596FED"/>
    <w:rsid w:val="005971CA"/>
    <w:rsid w:val="005976A8"/>
    <w:rsid w:val="005A02BB"/>
    <w:rsid w:val="005A03C2"/>
    <w:rsid w:val="005A0482"/>
    <w:rsid w:val="005A0EB1"/>
    <w:rsid w:val="005A1679"/>
    <w:rsid w:val="005A1FD5"/>
    <w:rsid w:val="005A2416"/>
    <w:rsid w:val="005A2732"/>
    <w:rsid w:val="005A32B1"/>
    <w:rsid w:val="005A3306"/>
    <w:rsid w:val="005A3994"/>
    <w:rsid w:val="005A3D11"/>
    <w:rsid w:val="005A4230"/>
    <w:rsid w:val="005A5311"/>
    <w:rsid w:val="005A5B13"/>
    <w:rsid w:val="005A679B"/>
    <w:rsid w:val="005A68E1"/>
    <w:rsid w:val="005A73B5"/>
    <w:rsid w:val="005A761D"/>
    <w:rsid w:val="005B00FD"/>
    <w:rsid w:val="005B0684"/>
    <w:rsid w:val="005B1106"/>
    <w:rsid w:val="005B1C24"/>
    <w:rsid w:val="005B1F26"/>
    <w:rsid w:val="005B21A4"/>
    <w:rsid w:val="005B2258"/>
    <w:rsid w:val="005B281C"/>
    <w:rsid w:val="005B2870"/>
    <w:rsid w:val="005B2C84"/>
    <w:rsid w:val="005B2FE2"/>
    <w:rsid w:val="005B2FFF"/>
    <w:rsid w:val="005B3284"/>
    <w:rsid w:val="005B360E"/>
    <w:rsid w:val="005B37CB"/>
    <w:rsid w:val="005B3853"/>
    <w:rsid w:val="005B3C81"/>
    <w:rsid w:val="005B3DDE"/>
    <w:rsid w:val="005B3DE1"/>
    <w:rsid w:val="005B48C4"/>
    <w:rsid w:val="005B4CB2"/>
    <w:rsid w:val="005B52F9"/>
    <w:rsid w:val="005B53DD"/>
    <w:rsid w:val="005B585C"/>
    <w:rsid w:val="005B65BD"/>
    <w:rsid w:val="005B7D9E"/>
    <w:rsid w:val="005C0D4F"/>
    <w:rsid w:val="005C220A"/>
    <w:rsid w:val="005C390C"/>
    <w:rsid w:val="005C400A"/>
    <w:rsid w:val="005C4218"/>
    <w:rsid w:val="005C4357"/>
    <w:rsid w:val="005C4D2B"/>
    <w:rsid w:val="005C5032"/>
    <w:rsid w:val="005C5476"/>
    <w:rsid w:val="005C55A3"/>
    <w:rsid w:val="005C5ADC"/>
    <w:rsid w:val="005C608F"/>
    <w:rsid w:val="005C6572"/>
    <w:rsid w:val="005C66B4"/>
    <w:rsid w:val="005C7233"/>
    <w:rsid w:val="005C77D9"/>
    <w:rsid w:val="005C7A03"/>
    <w:rsid w:val="005C7D88"/>
    <w:rsid w:val="005D0220"/>
    <w:rsid w:val="005D0FBA"/>
    <w:rsid w:val="005D2554"/>
    <w:rsid w:val="005D2FD4"/>
    <w:rsid w:val="005D3021"/>
    <w:rsid w:val="005D3210"/>
    <w:rsid w:val="005D37CE"/>
    <w:rsid w:val="005D3AA4"/>
    <w:rsid w:val="005D3E7F"/>
    <w:rsid w:val="005D5427"/>
    <w:rsid w:val="005D6D8D"/>
    <w:rsid w:val="005D6F5F"/>
    <w:rsid w:val="005D70E8"/>
    <w:rsid w:val="005D76C4"/>
    <w:rsid w:val="005D7E20"/>
    <w:rsid w:val="005E04AB"/>
    <w:rsid w:val="005E07ED"/>
    <w:rsid w:val="005E0BB4"/>
    <w:rsid w:val="005E0C93"/>
    <w:rsid w:val="005E1E8F"/>
    <w:rsid w:val="005E2638"/>
    <w:rsid w:val="005E277C"/>
    <w:rsid w:val="005E34AB"/>
    <w:rsid w:val="005E4264"/>
    <w:rsid w:val="005E44C3"/>
    <w:rsid w:val="005E47B5"/>
    <w:rsid w:val="005E4E6E"/>
    <w:rsid w:val="005E5247"/>
    <w:rsid w:val="005E5BE9"/>
    <w:rsid w:val="005E5EAD"/>
    <w:rsid w:val="005E625B"/>
    <w:rsid w:val="005E6658"/>
    <w:rsid w:val="005E666D"/>
    <w:rsid w:val="005E6C58"/>
    <w:rsid w:val="005E705F"/>
    <w:rsid w:val="005E7182"/>
    <w:rsid w:val="005E781D"/>
    <w:rsid w:val="005F0997"/>
    <w:rsid w:val="005F0D44"/>
    <w:rsid w:val="005F1378"/>
    <w:rsid w:val="005F2102"/>
    <w:rsid w:val="005F35A2"/>
    <w:rsid w:val="005F36C2"/>
    <w:rsid w:val="005F36CE"/>
    <w:rsid w:val="005F3887"/>
    <w:rsid w:val="005F3D66"/>
    <w:rsid w:val="005F3E9D"/>
    <w:rsid w:val="005F43DE"/>
    <w:rsid w:val="005F4504"/>
    <w:rsid w:val="005F5233"/>
    <w:rsid w:val="005F5335"/>
    <w:rsid w:val="005F5F8F"/>
    <w:rsid w:val="005F6191"/>
    <w:rsid w:val="005F6E5E"/>
    <w:rsid w:val="005F733B"/>
    <w:rsid w:val="005F740D"/>
    <w:rsid w:val="005F7A7C"/>
    <w:rsid w:val="00600203"/>
    <w:rsid w:val="006002BF"/>
    <w:rsid w:val="00600E21"/>
    <w:rsid w:val="0060112F"/>
    <w:rsid w:val="00601921"/>
    <w:rsid w:val="00601DE8"/>
    <w:rsid w:val="00602425"/>
    <w:rsid w:val="0060278E"/>
    <w:rsid w:val="00602CB7"/>
    <w:rsid w:val="00603235"/>
    <w:rsid w:val="0060366C"/>
    <w:rsid w:val="00603726"/>
    <w:rsid w:val="00603F5E"/>
    <w:rsid w:val="00604F11"/>
    <w:rsid w:val="006055D3"/>
    <w:rsid w:val="00605D09"/>
    <w:rsid w:val="006060D0"/>
    <w:rsid w:val="0060613A"/>
    <w:rsid w:val="00606309"/>
    <w:rsid w:val="006064CA"/>
    <w:rsid w:val="0060660C"/>
    <w:rsid w:val="0060711D"/>
    <w:rsid w:val="006100F0"/>
    <w:rsid w:val="00610495"/>
    <w:rsid w:val="0061171E"/>
    <w:rsid w:val="00611DF2"/>
    <w:rsid w:val="006124DD"/>
    <w:rsid w:val="00612CB8"/>
    <w:rsid w:val="006133F2"/>
    <w:rsid w:val="00613C9E"/>
    <w:rsid w:val="00613F07"/>
    <w:rsid w:val="0061411C"/>
    <w:rsid w:val="00614415"/>
    <w:rsid w:val="0061479A"/>
    <w:rsid w:val="00614BAF"/>
    <w:rsid w:val="00614D49"/>
    <w:rsid w:val="00615849"/>
    <w:rsid w:val="006159C1"/>
    <w:rsid w:val="00615DC7"/>
    <w:rsid w:val="00616CC1"/>
    <w:rsid w:val="00617292"/>
    <w:rsid w:val="0061740D"/>
    <w:rsid w:val="00617557"/>
    <w:rsid w:val="006177D3"/>
    <w:rsid w:val="00620279"/>
    <w:rsid w:val="00620815"/>
    <w:rsid w:val="00620BF2"/>
    <w:rsid w:val="00620D2B"/>
    <w:rsid w:val="0062177D"/>
    <w:rsid w:val="006221A7"/>
    <w:rsid w:val="00622650"/>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085"/>
    <w:rsid w:val="0063122D"/>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9E"/>
    <w:rsid w:val="00640DF1"/>
    <w:rsid w:val="00640EE2"/>
    <w:rsid w:val="006411B6"/>
    <w:rsid w:val="00641306"/>
    <w:rsid w:val="006413C2"/>
    <w:rsid w:val="006413F3"/>
    <w:rsid w:val="006414D1"/>
    <w:rsid w:val="00641807"/>
    <w:rsid w:val="0064214D"/>
    <w:rsid w:val="00642227"/>
    <w:rsid w:val="00642700"/>
    <w:rsid w:val="006432C2"/>
    <w:rsid w:val="006437B8"/>
    <w:rsid w:val="006438E3"/>
    <w:rsid w:val="0064394C"/>
    <w:rsid w:val="00643A80"/>
    <w:rsid w:val="00643ADE"/>
    <w:rsid w:val="00643C43"/>
    <w:rsid w:val="00643C4A"/>
    <w:rsid w:val="00643DAE"/>
    <w:rsid w:val="00644136"/>
    <w:rsid w:val="0064454E"/>
    <w:rsid w:val="00646F7A"/>
    <w:rsid w:val="00650175"/>
    <w:rsid w:val="00650391"/>
    <w:rsid w:val="00650D8C"/>
    <w:rsid w:val="00652157"/>
    <w:rsid w:val="00652469"/>
    <w:rsid w:val="006526C0"/>
    <w:rsid w:val="00652B05"/>
    <w:rsid w:val="00652D22"/>
    <w:rsid w:val="00653CBB"/>
    <w:rsid w:val="0065434A"/>
    <w:rsid w:val="006546D3"/>
    <w:rsid w:val="00654977"/>
    <w:rsid w:val="00654BF9"/>
    <w:rsid w:val="006550C4"/>
    <w:rsid w:val="00655753"/>
    <w:rsid w:val="00655E24"/>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3CE8"/>
    <w:rsid w:val="00674AFC"/>
    <w:rsid w:val="0067628F"/>
    <w:rsid w:val="0067637B"/>
    <w:rsid w:val="00676F09"/>
    <w:rsid w:val="006774E1"/>
    <w:rsid w:val="0068002C"/>
    <w:rsid w:val="0068012F"/>
    <w:rsid w:val="00680E80"/>
    <w:rsid w:val="00681017"/>
    <w:rsid w:val="00681475"/>
    <w:rsid w:val="00681797"/>
    <w:rsid w:val="0068198B"/>
    <w:rsid w:val="00681BD8"/>
    <w:rsid w:val="00682662"/>
    <w:rsid w:val="00682C2B"/>
    <w:rsid w:val="006840AB"/>
    <w:rsid w:val="00684400"/>
    <w:rsid w:val="0068481D"/>
    <w:rsid w:val="006849CC"/>
    <w:rsid w:val="006850C4"/>
    <w:rsid w:val="00685360"/>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14A"/>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0743"/>
    <w:rsid w:val="006C13B9"/>
    <w:rsid w:val="006C15D7"/>
    <w:rsid w:val="006C160A"/>
    <w:rsid w:val="006C2259"/>
    <w:rsid w:val="006C2334"/>
    <w:rsid w:val="006C26D1"/>
    <w:rsid w:val="006C2C43"/>
    <w:rsid w:val="006C2FA3"/>
    <w:rsid w:val="006C37E3"/>
    <w:rsid w:val="006C5044"/>
    <w:rsid w:val="006C5B22"/>
    <w:rsid w:val="006C5CA0"/>
    <w:rsid w:val="006C6FE7"/>
    <w:rsid w:val="006C773E"/>
    <w:rsid w:val="006D0486"/>
    <w:rsid w:val="006D0EAF"/>
    <w:rsid w:val="006D14B1"/>
    <w:rsid w:val="006D177D"/>
    <w:rsid w:val="006D1B38"/>
    <w:rsid w:val="006D1C27"/>
    <w:rsid w:val="006D2017"/>
    <w:rsid w:val="006D2173"/>
    <w:rsid w:val="006D2214"/>
    <w:rsid w:val="006D2453"/>
    <w:rsid w:val="006D2B3E"/>
    <w:rsid w:val="006D2DB6"/>
    <w:rsid w:val="006D3095"/>
    <w:rsid w:val="006D3271"/>
    <w:rsid w:val="006D36A7"/>
    <w:rsid w:val="006D37BE"/>
    <w:rsid w:val="006D408E"/>
    <w:rsid w:val="006D4269"/>
    <w:rsid w:val="006D46E3"/>
    <w:rsid w:val="006D49FA"/>
    <w:rsid w:val="006D4EA8"/>
    <w:rsid w:val="006D4EF8"/>
    <w:rsid w:val="006D5BF0"/>
    <w:rsid w:val="006D61DD"/>
    <w:rsid w:val="006D6C43"/>
    <w:rsid w:val="006D77FC"/>
    <w:rsid w:val="006D7C00"/>
    <w:rsid w:val="006D7FD0"/>
    <w:rsid w:val="006E0090"/>
    <w:rsid w:val="006E012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425"/>
    <w:rsid w:val="006F0C2C"/>
    <w:rsid w:val="006F0D8F"/>
    <w:rsid w:val="006F1934"/>
    <w:rsid w:val="006F2312"/>
    <w:rsid w:val="006F2703"/>
    <w:rsid w:val="006F2D92"/>
    <w:rsid w:val="006F31AD"/>
    <w:rsid w:val="006F31F4"/>
    <w:rsid w:val="006F32BA"/>
    <w:rsid w:val="006F36A0"/>
    <w:rsid w:val="006F36AC"/>
    <w:rsid w:val="006F3ABD"/>
    <w:rsid w:val="006F4BA2"/>
    <w:rsid w:val="006F51FE"/>
    <w:rsid w:val="006F5523"/>
    <w:rsid w:val="006F575A"/>
    <w:rsid w:val="006F5D30"/>
    <w:rsid w:val="006F5D5F"/>
    <w:rsid w:val="006F5E4B"/>
    <w:rsid w:val="006F6032"/>
    <w:rsid w:val="006F67CC"/>
    <w:rsid w:val="006F74F0"/>
    <w:rsid w:val="006F7725"/>
    <w:rsid w:val="006F7A18"/>
    <w:rsid w:val="006F7E09"/>
    <w:rsid w:val="006F7E58"/>
    <w:rsid w:val="006F7FBD"/>
    <w:rsid w:val="0070122C"/>
    <w:rsid w:val="007015AC"/>
    <w:rsid w:val="00702BAB"/>
    <w:rsid w:val="007030E7"/>
    <w:rsid w:val="007033E4"/>
    <w:rsid w:val="00703FDD"/>
    <w:rsid w:val="007040D5"/>
    <w:rsid w:val="007047FA"/>
    <w:rsid w:val="00704873"/>
    <w:rsid w:val="0070558D"/>
    <w:rsid w:val="00705894"/>
    <w:rsid w:val="0070594C"/>
    <w:rsid w:val="00705F04"/>
    <w:rsid w:val="00707F50"/>
    <w:rsid w:val="007103F8"/>
    <w:rsid w:val="00710701"/>
    <w:rsid w:val="00710E5D"/>
    <w:rsid w:val="0071225C"/>
    <w:rsid w:val="0071232E"/>
    <w:rsid w:val="0071389D"/>
    <w:rsid w:val="00713C53"/>
    <w:rsid w:val="00713CEB"/>
    <w:rsid w:val="00713DB9"/>
    <w:rsid w:val="00714030"/>
    <w:rsid w:val="00715491"/>
    <w:rsid w:val="00716168"/>
    <w:rsid w:val="00716B73"/>
    <w:rsid w:val="0071727F"/>
    <w:rsid w:val="0071769B"/>
    <w:rsid w:val="00717B0A"/>
    <w:rsid w:val="00717C73"/>
    <w:rsid w:val="007216AA"/>
    <w:rsid w:val="00721EE5"/>
    <w:rsid w:val="0072222C"/>
    <w:rsid w:val="007224A5"/>
    <w:rsid w:val="00722B88"/>
    <w:rsid w:val="00722C2D"/>
    <w:rsid w:val="00723049"/>
    <w:rsid w:val="00723F37"/>
    <w:rsid w:val="0072487E"/>
    <w:rsid w:val="007248C8"/>
    <w:rsid w:val="00724989"/>
    <w:rsid w:val="00724B0B"/>
    <w:rsid w:val="00724CFB"/>
    <w:rsid w:val="0072526E"/>
    <w:rsid w:val="007256BE"/>
    <w:rsid w:val="007256FE"/>
    <w:rsid w:val="00726E71"/>
    <w:rsid w:val="0072766C"/>
    <w:rsid w:val="00727747"/>
    <w:rsid w:val="0072776A"/>
    <w:rsid w:val="0073017B"/>
    <w:rsid w:val="00730394"/>
    <w:rsid w:val="007311B6"/>
    <w:rsid w:val="007318CA"/>
    <w:rsid w:val="00732D11"/>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1AF8"/>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2B2"/>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1E3F"/>
    <w:rsid w:val="007720A0"/>
    <w:rsid w:val="00772324"/>
    <w:rsid w:val="00772814"/>
    <w:rsid w:val="00773C48"/>
    <w:rsid w:val="00773EF6"/>
    <w:rsid w:val="00774022"/>
    <w:rsid w:val="007745B2"/>
    <w:rsid w:val="00774F3A"/>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553"/>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1DD0"/>
    <w:rsid w:val="007A2403"/>
    <w:rsid w:val="007A3207"/>
    <w:rsid w:val="007A36D6"/>
    <w:rsid w:val="007A39DD"/>
    <w:rsid w:val="007A3BA6"/>
    <w:rsid w:val="007A3D03"/>
    <w:rsid w:val="007A4B7D"/>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271C"/>
    <w:rsid w:val="007C3478"/>
    <w:rsid w:val="007C3A4D"/>
    <w:rsid w:val="007C3ABD"/>
    <w:rsid w:val="007C3B6D"/>
    <w:rsid w:val="007C437E"/>
    <w:rsid w:val="007C4A09"/>
    <w:rsid w:val="007C5DC6"/>
    <w:rsid w:val="007C5F60"/>
    <w:rsid w:val="007C6BD9"/>
    <w:rsid w:val="007C77DC"/>
    <w:rsid w:val="007C7905"/>
    <w:rsid w:val="007C7B7A"/>
    <w:rsid w:val="007C7D65"/>
    <w:rsid w:val="007D02AD"/>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580F"/>
    <w:rsid w:val="007D60B0"/>
    <w:rsid w:val="007D6AE5"/>
    <w:rsid w:val="007D6DFD"/>
    <w:rsid w:val="007D6F24"/>
    <w:rsid w:val="007D76FC"/>
    <w:rsid w:val="007D7A74"/>
    <w:rsid w:val="007D7BFB"/>
    <w:rsid w:val="007E027B"/>
    <w:rsid w:val="007E03F6"/>
    <w:rsid w:val="007E0D1D"/>
    <w:rsid w:val="007E0F4B"/>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4F2"/>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80004A"/>
    <w:rsid w:val="00800D20"/>
    <w:rsid w:val="00801159"/>
    <w:rsid w:val="0080140F"/>
    <w:rsid w:val="008014ED"/>
    <w:rsid w:val="0080162E"/>
    <w:rsid w:val="00803202"/>
    <w:rsid w:val="00803A30"/>
    <w:rsid w:val="00803E09"/>
    <w:rsid w:val="00804074"/>
    <w:rsid w:val="00804311"/>
    <w:rsid w:val="0080449F"/>
    <w:rsid w:val="00805317"/>
    <w:rsid w:val="0080536E"/>
    <w:rsid w:val="00805AF9"/>
    <w:rsid w:val="00805D15"/>
    <w:rsid w:val="008060AE"/>
    <w:rsid w:val="00806E34"/>
    <w:rsid w:val="0080734C"/>
    <w:rsid w:val="00807A9F"/>
    <w:rsid w:val="00807C6B"/>
    <w:rsid w:val="00810140"/>
    <w:rsid w:val="0081131B"/>
    <w:rsid w:val="008116D4"/>
    <w:rsid w:val="00812162"/>
    <w:rsid w:val="00812340"/>
    <w:rsid w:val="00812A54"/>
    <w:rsid w:val="00812C05"/>
    <w:rsid w:val="008136C9"/>
    <w:rsid w:val="008142F7"/>
    <w:rsid w:val="008144E9"/>
    <w:rsid w:val="00814C36"/>
    <w:rsid w:val="0081506E"/>
    <w:rsid w:val="0081547C"/>
    <w:rsid w:val="0081573A"/>
    <w:rsid w:val="00815AEE"/>
    <w:rsid w:val="0081607A"/>
    <w:rsid w:val="008169A2"/>
    <w:rsid w:val="00816E9F"/>
    <w:rsid w:val="00817712"/>
    <w:rsid w:val="00817F08"/>
    <w:rsid w:val="00820F25"/>
    <w:rsid w:val="008210C0"/>
    <w:rsid w:val="00821A4E"/>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27D4D"/>
    <w:rsid w:val="00827D57"/>
    <w:rsid w:val="0083010F"/>
    <w:rsid w:val="00830500"/>
    <w:rsid w:val="00830D81"/>
    <w:rsid w:val="00830EF9"/>
    <w:rsid w:val="00831150"/>
    <w:rsid w:val="00831163"/>
    <w:rsid w:val="008315B2"/>
    <w:rsid w:val="008323A9"/>
    <w:rsid w:val="008324D2"/>
    <w:rsid w:val="00833131"/>
    <w:rsid w:val="00833916"/>
    <w:rsid w:val="00834364"/>
    <w:rsid w:val="0083458B"/>
    <w:rsid w:val="0083469F"/>
    <w:rsid w:val="00835617"/>
    <w:rsid w:val="00835A01"/>
    <w:rsid w:val="00835E1B"/>
    <w:rsid w:val="008367A0"/>
    <w:rsid w:val="00836C3A"/>
    <w:rsid w:val="00837027"/>
    <w:rsid w:val="0083754B"/>
    <w:rsid w:val="008375EB"/>
    <w:rsid w:val="00837882"/>
    <w:rsid w:val="008379B4"/>
    <w:rsid w:val="00837F24"/>
    <w:rsid w:val="0084130C"/>
    <w:rsid w:val="00841DAE"/>
    <w:rsid w:val="00841F51"/>
    <w:rsid w:val="008424A4"/>
    <w:rsid w:val="00842A6B"/>
    <w:rsid w:val="008432A9"/>
    <w:rsid w:val="00843470"/>
    <w:rsid w:val="00843EC3"/>
    <w:rsid w:val="00844104"/>
    <w:rsid w:val="008450B5"/>
    <w:rsid w:val="00845147"/>
    <w:rsid w:val="0084576F"/>
    <w:rsid w:val="008462D2"/>
    <w:rsid w:val="00846950"/>
    <w:rsid w:val="00846A8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1D66"/>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6FCA"/>
    <w:rsid w:val="0085726A"/>
    <w:rsid w:val="00860138"/>
    <w:rsid w:val="0086036E"/>
    <w:rsid w:val="0086086A"/>
    <w:rsid w:val="00860F24"/>
    <w:rsid w:val="00861837"/>
    <w:rsid w:val="0086186D"/>
    <w:rsid w:val="00861AD1"/>
    <w:rsid w:val="00861E31"/>
    <w:rsid w:val="00862226"/>
    <w:rsid w:val="00862BF4"/>
    <w:rsid w:val="00862C27"/>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26A1"/>
    <w:rsid w:val="008726E8"/>
    <w:rsid w:val="008729DE"/>
    <w:rsid w:val="0087324A"/>
    <w:rsid w:val="00874F3D"/>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5E9"/>
    <w:rsid w:val="00886FC8"/>
    <w:rsid w:val="00887766"/>
    <w:rsid w:val="008903B5"/>
    <w:rsid w:val="00890AE6"/>
    <w:rsid w:val="00890F1B"/>
    <w:rsid w:val="008910A5"/>
    <w:rsid w:val="0089182D"/>
    <w:rsid w:val="008923E3"/>
    <w:rsid w:val="00892FC7"/>
    <w:rsid w:val="00893844"/>
    <w:rsid w:val="008949B2"/>
    <w:rsid w:val="008949EA"/>
    <w:rsid w:val="00894C73"/>
    <w:rsid w:val="0089527C"/>
    <w:rsid w:val="00895966"/>
    <w:rsid w:val="0089694A"/>
    <w:rsid w:val="00896A96"/>
    <w:rsid w:val="00896E8C"/>
    <w:rsid w:val="00897055"/>
    <w:rsid w:val="0089792E"/>
    <w:rsid w:val="0089797C"/>
    <w:rsid w:val="008A0F79"/>
    <w:rsid w:val="008A2811"/>
    <w:rsid w:val="008A3288"/>
    <w:rsid w:val="008A3996"/>
    <w:rsid w:val="008A478F"/>
    <w:rsid w:val="008A4929"/>
    <w:rsid w:val="008A4D0F"/>
    <w:rsid w:val="008A598F"/>
    <w:rsid w:val="008A59CE"/>
    <w:rsid w:val="008A61A9"/>
    <w:rsid w:val="008A672E"/>
    <w:rsid w:val="008B02D9"/>
    <w:rsid w:val="008B084E"/>
    <w:rsid w:val="008B183C"/>
    <w:rsid w:val="008B2689"/>
    <w:rsid w:val="008B29C3"/>
    <w:rsid w:val="008B2B34"/>
    <w:rsid w:val="008B3907"/>
    <w:rsid w:val="008B3DD7"/>
    <w:rsid w:val="008B4666"/>
    <w:rsid w:val="008B4B7A"/>
    <w:rsid w:val="008B5032"/>
    <w:rsid w:val="008B510D"/>
    <w:rsid w:val="008B5C94"/>
    <w:rsid w:val="008B67D0"/>
    <w:rsid w:val="008B682B"/>
    <w:rsid w:val="008B693A"/>
    <w:rsid w:val="008B6A81"/>
    <w:rsid w:val="008B6C84"/>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0D9C"/>
    <w:rsid w:val="008D114F"/>
    <w:rsid w:val="008D11BA"/>
    <w:rsid w:val="008D17EA"/>
    <w:rsid w:val="008D223D"/>
    <w:rsid w:val="008D2B73"/>
    <w:rsid w:val="008D3074"/>
    <w:rsid w:val="008D31CC"/>
    <w:rsid w:val="008D325D"/>
    <w:rsid w:val="008D3326"/>
    <w:rsid w:val="008D3675"/>
    <w:rsid w:val="008D3BB7"/>
    <w:rsid w:val="008D453A"/>
    <w:rsid w:val="008D4540"/>
    <w:rsid w:val="008D4E80"/>
    <w:rsid w:val="008D51C1"/>
    <w:rsid w:val="008D51E3"/>
    <w:rsid w:val="008D5759"/>
    <w:rsid w:val="008D5A13"/>
    <w:rsid w:val="008D5ABC"/>
    <w:rsid w:val="008D79A9"/>
    <w:rsid w:val="008D7A7A"/>
    <w:rsid w:val="008E006E"/>
    <w:rsid w:val="008E0259"/>
    <w:rsid w:val="008E08ED"/>
    <w:rsid w:val="008E0B61"/>
    <w:rsid w:val="008E13E0"/>
    <w:rsid w:val="008E16D2"/>
    <w:rsid w:val="008E1853"/>
    <w:rsid w:val="008E2DE8"/>
    <w:rsid w:val="008E3019"/>
    <w:rsid w:val="008E3587"/>
    <w:rsid w:val="008E4B39"/>
    <w:rsid w:val="008E4B95"/>
    <w:rsid w:val="008E5007"/>
    <w:rsid w:val="008E50DA"/>
    <w:rsid w:val="008E5480"/>
    <w:rsid w:val="008E568F"/>
    <w:rsid w:val="008E5756"/>
    <w:rsid w:val="008E5A2A"/>
    <w:rsid w:val="008E5A79"/>
    <w:rsid w:val="008E6610"/>
    <w:rsid w:val="008E6D1B"/>
    <w:rsid w:val="008E76ED"/>
    <w:rsid w:val="008F02DA"/>
    <w:rsid w:val="008F17B6"/>
    <w:rsid w:val="008F1995"/>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300B"/>
    <w:rsid w:val="009040E0"/>
    <w:rsid w:val="00904EED"/>
    <w:rsid w:val="0090551F"/>
    <w:rsid w:val="00905545"/>
    <w:rsid w:val="00905F7F"/>
    <w:rsid w:val="00907377"/>
    <w:rsid w:val="00907696"/>
    <w:rsid w:val="00907872"/>
    <w:rsid w:val="009107B8"/>
    <w:rsid w:val="0091133D"/>
    <w:rsid w:val="00911537"/>
    <w:rsid w:val="00911A6A"/>
    <w:rsid w:val="00911DD9"/>
    <w:rsid w:val="009122E2"/>
    <w:rsid w:val="00912764"/>
    <w:rsid w:val="0091297D"/>
    <w:rsid w:val="00912CB2"/>
    <w:rsid w:val="00912E38"/>
    <w:rsid w:val="0091317A"/>
    <w:rsid w:val="00914E62"/>
    <w:rsid w:val="0091560E"/>
    <w:rsid w:val="00915E7D"/>
    <w:rsid w:val="0091634A"/>
    <w:rsid w:val="00916753"/>
    <w:rsid w:val="00916EAA"/>
    <w:rsid w:val="00916FCC"/>
    <w:rsid w:val="0091750D"/>
    <w:rsid w:val="009179CB"/>
    <w:rsid w:val="00917AFE"/>
    <w:rsid w:val="00917F7C"/>
    <w:rsid w:val="009204A1"/>
    <w:rsid w:val="00920818"/>
    <w:rsid w:val="00920B22"/>
    <w:rsid w:val="0092231D"/>
    <w:rsid w:val="009230AE"/>
    <w:rsid w:val="00923B3E"/>
    <w:rsid w:val="009243C1"/>
    <w:rsid w:val="00924994"/>
    <w:rsid w:val="00925E7D"/>
    <w:rsid w:val="00925EDE"/>
    <w:rsid w:val="00925FD0"/>
    <w:rsid w:val="009262F2"/>
    <w:rsid w:val="00926753"/>
    <w:rsid w:val="00926A93"/>
    <w:rsid w:val="009275F9"/>
    <w:rsid w:val="00927A58"/>
    <w:rsid w:val="00927AAA"/>
    <w:rsid w:val="0093034E"/>
    <w:rsid w:val="009304B3"/>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5D"/>
    <w:rsid w:val="00940911"/>
    <w:rsid w:val="00940C24"/>
    <w:rsid w:val="0094202A"/>
    <w:rsid w:val="00942B6C"/>
    <w:rsid w:val="00942D5D"/>
    <w:rsid w:val="00943A40"/>
    <w:rsid w:val="00943CFD"/>
    <w:rsid w:val="00944032"/>
    <w:rsid w:val="009440B2"/>
    <w:rsid w:val="00944955"/>
    <w:rsid w:val="00944F10"/>
    <w:rsid w:val="00945664"/>
    <w:rsid w:val="00946D7C"/>
    <w:rsid w:val="00947771"/>
    <w:rsid w:val="00950427"/>
    <w:rsid w:val="00950CEA"/>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1F"/>
    <w:rsid w:val="0096024D"/>
    <w:rsid w:val="00960B4F"/>
    <w:rsid w:val="00960E90"/>
    <w:rsid w:val="009610C3"/>
    <w:rsid w:val="009617AB"/>
    <w:rsid w:val="00961858"/>
    <w:rsid w:val="009621A0"/>
    <w:rsid w:val="0096264D"/>
    <w:rsid w:val="00962AD1"/>
    <w:rsid w:val="00963E74"/>
    <w:rsid w:val="009641F1"/>
    <w:rsid w:val="009642A6"/>
    <w:rsid w:val="0096534C"/>
    <w:rsid w:val="00965F85"/>
    <w:rsid w:val="00966162"/>
    <w:rsid w:val="00966519"/>
    <w:rsid w:val="0096656A"/>
    <w:rsid w:val="0096667C"/>
    <w:rsid w:val="00966B07"/>
    <w:rsid w:val="00966BA5"/>
    <w:rsid w:val="00967342"/>
    <w:rsid w:val="009677C2"/>
    <w:rsid w:val="00970179"/>
    <w:rsid w:val="0097027E"/>
    <w:rsid w:val="009703ED"/>
    <w:rsid w:val="00970487"/>
    <w:rsid w:val="00970655"/>
    <w:rsid w:val="00970AEC"/>
    <w:rsid w:val="00970D46"/>
    <w:rsid w:val="0097195D"/>
    <w:rsid w:val="0097197D"/>
    <w:rsid w:val="009724ED"/>
    <w:rsid w:val="009735E7"/>
    <w:rsid w:val="009743FC"/>
    <w:rsid w:val="009745C9"/>
    <w:rsid w:val="0097513A"/>
    <w:rsid w:val="00975CE3"/>
    <w:rsid w:val="00975EC3"/>
    <w:rsid w:val="009760C3"/>
    <w:rsid w:val="009765CC"/>
    <w:rsid w:val="00976C16"/>
    <w:rsid w:val="00977747"/>
    <w:rsid w:val="00981DCE"/>
    <w:rsid w:val="00981E66"/>
    <w:rsid w:val="00982F0C"/>
    <w:rsid w:val="009839CC"/>
    <w:rsid w:val="00983C00"/>
    <w:rsid w:val="00984332"/>
    <w:rsid w:val="00984C4E"/>
    <w:rsid w:val="00984C5C"/>
    <w:rsid w:val="009850A7"/>
    <w:rsid w:val="00985237"/>
    <w:rsid w:val="009853D8"/>
    <w:rsid w:val="00985855"/>
    <w:rsid w:val="00985A64"/>
    <w:rsid w:val="0098628F"/>
    <w:rsid w:val="009865CB"/>
    <w:rsid w:val="009870A8"/>
    <w:rsid w:val="009876E5"/>
    <w:rsid w:val="00987BDE"/>
    <w:rsid w:val="00987D1D"/>
    <w:rsid w:val="00987F00"/>
    <w:rsid w:val="009904D3"/>
    <w:rsid w:val="0099086C"/>
    <w:rsid w:val="00990C75"/>
    <w:rsid w:val="00990DD4"/>
    <w:rsid w:val="00990F36"/>
    <w:rsid w:val="0099139E"/>
    <w:rsid w:val="00992357"/>
    <w:rsid w:val="00992D5B"/>
    <w:rsid w:val="00993A85"/>
    <w:rsid w:val="00993E58"/>
    <w:rsid w:val="00994635"/>
    <w:rsid w:val="009946A0"/>
    <w:rsid w:val="009947C4"/>
    <w:rsid w:val="00995E71"/>
    <w:rsid w:val="009964D1"/>
    <w:rsid w:val="00997051"/>
    <w:rsid w:val="00997456"/>
    <w:rsid w:val="00997491"/>
    <w:rsid w:val="0099763D"/>
    <w:rsid w:val="009979DA"/>
    <w:rsid w:val="00997A28"/>
    <w:rsid w:val="009A0660"/>
    <w:rsid w:val="009A193C"/>
    <w:rsid w:val="009A1D65"/>
    <w:rsid w:val="009A24D9"/>
    <w:rsid w:val="009A2A1B"/>
    <w:rsid w:val="009A2E6E"/>
    <w:rsid w:val="009A3061"/>
    <w:rsid w:val="009A3574"/>
    <w:rsid w:val="009A41AE"/>
    <w:rsid w:val="009A439B"/>
    <w:rsid w:val="009A4402"/>
    <w:rsid w:val="009A4AD3"/>
    <w:rsid w:val="009A4B62"/>
    <w:rsid w:val="009A58E9"/>
    <w:rsid w:val="009A71C4"/>
    <w:rsid w:val="009A7971"/>
    <w:rsid w:val="009A7B7D"/>
    <w:rsid w:val="009A7D50"/>
    <w:rsid w:val="009B0532"/>
    <w:rsid w:val="009B1252"/>
    <w:rsid w:val="009B12EB"/>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0A55"/>
    <w:rsid w:val="009C11BD"/>
    <w:rsid w:val="009C1993"/>
    <w:rsid w:val="009C1E0E"/>
    <w:rsid w:val="009C259A"/>
    <w:rsid w:val="009C2BA6"/>
    <w:rsid w:val="009C2BC6"/>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67"/>
    <w:rsid w:val="009F69B2"/>
    <w:rsid w:val="009F73C8"/>
    <w:rsid w:val="009F783C"/>
    <w:rsid w:val="009F7C31"/>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86B"/>
    <w:rsid w:val="00A12929"/>
    <w:rsid w:val="00A12A6F"/>
    <w:rsid w:val="00A132A6"/>
    <w:rsid w:val="00A1332A"/>
    <w:rsid w:val="00A137DC"/>
    <w:rsid w:val="00A13AA9"/>
    <w:rsid w:val="00A1646F"/>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53E3"/>
    <w:rsid w:val="00A25B4B"/>
    <w:rsid w:val="00A2645D"/>
    <w:rsid w:val="00A26687"/>
    <w:rsid w:val="00A266AA"/>
    <w:rsid w:val="00A267E8"/>
    <w:rsid w:val="00A26BE0"/>
    <w:rsid w:val="00A271CC"/>
    <w:rsid w:val="00A27255"/>
    <w:rsid w:val="00A27450"/>
    <w:rsid w:val="00A276EA"/>
    <w:rsid w:val="00A27C2F"/>
    <w:rsid w:val="00A30075"/>
    <w:rsid w:val="00A30572"/>
    <w:rsid w:val="00A30BA8"/>
    <w:rsid w:val="00A313B4"/>
    <w:rsid w:val="00A317DC"/>
    <w:rsid w:val="00A31E18"/>
    <w:rsid w:val="00A3268B"/>
    <w:rsid w:val="00A32D8D"/>
    <w:rsid w:val="00A333E0"/>
    <w:rsid w:val="00A364D9"/>
    <w:rsid w:val="00A364E6"/>
    <w:rsid w:val="00A36E01"/>
    <w:rsid w:val="00A3759F"/>
    <w:rsid w:val="00A37FEE"/>
    <w:rsid w:val="00A407BD"/>
    <w:rsid w:val="00A41323"/>
    <w:rsid w:val="00A41805"/>
    <w:rsid w:val="00A41BBF"/>
    <w:rsid w:val="00A41C05"/>
    <w:rsid w:val="00A41F1C"/>
    <w:rsid w:val="00A42185"/>
    <w:rsid w:val="00A42771"/>
    <w:rsid w:val="00A4300A"/>
    <w:rsid w:val="00A43AA2"/>
    <w:rsid w:val="00A43EB2"/>
    <w:rsid w:val="00A44516"/>
    <w:rsid w:val="00A44564"/>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480F"/>
    <w:rsid w:val="00A550DF"/>
    <w:rsid w:val="00A5563C"/>
    <w:rsid w:val="00A562F6"/>
    <w:rsid w:val="00A56903"/>
    <w:rsid w:val="00A56A67"/>
    <w:rsid w:val="00A60432"/>
    <w:rsid w:val="00A60815"/>
    <w:rsid w:val="00A6094E"/>
    <w:rsid w:val="00A6107D"/>
    <w:rsid w:val="00A6190E"/>
    <w:rsid w:val="00A61A7E"/>
    <w:rsid w:val="00A61E01"/>
    <w:rsid w:val="00A6216B"/>
    <w:rsid w:val="00A62A3E"/>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5D9C"/>
    <w:rsid w:val="00A76311"/>
    <w:rsid w:val="00A76B8A"/>
    <w:rsid w:val="00A76BAE"/>
    <w:rsid w:val="00A77323"/>
    <w:rsid w:val="00A7776B"/>
    <w:rsid w:val="00A779BE"/>
    <w:rsid w:val="00A80058"/>
    <w:rsid w:val="00A80319"/>
    <w:rsid w:val="00A807FD"/>
    <w:rsid w:val="00A80FE2"/>
    <w:rsid w:val="00A813D0"/>
    <w:rsid w:val="00A818ED"/>
    <w:rsid w:val="00A8226D"/>
    <w:rsid w:val="00A83011"/>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9FD"/>
    <w:rsid w:val="00AA1A05"/>
    <w:rsid w:val="00AA2140"/>
    <w:rsid w:val="00AA3154"/>
    <w:rsid w:val="00AA39AD"/>
    <w:rsid w:val="00AA3B01"/>
    <w:rsid w:val="00AA3D43"/>
    <w:rsid w:val="00AA3F10"/>
    <w:rsid w:val="00AA3F5A"/>
    <w:rsid w:val="00AA49E7"/>
    <w:rsid w:val="00AA4A10"/>
    <w:rsid w:val="00AA4AA0"/>
    <w:rsid w:val="00AA5402"/>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625C"/>
    <w:rsid w:val="00AB649B"/>
    <w:rsid w:val="00AB73B6"/>
    <w:rsid w:val="00AB7D59"/>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5A1"/>
    <w:rsid w:val="00AD1B82"/>
    <w:rsid w:val="00AD1E4C"/>
    <w:rsid w:val="00AD1F08"/>
    <w:rsid w:val="00AD239B"/>
    <w:rsid w:val="00AD247F"/>
    <w:rsid w:val="00AD2C48"/>
    <w:rsid w:val="00AD3BF1"/>
    <w:rsid w:val="00AD4104"/>
    <w:rsid w:val="00AD4F99"/>
    <w:rsid w:val="00AD5762"/>
    <w:rsid w:val="00AD59B2"/>
    <w:rsid w:val="00AD5FDC"/>
    <w:rsid w:val="00AD70C0"/>
    <w:rsid w:val="00AD7802"/>
    <w:rsid w:val="00AE0236"/>
    <w:rsid w:val="00AE1065"/>
    <w:rsid w:val="00AE1C82"/>
    <w:rsid w:val="00AE20A1"/>
    <w:rsid w:val="00AE24CA"/>
    <w:rsid w:val="00AE261F"/>
    <w:rsid w:val="00AE4725"/>
    <w:rsid w:val="00AE47E0"/>
    <w:rsid w:val="00AE576D"/>
    <w:rsid w:val="00AE5DDB"/>
    <w:rsid w:val="00AE6326"/>
    <w:rsid w:val="00AE78BA"/>
    <w:rsid w:val="00AE7C5B"/>
    <w:rsid w:val="00AF03E5"/>
    <w:rsid w:val="00AF0A4B"/>
    <w:rsid w:val="00AF0F41"/>
    <w:rsid w:val="00AF0F66"/>
    <w:rsid w:val="00AF0F89"/>
    <w:rsid w:val="00AF1A3A"/>
    <w:rsid w:val="00AF2A38"/>
    <w:rsid w:val="00AF371D"/>
    <w:rsid w:val="00AF39F4"/>
    <w:rsid w:val="00AF3DF6"/>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69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5793"/>
    <w:rsid w:val="00B2658F"/>
    <w:rsid w:val="00B2659D"/>
    <w:rsid w:val="00B26A35"/>
    <w:rsid w:val="00B26B56"/>
    <w:rsid w:val="00B277A7"/>
    <w:rsid w:val="00B27835"/>
    <w:rsid w:val="00B3023D"/>
    <w:rsid w:val="00B30677"/>
    <w:rsid w:val="00B309CA"/>
    <w:rsid w:val="00B30D0D"/>
    <w:rsid w:val="00B318AB"/>
    <w:rsid w:val="00B31A0F"/>
    <w:rsid w:val="00B32031"/>
    <w:rsid w:val="00B320BC"/>
    <w:rsid w:val="00B32185"/>
    <w:rsid w:val="00B3380A"/>
    <w:rsid w:val="00B338AD"/>
    <w:rsid w:val="00B33C13"/>
    <w:rsid w:val="00B33E93"/>
    <w:rsid w:val="00B349D9"/>
    <w:rsid w:val="00B35E8C"/>
    <w:rsid w:val="00B35EE2"/>
    <w:rsid w:val="00B3699B"/>
    <w:rsid w:val="00B3710F"/>
    <w:rsid w:val="00B37ABD"/>
    <w:rsid w:val="00B37F96"/>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4636A"/>
    <w:rsid w:val="00B5023E"/>
    <w:rsid w:val="00B50520"/>
    <w:rsid w:val="00B50889"/>
    <w:rsid w:val="00B51EDE"/>
    <w:rsid w:val="00B523F2"/>
    <w:rsid w:val="00B528AB"/>
    <w:rsid w:val="00B52A20"/>
    <w:rsid w:val="00B52EE4"/>
    <w:rsid w:val="00B542A2"/>
    <w:rsid w:val="00B55689"/>
    <w:rsid w:val="00B55C56"/>
    <w:rsid w:val="00B55C6F"/>
    <w:rsid w:val="00B57CD2"/>
    <w:rsid w:val="00B57E5E"/>
    <w:rsid w:val="00B616A5"/>
    <w:rsid w:val="00B619A7"/>
    <w:rsid w:val="00B62835"/>
    <w:rsid w:val="00B62B26"/>
    <w:rsid w:val="00B63182"/>
    <w:rsid w:val="00B63187"/>
    <w:rsid w:val="00B63201"/>
    <w:rsid w:val="00B637D4"/>
    <w:rsid w:val="00B63A1C"/>
    <w:rsid w:val="00B63F5D"/>
    <w:rsid w:val="00B64020"/>
    <w:rsid w:val="00B64D82"/>
    <w:rsid w:val="00B65172"/>
    <w:rsid w:val="00B65DC8"/>
    <w:rsid w:val="00B664BB"/>
    <w:rsid w:val="00B6749B"/>
    <w:rsid w:val="00B67644"/>
    <w:rsid w:val="00B678F7"/>
    <w:rsid w:val="00B67A9A"/>
    <w:rsid w:val="00B702A0"/>
    <w:rsid w:val="00B7042D"/>
    <w:rsid w:val="00B708CF"/>
    <w:rsid w:val="00B71342"/>
    <w:rsid w:val="00B717C1"/>
    <w:rsid w:val="00B71C3A"/>
    <w:rsid w:val="00B72443"/>
    <w:rsid w:val="00B72942"/>
    <w:rsid w:val="00B73408"/>
    <w:rsid w:val="00B73F30"/>
    <w:rsid w:val="00B74392"/>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871B2"/>
    <w:rsid w:val="00B906F0"/>
    <w:rsid w:val="00B908CB"/>
    <w:rsid w:val="00B90CE5"/>
    <w:rsid w:val="00B9183C"/>
    <w:rsid w:val="00B91A86"/>
    <w:rsid w:val="00B91B1C"/>
    <w:rsid w:val="00B93138"/>
    <w:rsid w:val="00B936CD"/>
    <w:rsid w:val="00B95B90"/>
    <w:rsid w:val="00B95DD2"/>
    <w:rsid w:val="00B96AAC"/>
    <w:rsid w:val="00B96C6F"/>
    <w:rsid w:val="00B9759D"/>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15"/>
    <w:rsid w:val="00BA4623"/>
    <w:rsid w:val="00BA4DC8"/>
    <w:rsid w:val="00BA5511"/>
    <w:rsid w:val="00BA5971"/>
    <w:rsid w:val="00BA5CA4"/>
    <w:rsid w:val="00BA6023"/>
    <w:rsid w:val="00BA6179"/>
    <w:rsid w:val="00BA6598"/>
    <w:rsid w:val="00BA758D"/>
    <w:rsid w:val="00BB0689"/>
    <w:rsid w:val="00BB1D37"/>
    <w:rsid w:val="00BB237F"/>
    <w:rsid w:val="00BB28A8"/>
    <w:rsid w:val="00BB2C98"/>
    <w:rsid w:val="00BB447D"/>
    <w:rsid w:val="00BB44BA"/>
    <w:rsid w:val="00BB45CC"/>
    <w:rsid w:val="00BB4D46"/>
    <w:rsid w:val="00BB656A"/>
    <w:rsid w:val="00BB6579"/>
    <w:rsid w:val="00BB6930"/>
    <w:rsid w:val="00BB69B2"/>
    <w:rsid w:val="00BB71D7"/>
    <w:rsid w:val="00BB7221"/>
    <w:rsid w:val="00BB7721"/>
    <w:rsid w:val="00BB7F05"/>
    <w:rsid w:val="00BC0333"/>
    <w:rsid w:val="00BC0836"/>
    <w:rsid w:val="00BC0A98"/>
    <w:rsid w:val="00BC10F1"/>
    <w:rsid w:val="00BC1F4F"/>
    <w:rsid w:val="00BC21D0"/>
    <w:rsid w:val="00BC2D45"/>
    <w:rsid w:val="00BC3693"/>
    <w:rsid w:val="00BC3D95"/>
    <w:rsid w:val="00BC45B6"/>
    <w:rsid w:val="00BC4A34"/>
    <w:rsid w:val="00BC5788"/>
    <w:rsid w:val="00BC5999"/>
    <w:rsid w:val="00BC5C4E"/>
    <w:rsid w:val="00BC5D33"/>
    <w:rsid w:val="00BC6308"/>
    <w:rsid w:val="00BC6E8A"/>
    <w:rsid w:val="00BC77C2"/>
    <w:rsid w:val="00BC7C0E"/>
    <w:rsid w:val="00BD04A3"/>
    <w:rsid w:val="00BD04A7"/>
    <w:rsid w:val="00BD08B9"/>
    <w:rsid w:val="00BD147A"/>
    <w:rsid w:val="00BD14C6"/>
    <w:rsid w:val="00BD2913"/>
    <w:rsid w:val="00BD2EAD"/>
    <w:rsid w:val="00BD467F"/>
    <w:rsid w:val="00BD4A10"/>
    <w:rsid w:val="00BD5377"/>
    <w:rsid w:val="00BD53F0"/>
    <w:rsid w:val="00BD5777"/>
    <w:rsid w:val="00BD58FD"/>
    <w:rsid w:val="00BD5CF7"/>
    <w:rsid w:val="00BD5E44"/>
    <w:rsid w:val="00BD5F9B"/>
    <w:rsid w:val="00BD62B7"/>
    <w:rsid w:val="00BD6908"/>
    <w:rsid w:val="00BD70F6"/>
    <w:rsid w:val="00BE03EA"/>
    <w:rsid w:val="00BE0949"/>
    <w:rsid w:val="00BE0D3F"/>
    <w:rsid w:val="00BE1347"/>
    <w:rsid w:val="00BE14EA"/>
    <w:rsid w:val="00BE1AD0"/>
    <w:rsid w:val="00BE2363"/>
    <w:rsid w:val="00BE23E3"/>
    <w:rsid w:val="00BE2A50"/>
    <w:rsid w:val="00BE3430"/>
    <w:rsid w:val="00BE3B74"/>
    <w:rsid w:val="00BE3C9C"/>
    <w:rsid w:val="00BE3D7B"/>
    <w:rsid w:val="00BE43AF"/>
    <w:rsid w:val="00BE6A0A"/>
    <w:rsid w:val="00BE6A5E"/>
    <w:rsid w:val="00BE6FBB"/>
    <w:rsid w:val="00BE709D"/>
    <w:rsid w:val="00BE737E"/>
    <w:rsid w:val="00BE77B8"/>
    <w:rsid w:val="00BE77C0"/>
    <w:rsid w:val="00BF10F6"/>
    <w:rsid w:val="00BF14A6"/>
    <w:rsid w:val="00BF1B5F"/>
    <w:rsid w:val="00BF1B87"/>
    <w:rsid w:val="00BF1BE6"/>
    <w:rsid w:val="00BF2C90"/>
    <w:rsid w:val="00BF2CFD"/>
    <w:rsid w:val="00BF2D79"/>
    <w:rsid w:val="00BF3A8A"/>
    <w:rsid w:val="00BF4F61"/>
    <w:rsid w:val="00BF4FB7"/>
    <w:rsid w:val="00BF591E"/>
    <w:rsid w:val="00BF5980"/>
    <w:rsid w:val="00BF5CD8"/>
    <w:rsid w:val="00BF5F62"/>
    <w:rsid w:val="00BF64A4"/>
    <w:rsid w:val="00BF6D93"/>
    <w:rsid w:val="00BF6FA9"/>
    <w:rsid w:val="00BF7561"/>
    <w:rsid w:val="00C029F8"/>
    <w:rsid w:val="00C04E13"/>
    <w:rsid w:val="00C04FAA"/>
    <w:rsid w:val="00C05B9A"/>
    <w:rsid w:val="00C06785"/>
    <w:rsid w:val="00C0694C"/>
    <w:rsid w:val="00C06BEB"/>
    <w:rsid w:val="00C06D69"/>
    <w:rsid w:val="00C06E91"/>
    <w:rsid w:val="00C06F6B"/>
    <w:rsid w:val="00C06FDC"/>
    <w:rsid w:val="00C07041"/>
    <w:rsid w:val="00C07B29"/>
    <w:rsid w:val="00C07D9B"/>
    <w:rsid w:val="00C10895"/>
    <w:rsid w:val="00C10D2A"/>
    <w:rsid w:val="00C11098"/>
    <w:rsid w:val="00C113CD"/>
    <w:rsid w:val="00C11899"/>
    <w:rsid w:val="00C1190E"/>
    <w:rsid w:val="00C11D67"/>
    <w:rsid w:val="00C12F7F"/>
    <w:rsid w:val="00C133F3"/>
    <w:rsid w:val="00C13C78"/>
    <w:rsid w:val="00C13F7E"/>
    <w:rsid w:val="00C1483D"/>
    <w:rsid w:val="00C14CF4"/>
    <w:rsid w:val="00C15672"/>
    <w:rsid w:val="00C15D01"/>
    <w:rsid w:val="00C16046"/>
    <w:rsid w:val="00C16213"/>
    <w:rsid w:val="00C165E3"/>
    <w:rsid w:val="00C171DD"/>
    <w:rsid w:val="00C172FF"/>
    <w:rsid w:val="00C177E8"/>
    <w:rsid w:val="00C17AE1"/>
    <w:rsid w:val="00C2011B"/>
    <w:rsid w:val="00C2018C"/>
    <w:rsid w:val="00C209FB"/>
    <w:rsid w:val="00C2128D"/>
    <w:rsid w:val="00C21309"/>
    <w:rsid w:val="00C21B45"/>
    <w:rsid w:val="00C2200C"/>
    <w:rsid w:val="00C222E8"/>
    <w:rsid w:val="00C22567"/>
    <w:rsid w:val="00C232A0"/>
    <w:rsid w:val="00C23775"/>
    <w:rsid w:val="00C23824"/>
    <w:rsid w:val="00C23BD9"/>
    <w:rsid w:val="00C240C3"/>
    <w:rsid w:val="00C2413C"/>
    <w:rsid w:val="00C244C6"/>
    <w:rsid w:val="00C24763"/>
    <w:rsid w:val="00C249B5"/>
    <w:rsid w:val="00C24B46"/>
    <w:rsid w:val="00C24C87"/>
    <w:rsid w:val="00C2501B"/>
    <w:rsid w:val="00C25093"/>
    <w:rsid w:val="00C257FC"/>
    <w:rsid w:val="00C262BB"/>
    <w:rsid w:val="00C263CF"/>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80"/>
    <w:rsid w:val="00C431ED"/>
    <w:rsid w:val="00C43305"/>
    <w:rsid w:val="00C435A8"/>
    <w:rsid w:val="00C43E11"/>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66D"/>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929"/>
    <w:rsid w:val="00C72A3A"/>
    <w:rsid w:val="00C72D08"/>
    <w:rsid w:val="00C72F5C"/>
    <w:rsid w:val="00C7347A"/>
    <w:rsid w:val="00C73D52"/>
    <w:rsid w:val="00C750CB"/>
    <w:rsid w:val="00C752E2"/>
    <w:rsid w:val="00C75720"/>
    <w:rsid w:val="00C7589A"/>
    <w:rsid w:val="00C764D0"/>
    <w:rsid w:val="00C7653D"/>
    <w:rsid w:val="00C767CA"/>
    <w:rsid w:val="00C77509"/>
    <w:rsid w:val="00C77665"/>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1A73"/>
    <w:rsid w:val="00C9290C"/>
    <w:rsid w:val="00C92DF4"/>
    <w:rsid w:val="00C935CC"/>
    <w:rsid w:val="00C93907"/>
    <w:rsid w:val="00C942A6"/>
    <w:rsid w:val="00C94358"/>
    <w:rsid w:val="00C94BA0"/>
    <w:rsid w:val="00C9514F"/>
    <w:rsid w:val="00C958CD"/>
    <w:rsid w:val="00C95CEB"/>
    <w:rsid w:val="00C965A9"/>
    <w:rsid w:val="00C9660D"/>
    <w:rsid w:val="00C974B6"/>
    <w:rsid w:val="00CA0757"/>
    <w:rsid w:val="00CA07ED"/>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4D56"/>
    <w:rsid w:val="00CB5243"/>
    <w:rsid w:val="00CB553A"/>
    <w:rsid w:val="00CB5658"/>
    <w:rsid w:val="00CB5A57"/>
    <w:rsid w:val="00CB66E0"/>
    <w:rsid w:val="00CB6F91"/>
    <w:rsid w:val="00CB77EA"/>
    <w:rsid w:val="00CB7948"/>
    <w:rsid w:val="00CB7A76"/>
    <w:rsid w:val="00CC030F"/>
    <w:rsid w:val="00CC0AD0"/>
    <w:rsid w:val="00CC0D61"/>
    <w:rsid w:val="00CC0F52"/>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DE4"/>
    <w:rsid w:val="00CD2E48"/>
    <w:rsid w:val="00CD3486"/>
    <w:rsid w:val="00CD350D"/>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65F"/>
    <w:rsid w:val="00CE367D"/>
    <w:rsid w:val="00CE3E99"/>
    <w:rsid w:val="00CE3EC2"/>
    <w:rsid w:val="00CE3F02"/>
    <w:rsid w:val="00CE4B87"/>
    <w:rsid w:val="00CE50AE"/>
    <w:rsid w:val="00CE5850"/>
    <w:rsid w:val="00CE5A13"/>
    <w:rsid w:val="00CE6C12"/>
    <w:rsid w:val="00CE778A"/>
    <w:rsid w:val="00CF01F5"/>
    <w:rsid w:val="00CF03EC"/>
    <w:rsid w:val="00CF04AF"/>
    <w:rsid w:val="00CF0567"/>
    <w:rsid w:val="00CF0934"/>
    <w:rsid w:val="00CF0CE2"/>
    <w:rsid w:val="00CF0D7E"/>
    <w:rsid w:val="00CF10A5"/>
    <w:rsid w:val="00CF13B9"/>
    <w:rsid w:val="00CF13C8"/>
    <w:rsid w:val="00CF16BA"/>
    <w:rsid w:val="00CF1DF9"/>
    <w:rsid w:val="00CF2075"/>
    <w:rsid w:val="00CF21B6"/>
    <w:rsid w:val="00CF2953"/>
    <w:rsid w:val="00CF2AC1"/>
    <w:rsid w:val="00CF35EE"/>
    <w:rsid w:val="00CF3780"/>
    <w:rsid w:val="00CF3E4A"/>
    <w:rsid w:val="00CF432B"/>
    <w:rsid w:val="00CF4664"/>
    <w:rsid w:val="00CF4A20"/>
    <w:rsid w:val="00CF547E"/>
    <w:rsid w:val="00CF56B7"/>
    <w:rsid w:val="00CF638C"/>
    <w:rsid w:val="00D00DB5"/>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5A3"/>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B6"/>
    <w:rsid w:val="00D25AF0"/>
    <w:rsid w:val="00D25E3F"/>
    <w:rsid w:val="00D25E94"/>
    <w:rsid w:val="00D265C8"/>
    <w:rsid w:val="00D26675"/>
    <w:rsid w:val="00D26734"/>
    <w:rsid w:val="00D26DBA"/>
    <w:rsid w:val="00D27BA2"/>
    <w:rsid w:val="00D30780"/>
    <w:rsid w:val="00D30BE9"/>
    <w:rsid w:val="00D31A74"/>
    <w:rsid w:val="00D3227E"/>
    <w:rsid w:val="00D32386"/>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82D"/>
    <w:rsid w:val="00D40BC4"/>
    <w:rsid w:val="00D41005"/>
    <w:rsid w:val="00D41AD4"/>
    <w:rsid w:val="00D41DBA"/>
    <w:rsid w:val="00D42107"/>
    <w:rsid w:val="00D42525"/>
    <w:rsid w:val="00D42BC2"/>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A2F"/>
    <w:rsid w:val="00D50ECE"/>
    <w:rsid w:val="00D519DD"/>
    <w:rsid w:val="00D51C21"/>
    <w:rsid w:val="00D51CC8"/>
    <w:rsid w:val="00D527EF"/>
    <w:rsid w:val="00D529F6"/>
    <w:rsid w:val="00D53132"/>
    <w:rsid w:val="00D532D5"/>
    <w:rsid w:val="00D53A49"/>
    <w:rsid w:val="00D546DB"/>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5DD"/>
    <w:rsid w:val="00D63806"/>
    <w:rsid w:val="00D63B4E"/>
    <w:rsid w:val="00D64A74"/>
    <w:rsid w:val="00D65013"/>
    <w:rsid w:val="00D65F01"/>
    <w:rsid w:val="00D65F80"/>
    <w:rsid w:val="00D660AD"/>
    <w:rsid w:val="00D661E7"/>
    <w:rsid w:val="00D664E1"/>
    <w:rsid w:val="00D665C7"/>
    <w:rsid w:val="00D66CF3"/>
    <w:rsid w:val="00D66E59"/>
    <w:rsid w:val="00D67D8D"/>
    <w:rsid w:val="00D67F38"/>
    <w:rsid w:val="00D700F7"/>
    <w:rsid w:val="00D70247"/>
    <w:rsid w:val="00D709DB"/>
    <w:rsid w:val="00D713A2"/>
    <w:rsid w:val="00D71545"/>
    <w:rsid w:val="00D71E35"/>
    <w:rsid w:val="00D72315"/>
    <w:rsid w:val="00D72324"/>
    <w:rsid w:val="00D72B98"/>
    <w:rsid w:val="00D73625"/>
    <w:rsid w:val="00D73790"/>
    <w:rsid w:val="00D74D63"/>
    <w:rsid w:val="00D74FB2"/>
    <w:rsid w:val="00D76202"/>
    <w:rsid w:val="00D76592"/>
    <w:rsid w:val="00D7723C"/>
    <w:rsid w:val="00D80F32"/>
    <w:rsid w:val="00D811A6"/>
    <w:rsid w:val="00D81561"/>
    <w:rsid w:val="00D81AB1"/>
    <w:rsid w:val="00D82134"/>
    <w:rsid w:val="00D821A2"/>
    <w:rsid w:val="00D835E5"/>
    <w:rsid w:val="00D842ED"/>
    <w:rsid w:val="00D8449D"/>
    <w:rsid w:val="00D85ABB"/>
    <w:rsid w:val="00D86018"/>
    <w:rsid w:val="00D86B0B"/>
    <w:rsid w:val="00D8776A"/>
    <w:rsid w:val="00D878A1"/>
    <w:rsid w:val="00D87ECB"/>
    <w:rsid w:val="00D9018A"/>
    <w:rsid w:val="00D907D9"/>
    <w:rsid w:val="00D908EC"/>
    <w:rsid w:val="00D91632"/>
    <w:rsid w:val="00D9174D"/>
    <w:rsid w:val="00D91920"/>
    <w:rsid w:val="00D91E5E"/>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14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6824"/>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B1A"/>
    <w:rsid w:val="00DC1DCE"/>
    <w:rsid w:val="00DC207A"/>
    <w:rsid w:val="00DC209B"/>
    <w:rsid w:val="00DC2FE3"/>
    <w:rsid w:val="00DC3156"/>
    <w:rsid w:val="00DC32A7"/>
    <w:rsid w:val="00DC3A4D"/>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4FC"/>
    <w:rsid w:val="00DD1BFF"/>
    <w:rsid w:val="00DD2B30"/>
    <w:rsid w:val="00DD2B7B"/>
    <w:rsid w:val="00DD31A3"/>
    <w:rsid w:val="00DD395F"/>
    <w:rsid w:val="00DD39EF"/>
    <w:rsid w:val="00DD437E"/>
    <w:rsid w:val="00DD46D3"/>
    <w:rsid w:val="00DD470D"/>
    <w:rsid w:val="00DD4974"/>
    <w:rsid w:val="00DD50D6"/>
    <w:rsid w:val="00DD537E"/>
    <w:rsid w:val="00DD5450"/>
    <w:rsid w:val="00DD6A0A"/>
    <w:rsid w:val="00DD6E1B"/>
    <w:rsid w:val="00DD7ED9"/>
    <w:rsid w:val="00DE07F6"/>
    <w:rsid w:val="00DE0A1D"/>
    <w:rsid w:val="00DE1169"/>
    <w:rsid w:val="00DE3066"/>
    <w:rsid w:val="00DE317A"/>
    <w:rsid w:val="00DE3A33"/>
    <w:rsid w:val="00DE3C9A"/>
    <w:rsid w:val="00DE3F08"/>
    <w:rsid w:val="00DE42FF"/>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DA9"/>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404"/>
    <w:rsid w:val="00E047AC"/>
    <w:rsid w:val="00E04DA2"/>
    <w:rsid w:val="00E04E47"/>
    <w:rsid w:val="00E05FEE"/>
    <w:rsid w:val="00E06518"/>
    <w:rsid w:val="00E0668A"/>
    <w:rsid w:val="00E06ECB"/>
    <w:rsid w:val="00E0721A"/>
    <w:rsid w:val="00E07253"/>
    <w:rsid w:val="00E07972"/>
    <w:rsid w:val="00E07D7F"/>
    <w:rsid w:val="00E07F30"/>
    <w:rsid w:val="00E10504"/>
    <w:rsid w:val="00E114C8"/>
    <w:rsid w:val="00E1214B"/>
    <w:rsid w:val="00E128CF"/>
    <w:rsid w:val="00E1307A"/>
    <w:rsid w:val="00E132EE"/>
    <w:rsid w:val="00E133B7"/>
    <w:rsid w:val="00E13FF4"/>
    <w:rsid w:val="00E140EC"/>
    <w:rsid w:val="00E1429A"/>
    <w:rsid w:val="00E145EE"/>
    <w:rsid w:val="00E14805"/>
    <w:rsid w:val="00E14A3A"/>
    <w:rsid w:val="00E14EEC"/>
    <w:rsid w:val="00E15156"/>
    <w:rsid w:val="00E15EE3"/>
    <w:rsid w:val="00E17051"/>
    <w:rsid w:val="00E17B85"/>
    <w:rsid w:val="00E17C83"/>
    <w:rsid w:val="00E17F82"/>
    <w:rsid w:val="00E205CF"/>
    <w:rsid w:val="00E2060E"/>
    <w:rsid w:val="00E20790"/>
    <w:rsid w:val="00E21192"/>
    <w:rsid w:val="00E2149E"/>
    <w:rsid w:val="00E2170B"/>
    <w:rsid w:val="00E21BD3"/>
    <w:rsid w:val="00E22724"/>
    <w:rsid w:val="00E22F85"/>
    <w:rsid w:val="00E22FE4"/>
    <w:rsid w:val="00E23562"/>
    <w:rsid w:val="00E2416A"/>
    <w:rsid w:val="00E24292"/>
    <w:rsid w:val="00E25E18"/>
    <w:rsid w:val="00E26320"/>
    <w:rsid w:val="00E26760"/>
    <w:rsid w:val="00E26AA5"/>
    <w:rsid w:val="00E2740D"/>
    <w:rsid w:val="00E27415"/>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082"/>
    <w:rsid w:val="00E35744"/>
    <w:rsid w:val="00E357BD"/>
    <w:rsid w:val="00E35B03"/>
    <w:rsid w:val="00E3695D"/>
    <w:rsid w:val="00E36D6F"/>
    <w:rsid w:val="00E36FBA"/>
    <w:rsid w:val="00E37079"/>
    <w:rsid w:val="00E37435"/>
    <w:rsid w:val="00E37AFD"/>
    <w:rsid w:val="00E37F2E"/>
    <w:rsid w:val="00E40077"/>
    <w:rsid w:val="00E4032E"/>
    <w:rsid w:val="00E4046E"/>
    <w:rsid w:val="00E40BA4"/>
    <w:rsid w:val="00E40C91"/>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8B"/>
    <w:rsid w:val="00E509D4"/>
    <w:rsid w:val="00E519B9"/>
    <w:rsid w:val="00E51A96"/>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5EA"/>
    <w:rsid w:val="00E57A23"/>
    <w:rsid w:val="00E60314"/>
    <w:rsid w:val="00E60957"/>
    <w:rsid w:val="00E609C2"/>
    <w:rsid w:val="00E609C7"/>
    <w:rsid w:val="00E60B5B"/>
    <w:rsid w:val="00E61416"/>
    <w:rsid w:val="00E615BA"/>
    <w:rsid w:val="00E61CFA"/>
    <w:rsid w:val="00E6288C"/>
    <w:rsid w:val="00E63FC4"/>
    <w:rsid w:val="00E64CB4"/>
    <w:rsid w:val="00E651AD"/>
    <w:rsid w:val="00E652D7"/>
    <w:rsid w:val="00E656C6"/>
    <w:rsid w:val="00E65A52"/>
    <w:rsid w:val="00E65BB7"/>
    <w:rsid w:val="00E6613C"/>
    <w:rsid w:val="00E6636E"/>
    <w:rsid w:val="00E664E9"/>
    <w:rsid w:val="00E66BB9"/>
    <w:rsid w:val="00E66D80"/>
    <w:rsid w:val="00E66F60"/>
    <w:rsid w:val="00E67C8C"/>
    <w:rsid w:val="00E70376"/>
    <w:rsid w:val="00E7116D"/>
    <w:rsid w:val="00E71A9A"/>
    <w:rsid w:val="00E71D8C"/>
    <w:rsid w:val="00E71F0D"/>
    <w:rsid w:val="00E73C7C"/>
    <w:rsid w:val="00E73E08"/>
    <w:rsid w:val="00E73EF8"/>
    <w:rsid w:val="00E742D0"/>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3E8C"/>
    <w:rsid w:val="00E84133"/>
    <w:rsid w:val="00E850E3"/>
    <w:rsid w:val="00E854B6"/>
    <w:rsid w:val="00E85B78"/>
    <w:rsid w:val="00E87AE4"/>
    <w:rsid w:val="00E903AF"/>
    <w:rsid w:val="00E90AA7"/>
    <w:rsid w:val="00E90ADC"/>
    <w:rsid w:val="00E91823"/>
    <w:rsid w:val="00E91AA8"/>
    <w:rsid w:val="00E91CBB"/>
    <w:rsid w:val="00E92140"/>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49A"/>
    <w:rsid w:val="00EA15F8"/>
    <w:rsid w:val="00EA1715"/>
    <w:rsid w:val="00EA17A5"/>
    <w:rsid w:val="00EA17D9"/>
    <w:rsid w:val="00EA182A"/>
    <w:rsid w:val="00EA1A1D"/>
    <w:rsid w:val="00EA1E5A"/>
    <w:rsid w:val="00EA239C"/>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36F"/>
    <w:rsid w:val="00EB14EA"/>
    <w:rsid w:val="00EB1894"/>
    <w:rsid w:val="00EB1928"/>
    <w:rsid w:val="00EB1D82"/>
    <w:rsid w:val="00EB2040"/>
    <w:rsid w:val="00EB22B7"/>
    <w:rsid w:val="00EB28C6"/>
    <w:rsid w:val="00EB2D80"/>
    <w:rsid w:val="00EB3EAE"/>
    <w:rsid w:val="00EB3F80"/>
    <w:rsid w:val="00EB57CC"/>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2DD0"/>
    <w:rsid w:val="00EC55FF"/>
    <w:rsid w:val="00EC6B03"/>
    <w:rsid w:val="00EC6DA9"/>
    <w:rsid w:val="00EC728C"/>
    <w:rsid w:val="00EC78D9"/>
    <w:rsid w:val="00ED00FE"/>
    <w:rsid w:val="00ED0354"/>
    <w:rsid w:val="00ED092D"/>
    <w:rsid w:val="00ED0E9D"/>
    <w:rsid w:val="00ED1952"/>
    <w:rsid w:val="00ED19C5"/>
    <w:rsid w:val="00ED1DBD"/>
    <w:rsid w:val="00ED2215"/>
    <w:rsid w:val="00ED2231"/>
    <w:rsid w:val="00ED49F9"/>
    <w:rsid w:val="00ED50FD"/>
    <w:rsid w:val="00ED52FD"/>
    <w:rsid w:val="00ED5969"/>
    <w:rsid w:val="00ED5B39"/>
    <w:rsid w:val="00ED5DF5"/>
    <w:rsid w:val="00ED6093"/>
    <w:rsid w:val="00ED67D0"/>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179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6F2"/>
    <w:rsid w:val="00F00754"/>
    <w:rsid w:val="00F00969"/>
    <w:rsid w:val="00F01148"/>
    <w:rsid w:val="00F026D4"/>
    <w:rsid w:val="00F03895"/>
    <w:rsid w:val="00F043C2"/>
    <w:rsid w:val="00F04790"/>
    <w:rsid w:val="00F04D25"/>
    <w:rsid w:val="00F05040"/>
    <w:rsid w:val="00F052A8"/>
    <w:rsid w:val="00F07097"/>
    <w:rsid w:val="00F07184"/>
    <w:rsid w:val="00F07759"/>
    <w:rsid w:val="00F10059"/>
    <w:rsid w:val="00F10246"/>
    <w:rsid w:val="00F106E3"/>
    <w:rsid w:val="00F10996"/>
    <w:rsid w:val="00F115B9"/>
    <w:rsid w:val="00F115EF"/>
    <w:rsid w:val="00F1178F"/>
    <w:rsid w:val="00F11A4C"/>
    <w:rsid w:val="00F11B9A"/>
    <w:rsid w:val="00F11E8B"/>
    <w:rsid w:val="00F122D7"/>
    <w:rsid w:val="00F12696"/>
    <w:rsid w:val="00F1276E"/>
    <w:rsid w:val="00F12C36"/>
    <w:rsid w:val="00F12ED4"/>
    <w:rsid w:val="00F13355"/>
    <w:rsid w:val="00F142FE"/>
    <w:rsid w:val="00F15474"/>
    <w:rsid w:val="00F154EB"/>
    <w:rsid w:val="00F16E0E"/>
    <w:rsid w:val="00F171B9"/>
    <w:rsid w:val="00F17863"/>
    <w:rsid w:val="00F17B50"/>
    <w:rsid w:val="00F20244"/>
    <w:rsid w:val="00F2089A"/>
    <w:rsid w:val="00F20964"/>
    <w:rsid w:val="00F20EC3"/>
    <w:rsid w:val="00F20F2B"/>
    <w:rsid w:val="00F21204"/>
    <w:rsid w:val="00F21C72"/>
    <w:rsid w:val="00F21F36"/>
    <w:rsid w:val="00F223C6"/>
    <w:rsid w:val="00F232F3"/>
    <w:rsid w:val="00F239BD"/>
    <w:rsid w:val="00F25358"/>
    <w:rsid w:val="00F254F9"/>
    <w:rsid w:val="00F25A41"/>
    <w:rsid w:val="00F25A75"/>
    <w:rsid w:val="00F25E14"/>
    <w:rsid w:val="00F26579"/>
    <w:rsid w:val="00F2691E"/>
    <w:rsid w:val="00F26942"/>
    <w:rsid w:val="00F270AC"/>
    <w:rsid w:val="00F27277"/>
    <w:rsid w:val="00F27B5F"/>
    <w:rsid w:val="00F302AF"/>
    <w:rsid w:val="00F304E6"/>
    <w:rsid w:val="00F30FF3"/>
    <w:rsid w:val="00F31006"/>
    <w:rsid w:val="00F316F7"/>
    <w:rsid w:val="00F323B3"/>
    <w:rsid w:val="00F32895"/>
    <w:rsid w:val="00F32D7A"/>
    <w:rsid w:val="00F32DE7"/>
    <w:rsid w:val="00F33B79"/>
    <w:rsid w:val="00F33BBA"/>
    <w:rsid w:val="00F3429E"/>
    <w:rsid w:val="00F34448"/>
    <w:rsid w:val="00F3451C"/>
    <w:rsid w:val="00F34ADC"/>
    <w:rsid w:val="00F35307"/>
    <w:rsid w:val="00F359CB"/>
    <w:rsid w:val="00F36014"/>
    <w:rsid w:val="00F36150"/>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AE2"/>
    <w:rsid w:val="00F56C84"/>
    <w:rsid w:val="00F56DDA"/>
    <w:rsid w:val="00F57775"/>
    <w:rsid w:val="00F60044"/>
    <w:rsid w:val="00F602BA"/>
    <w:rsid w:val="00F60A3F"/>
    <w:rsid w:val="00F60EC6"/>
    <w:rsid w:val="00F60F21"/>
    <w:rsid w:val="00F61257"/>
    <w:rsid w:val="00F61903"/>
    <w:rsid w:val="00F61B91"/>
    <w:rsid w:val="00F61FE3"/>
    <w:rsid w:val="00F62953"/>
    <w:rsid w:val="00F62F01"/>
    <w:rsid w:val="00F63435"/>
    <w:rsid w:val="00F63726"/>
    <w:rsid w:val="00F64802"/>
    <w:rsid w:val="00F6495B"/>
    <w:rsid w:val="00F64D23"/>
    <w:rsid w:val="00F67087"/>
    <w:rsid w:val="00F70218"/>
    <w:rsid w:val="00F70767"/>
    <w:rsid w:val="00F70C3E"/>
    <w:rsid w:val="00F70E5E"/>
    <w:rsid w:val="00F71C0C"/>
    <w:rsid w:val="00F72124"/>
    <w:rsid w:val="00F7213D"/>
    <w:rsid w:val="00F724CD"/>
    <w:rsid w:val="00F726B7"/>
    <w:rsid w:val="00F727D7"/>
    <w:rsid w:val="00F72C0D"/>
    <w:rsid w:val="00F72DAD"/>
    <w:rsid w:val="00F738ED"/>
    <w:rsid w:val="00F74A4C"/>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1EC"/>
    <w:rsid w:val="00F838DD"/>
    <w:rsid w:val="00F83BF0"/>
    <w:rsid w:val="00F83E14"/>
    <w:rsid w:val="00F83EA7"/>
    <w:rsid w:val="00F84247"/>
    <w:rsid w:val="00F845C7"/>
    <w:rsid w:val="00F84834"/>
    <w:rsid w:val="00F84B8D"/>
    <w:rsid w:val="00F84CDF"/>
    <w:rsid w:val="00F857B4"/>
    <w:rsid w:val="00F85F12"/>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6C1D"/>
    <w:rsid w:val="00F96E1C"/>
    <w:rsid w:val="00F97149"/>
    <w:rsid w:val="00F973FC"/>
    <w:rsid w:val="00F97714"/>
    <w:rsid w:val="00F9772C"/>
    <w:rsid w:val="00F97976"/>
    <w:rsid w:val="00F97C3D"/>
    <w:rsid w:val="00FA2496"/>
    <w:rsid w:val="00FA2950"/>
    <w:rsid w:val="00FA2E4B"/>
    <w:rsid w:val="00FA2EE1"/>
    <w:rsid w:val="00FA342F"/>
    <w:rsid w:val="00FA3F2C"/>
    <w:rsid w:val="00FA4F75"/>
    <w:rsid w:val="00FA5B27"/>
    <w:rsid w:val="00FA5D1C"/>
    <w:rsid w:val="00FA5DF1"/>
    <w:rsid w:val="00FA61BA"/>
    <w:rsid w:val="00FA64DF"/>
    <w:rsid w:val="00FA694D"/>
    <w:rsid w:val="00FA6F93"/>
    <w:rsid w:val="00FA7390"/>
    <w:rsid w:val="00FB093D"/>
    <w:rsid w:val="00FB0FE2"/>
    <w:rsid w:val="00FB1470"/>
    <w:rsid w:val="00FB1B83"/>
    <w:rsid w:val="00FB220A"/>
    <w:rsid w:val="00FB222A"/>
    <w:rsid w:val="00FB237E"/>
    <w:rsid w:val="00FB29DC"/>
    <w:rsid w:val="00FB35D9"/>
    <w:rsid w:val="00FB3E89"/>
    <w:rsid w:val="00FB407C"/>
    <w:rsid w:val="00FB48C0"/>
    <w:rsid w:val="00FB4A94"/>
    <w:rsid w:val="00FB4C20"/>
    <w:rsid w:val="00FB5387"/>
    <w:rsid w:val="00FB56C2"/>
    <w:rsid w:val="00FB6A0C"/>
    <w:rsid w:val="00FB6BB4"/>
    <w:rsid w:val="00FB738F"/>
    <w:rsid w:val="00FB7451"/>
    <w:rsid w:val="00FC0106"/>
    <w:rsid w:val="00FC02AB"/>
    <w:rsid w:val="00FC06C2"/>
    <w:rsid w:val="00FC1041"/>
    <w:rsid w:val="00FC15DD"/>
    <w:rsid w:val="00FC178C"/>
    <w:rsid w:val="00FC1B51"/>
    <w:rsid w:val="00FC2203"/>
    <w:rsid w:val="00FC385A"/>
    <w:rsid w:val="00FC3A3A"/>
    <w:rsid w:val="00FC3B00"/>
    <w:rsid w:val="00FC3CC2"/>
    <w:rsid w:val="00FC4C56"/>
    <w:rsid w:val="00FC4DF0"/>
    <w:rsid w:val="00FC4FE6"/>
    <w:rsid w:val="00FC5003"/>
    <w:rsid w:val="00FC53A4"/>
    <w:rsid w:val="00FC5B32"/>
    <w:rsid w:val="00FC62AF"/>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82C"/>
    <w:rsid w:val="00FE49EC"/>
    <w:rsid w:val="00FE5904"/>
    <w:rsid w:val="00FE5DB7"/>
    <w:rsid w:val="00FE65B4"/>
    <w:rsid w:val="00FE6831"/>
    <w:rsid w:val="00FF051F"/>
    <w:rsid w:val="00FF0FFA"/>
    <w:rsid w:val="00FF1053"/>
    <w:rsid w:val="00FF15EA"/>
    <w:rsid w:val="00FF21C8"/>
    <w:rsid w:val="00FF21F9"/>
    <w:rsid w:val="00FF2300"/>
    <w:rsid w:val="00FF2618"/>
    <w:rsid w:val="00FF3F30"/>
    <w:rsid w:val="00FF403B"/>
    <w:rsid w:val="00FF4050"/>
    <w:rsid w:val="00FF4154"/>
    <w:rsid w:val="00FF42D7"/>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3E5D0C-092F-46A1-96A2-BFC343C5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eastAsia="Times New Roman"/>
      <w:b/>
      <w:bCs/>
      <w:i/>
      <w:iCs/>
      <w:sz w:val="26"/>
      <w:szCs w:val="26"/>
    </w:rPr>
  </w:style>
  <w:style w:type="character" w:customStyle="1" w:styleId="60">
    <w:name w:val="Заголовок 6 Знак"/>
    <w:link w:val="6"/>
    <w:uiPriority w:val="99"/>
    <w:locked/>
    <w:rsid w:val="00396939"/>
    <w:rPr>
      <w:rFonts w:eastAsia="Times New Roman"/>
      <w:b/>
      <w:bCs/>
    </w:rPr>
  </w:style>
  <w:style w:type="character" w:customStyle="1" w:styleId="70">
    <w:name w:val="Заголовок 7 Знак"/>
    <w:link w:val="7"/>
    <w:uiPriority w:val="99"/>
    <w:locked/>
    <w:rsid w:val="00396939"/>
    <w:rPr>
      <w:rFonts w:eastAsia="Times New Roman"/>
      <w:sz w:val="24"/>
      <w:szCs w:val="24"/>
    </w:rPr>
  </w:style>
  <w:style w:type="character" w:customStyle="1" w:styleId="80">
    <w:name w:val="Заголовок 8 Знак"/>
    <w:link w:val="8"/>
    <w:uiPriority w:val="99"/>
    <w:locked/>
    <w:rsid w:val="00396939"/>
    <w:rPr>
      <w:rFonts w:eastAsia="Times New Roman"/>
      <w:i/>
      <w:iCs/>
      <w:sz w:val="24"/>
      <w:szCs w:val="24"/>
    </w:rPr>
  </w:style>
  <w:style w:type="character" w:customStyle="1" w:styleId="90">
    <w:name w:val="Заголовок 9 Знак"/>
    <w:link w:val="9"/>
    <w:uiPriority w:val="99"/>
    <w:locked/>
    <w:rsid w:val="00396939"/>
    <w:rPr>
      <w:rFonts w:ascii="Cambria" w:eastAsia="Times New Roman" w:hAnsi="Cambria"/>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character" w:customStyle="1" w:styleId="aff4">
    <w:name w:val="Обычный Знак"/>
    <w:link w:val="29"/>
    <w:uiPriority w:val="99"/>
    <w:locked/>
    <w:rsid w:val="00396939"/>
    <w:rPr>
      <w:rFonts w:ascii="Courier New" w:hAnsi="Courier New"/>
      <w:sz w:val="26"/>
      <w:lang w:eastAsia="ru-RU"/>
    </w:rPr>
  </w:style>
  <w:style w:type="paragraph" w:customStyle="1" w:styleId="18">
    <w:name w:val="обычный 1"/>
    <w:basedOn w:val="a1"/>
    <w:link w:val="19"/>
    <w:uiPriority w:val="99"/>
    <w:rsid w:val="00396939"/>
    <w:rPr>
      <w:rFonts w:eastAsia="Calibri"/>
      <w:sz w:val="20"/>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paragraph" w:customStyle="1" w:styleId="2e">
    <w:name w:val="Заголовок2"/>
    <w:basedOn w:val="1"/>
    <w:link w:val="2f"/>
    <w:uiPriority w:val="99"/>
    <w:rsid w:val="00396939"/>
    <w:rPr>
      <w:i/>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5"/>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846A80"/>
    <w:pPr>
      <w:autoSpaceDE w:val="0"/>
      <w:autoSpaceDN w:val="0"/>
      <w:adjustRightInd w:val="0"/>
    </w:pPr>
    <w:rPr>
      <w:rFonts w:ascii="Times New Roman" w:eastAsiaTheme="minorHAnsi" w:hAnsi="Times New Roman"/>
      <w:color w:val="000000"/>
      <w:sz w:val="24"/>
      <w:szCs w:val="24"/>
      <w:lang w:eastAsia="en-US"/>
    </w:rPr>
  </w:style>
  <w:style w:type="paragraph" w:customStyle="1" w:styleId="s1">
    <w:name w:val="s_1"/>
    <w:basedOn w:val="a1"/>
    <w:rsid w:val="002C35EC"/>
    <w:pPr>
      <w:spacing w:before="100" w:beforeAutospacing="1" w:after="100" w:afterAutospacing="1" w:line="240" w:lineRule="auto"/>
      <w:jc w:val="left"/>
    </w:pPr>
    <w:rPr>
      <w:sz w:val="24"/>
      <w:szCs w:val="24"/>
    </w:rPr>
  </w:style>
  <w:style w:type="character" w:customStyle="1" w:styleId="FontStyle11">
    <w:name w:val="Font Style11"/>
    <w:rsid w:val="0019227E"/>
    <w:rPr>
      <w:rFonts w:ascii="Times New Roman" w:hAnsi="Times New Roman" w:cs="Times New Roman"/>
      <w:sz w:val="26"/>
      <w:szCs w:val="26"/>
    </w:rPr>
  </w:style>
  <w:style w:type="character" w:customStyle="1" w:styleId="-">
    <w:name w:val="Интернет-ссылка"/>
    <w:uiPriority w:val="99"/>
    <w:rsid w:val="00A54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08216541">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445587167">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79936953">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73013524">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929043559">
      <w:bodyDiv w:val="1"/>
      <w:marLeft w:val="0"/>
      <w:marRight w:val="0"/>
      <w:marTop w:val="0"/>
      <w:marBottom w:val="0"/>
      <w:divBdr>
        <w:top w:val="none" w:sz="0" w:space="0" w:color="auto"/>
        <w:left w:val="none" w:sz="0" w:space="0" w:color="auto"/>
        <w:bottom w:val="none" w:sz="0" w:space="0" w:color="auto"/>
        <w:right w:val="none" w:sz="0" w:space="0" w:color="auto"/>
      </w:divBdr>
    </w:div>
    <w:div w:id="975766404">
      <w:bodyDiv w:val="1"/>
      <w:marLeft w:val="0"/>
      <w:marRight w:val="0"/>
      <w:marTop w:val="0"/>
      <w:marBottom w:val="0"/>
      <w:divBdr>
        <w:top w:val="none" w:sz="0" w:space="0" w:color="auto"/>
        <w:left w:val="none" w:sz="0" w:space="0" w:color="auto"/>
        <w:bottom w:val="none" w:sz="0" w:space="0" w:color="auto"/>
        <w:right w:val="none" w:sz="0" w:space="0" w:color="auto"/>
      </w:divBdr>
    </w:div>
    <w:div w:id="998927959">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197700058">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04120257">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390492548">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28379337">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449935936">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09890819">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114537766112565E-2"/>
          <c:y val="7.9279279279279274E-2"/>
          <c:w val="0.88579286964129489"/>
          <c:h val="0.58267262538128684"/>
        </c:manualLayout>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c:v>
                </c:pt>
                <c:pt idx="1">
                  <c:v>29.12.2023 г.</c:v>
                </c:pt>
              </c:strCache>
            </c:strRef>
          </c:cat>
          <c:val>
            <c:numRef>
              <c:f>Лист1!$B$2:$B$3</c:f>
              <c:numCache>
                <c:formatCode>0%</c:formatCode>
                <c:ptCount val="2"/>
                <c:pt idx="0">
                  <c:v>0.53</c:v>
                </c:pt>
                <c:pt idx="1">
                  <c:v>0.4</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c:v>
                </c:pt>
                <c:pt idx="1">
                  <c:v>29.12.2023 г.</c:v>
                </c:pt>
              </c:strCache>
            </c:strRef>
          </c:cat>
          <c:val>
            <c:numRef>
              <c:f>Лист1!$C$2:$C$3</c:f>
              <c:numCache>
                <c:formatCode>0%</c:formatCode>
                <c:ptCount val="2"/>
                <c:pt idx="0">
                  <c:v>0.47</c:v>
                </c:pt>
                <c:pt idx="1">
                  <c:v>0.6</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c:v>
                </c:pt>
                <c:pt idx="1">
                  <c:v>29.12.2023 г.</c:v>
                </c:pt>
              </c:strCache>
            </c:strRef>
          </c:cat>
          <c:val>
            <c:numRef>
              <c:f>Лист1!$D$2:$D$3</c:f>
            </c:numRef>
          </c:val>
        </c:ser>
        <c:dLbls>
          <c:showLegendKey val="0"/>
          <c:showVal val="0"/>
          <c:showCatName val="0"/>
          <c:showSerName val="0"/>
          <c:showPercent val="0"/>
          <c:showBubbleSize val="0"/>
        </c:dLbls>
        <c:gapWidth val="75"/>
        <c:shape val="box"/>
        <c:axId val="314338528"/>
        <c:axId val="314341272"/>
        <c:axId val="0"/>
      </c:bar3DChart>
      <c:catAx>
        <c:axId val="31433852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14341272"/>
        <c:crosses val="autoZero"/>
        <c:auto val="1"/>
        <c:lblAlgn val="ctr"/>
        <c:lblOffset val="100"/>
        <c:noMultiLvlLbl val="0"/>
      </c:catAx>
      <c:valAx>
        <c:axId val="31434127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314338528"/>
        <c:crosses val="autoZero"/>
        <c:crossBetween val="between"/>
      </c:valAx>
      <c:spPr>
        <a:noFill/>
        <a:ln w="25398">
          <a:noFill/>
        </a:ln>
      </c:spPr>
    </c:plotArea>
    <c:legend>
      <c:legendPos val="b"/>
      <c:layout>
        <c:manualLayout>
          <c:xMode val="edge"/>
          <c:yMode val="edge"/>
          <c:x val="0"/>
          <c:y val="0.85659763627812424"/>
          <c:w val="0.94563411344415282"/>
          <c:h val="0.100159182804852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c:v>
                </c:pt>
                <c:pt idx="1">
                  <c:v>29.12.2023 г.</c:v>
                </c:pt>
              </c:strCache>
            </c:strRef>
          </c:cat>
          <c:val>
            <c:numRef>
              <c:f>Лист1!$B$2:$B$3</c:f>
              <c:numCache>
                <c:formatCode>General</c:formatCode>
                <c:ptCount val="2"/>
                <c:pt idx="0">
                  <c:v>183</c:v>
                </c:pt>
                <c:pt idx="1">
                  <c:v>125</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c:v>
                </c:pt>
                <c:pt idx="1">
                  <c:v>29.12.2023 г.</c:v>
                </c:pt>
              </c:strCache>
            </c:strRef>
          </c:cat>
          <c:val>
            <c:numRef>
              <c:f>Лист1!$C$2:$C$3</c:f>
              <c:numCache>
                <c:formatCode>General</c:formatCode>
                <c:ptCount val="2"/>
                <c:pt idx="0">
                  <c:v>47</c:v>
                </c:pt>
                <c:pt idx="1">
                  <c:v>21</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c:v>
                </c:pt>
                <c:pt idx="1">
                  <c:v>29.12.2023 г.</c:v>
                </c:pt>
              </c:strCache>
            </c:strRef>
          </c:cat>
          <c:val>
            <c:numRef>
              <c:f>Лист1!$D$2:$D$3</c:f>
              <c:numCache>
                <c:formatCode>General</c:formatCode>
                <c:ptCount val="2"/>
                <c:pt idx="0">
                  <c:v>3</c:v>
                </c:pt>
                <c:pt idx="1">
                  <c:v>0</c:v>
                </c:pt>
              </c:numCache>
            </c:numRef>
          </c:val>
        </c:ser>
        <c:dLbls>
          <c:showLegendKey val="0"/>
          <c:showVal val="0"/>
          <c:showCatName val="0"/>
          <c:showSerName val="0"/>
          <c:showPercent val="0"/>
          <c:showBubbleSize val="0"/>
        </c:dLbls>
        <c:gapWidth val="75"/>
        <c:shape val="box"/>
        <c:axId val="314341664"/>
        <c:axId val="314342056"/>
        <c:axId val="0"/>
      </c:bar3DChart>
      <c:catAx>
        <c:axId val="31434166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314342056"/>
        <c:crosses val="autoZero"/>
        <c:auto val="1"/>
        <c:lblAlgn val="ctr"/>
        <c:lblOffset val="100"/>
        <c:noMultiLvlLbl val="0"/>
      </c:catAx>
      <c:valAx>
        <c:axId val="31434205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314341664"/>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dLbl>
              <c:idx val="0"/>
              <c:layout>
                <c:manualLayout>
                  <c:x val="2.7860903207379373E-3"/>
                  <c:y val="-4.4652275608406178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1.299755090382848E-3"/>
                  <c:y val="-0.18393700787401573"/>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11541632316570487"/>
                  <c:y val="4.5351831021122363E-2"/>
                </c:manualLayout>
              </c:layout>
              <c:showLegendKey val="0"/>
              <c:showVal val="1"/>
              <c:showCatName val="1"/>
              <c:showSerName val="0"/>
              <c:showPercent val="1"/>
              <c:showBubbleSize val="0"/>
              <c:extLst>
                <c:ext xmlns:c15="http://schemas.microsoft.com/office/drawing/2012/chart" uri="{CE6537A1-D6FC-4f65-9D91-7224C49458BB}">
                  <c15:layout>
                    <c:manualLayout>
                      <c:w val="0.16723589683193971"/>
                      <c:h val="0.18087855297157623"/>
                    </c:manualLayout>
                  </c15:layout>
                </c:ext>
              </c:extLst>
            </c:dLbl>
            <c:dLbl>
              <c:idx val="3"/>
              <c:layout>
                <c:manualLayout>
                  <c:x val="0.18753010366696751"/>
                  <c:y val="-7.9988572856964313E-2"/>
                </c:manualLayout>
              </c:layout>
              <c:showLegendKey val="0"/>
              <c:showVal val="1"/>
              <c:showCatName val="1"/>
              <c:showSerName val="0"/>
              <c:showPercent val="1"/>
              <c:showBubbleSize val="0"/>
              <c:extLst>
                <c:ext xmlns:c15="http://schemas.microsoft.com/office/drawing/2012/chart" uri="{CE6537A1-D6FC-4f65-9D91-7224C49458BB}">
                  <c15:layout>
                    <c:manualLayout>
                      <c:w val="0.24063125662466139"/>
                      <c:h val="0.12403100775193798"/>
                    </c:manualLayout>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7</c:v>
                </c:pt>
                <c:pt idx="1">
                  <c:v>6</c:v>
                </c:pt>
                <c:pt idx="2">
                  <c:v>53</c:v>
                </c:pt>
                <c:pt idx="3">
                  <c:v>22</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c:v>
                </c:pt>
                <c:pt idx="1">
                  <c:v>29.12.2023 г.</c:v>
                </c:pt>
              </c:strCache>
            </c:strRef>
          </c:cat>
          <c:val>
            <c:numRef>
              <c:f>Лист1!$B$2:$B$3</c:f>
              <c:numCache>
                <c:formatCode>0%</c:formatCode>
                <c:ptCount val="2"/>
                <c:pt idx="0">
                  <c:v>0.44</c:v>
                </c:pt>
                <c:pt idx="1">
                  <c:v>0.73</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c:v>
                </c:pt>
                <c:pt idx="1">
                  <c:v>29.12.2023 г.</c:v>
                </c:pt>
              </c:strCache>
            </c:strRef>
          </c:cat>
          <c:val>
            <c:numRef>
              <c:f>Лист1!$C$2:$C$3</c:f>
              <c:numCache>
                <c:formatCode>0%</c:formatCode>
                <c:ptCount val="2"/>
                <c:pt idx="0">
                  <c:v>0.56000000000000005</c:v>
                </c:pt>
                <c:pt idx="1">
                  <c:v>0.26</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c:v>
                </c:pt>
                <c:pt idx="1">
                  <c:v>29.12.2023 г.</c:v>
                </c:pt>
              </c:strCache>
            </c:strRef>
          </c:cat>
          <c:val>
            <c:numRef>
              <c:f>Лист1!$D$2:$D$3</c:f>
            </c:numRef>
          </c:val>
        </c:ser>
        <c:dLbls>
          <c:showLegendKey val="0"/>
          <c:showVal val="0"/>
          <c:showCatName val="0"/>
          <c:showSerName val="0"/>
          <c:showPercent val="0"/>
          <c:showBubbleSize val="0"/>
        </c:dLbls>
        <c:gapWidth val="75"/>
        <c:shape val="box"/>
        <c:axId val="314337744"/>
        <c:axId val="314346760"/>
        <c:axId val="0"/>
      </c:bar3DChart>
      <c:catAx>
        <c:axId val="314337744"/>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314346760"/>
        <c:crosses val="autoZero"/>
        <c:auto val="1"/>
        <c:lblAlgn val="ctr"/>
        <c:lblOffset val="100"/>
        <c:noMultiLvlLbl val="0"/>
      </c:catAx>
      <c:valAx>
        <c:axId val="31434676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314337744"/>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 </c:v>
                </c:pt>
                <c:pt idx="1">
                  <c:v>29.12.2023 г. </c:v>
                </c:pt>
              </c:strCache>
            </c:strRef>
          </c:cat>
          <c:val>
            <c:numRef>
              <c:f>Лист1!$B$2:$B$3</c:f>
              <c:numCache>
                <c:formatCode>General</c:formatCode>
                <c:ptCount val="2"/>
                <c:pt idx="0">
                  <c:v>10</c:v>
                </c:pt>
                <c:pt idx="1">
                  <c:v>14</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 </c:v>
                </c:pt>
                <c:pt idx="1">
                  <c:v>29.12.2023 г. </c:v>
                </c:pt>
              </c:strCache>
            </c:strRef>
          </c:cat>
          <c:val>
            <c:numRef>
              <c:f>Лист1!$C$2:$C$3</c:f>
              <c:numCache>
                <c:formatCode>General</c:formatCode>
                <c:ptCount val="2"/>
                <c:pt idx="0">
                  <c:v>22</c:v>
                </c:pt>
                <c:pt idx="1">
                  <c:v>64</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30.12.2022 г. </c:v>
                </c:pt>
                <c:pt idx="1">
                  <c:v>29.12.2023 г. </c:v>
                </c:pt>
              </c:strCache>
            </c:strRef>
          </c:cat>
          <c:val>
            <c:numRef>
              <c:f>Лист1!$D$2:$D$3</c:f>
              <c:numCache>
                <c:formatCode>General</c:formatCode>
                <c:ptCount val="2"/>
                <c:pt idx="0">
                  <c:v>84</c:v>
                </c:pt>
                <c:pt idx="1">
                  <c:v>191</c:v>
                </c:pt>
              </c:numCache>
            </c:numRef>
          </c:val>
        </c:ser>
        <c:dLbls>
          <c:showLegendKey val="0"/>
          <c:showVal val="0"/>
          <c:showCatName val="0"/>
          <c:showSerName val="0"/>
          <c:showPercent val="0"/>
          <c:showBubbleSize val="0"/>
        </c:dLbls>
        <c:gapWidth val="75"/>
        <c:shape val="box"/>
        <c:axId val="314338136"/>
        <c:axId val="314343232"/>
        <c:axId val="0"/>
      </c:bar3DChart>
      <c:catAx>
        <c:axId val="31433813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314343232"/>
        <c:crosses val="autoZero"/>
        <c:auto val="1"/>
        <c:lblAlgn val="ctr"/>
        <c:lblOffset val="100"/>
        <c:noMultiLvlLbl val="0"/>
      </c:catAx>
      <c:valAx>
        <c:axId val="31434323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314338136"/>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6.8252803507012919E-2"/>
          <c:y val="2.4699934952491575E-2"/>
          <c:w val="0.53280560946051025"/>
          <c:h val="0.79755009815211853"/>
        </c:manualLayout>
      </c:layout>
      <c:bar3DChart>
        <c:barDir val="col"/>
        <c:grouping val="standard"/>
        <c:varyColors val="0"/>
        <c:ser>
          <c:idx val="0"/>
          <c:order val="0"/>
          <c:tx>
            <c:strRef>
              <c:f>Лист1!$B$1</c:f>
              <c:strCache>
                <c:ptCount val="1"/>
                <c:pt idx="0">
                  <c:v>Субъекты надзора (вещательные организации)</c:v>
                </c:pt>
              </c:strCache>
            </c:strRef>
          </c:tx>
          <c:spPr>
            <a:solidFill>
              <a:srgbClr val="FFFF00"/>
            </a:solidFill>
          </c:spPr>
          <c:invertIfNegative val="0"/>
          <c:dLbls>
            <c:dLbl>
              <c:idx val="3"/>
              <c:layout>
                <c:manualLayout>
                  <c:x val="-2.0652622883106229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85</c:v>
                </c:pt>
                <c:pt idx="1">
                  <c:v>82</c:v>
                </c:pt>
                <c:pt idx="2">
                  <c:v>101</c:v>
                </c:pt>
                <c:pt idx="3">
                  <c:v>98</c:v>
                </c:pt>
              </c:numCache>
            </c:numRef>
          </c:val>
        </c:ser>
        <c:ser>
          <c:idx val="1"/>
          <c:order val="1"/>
          <c:tx>
            <c:strRef>
              <c:f>Лист1!$C$1</c:f>
              <c:strCache>
                <c:ptCount val="1"/>
                <c:pt idx="0">
                  <c:v>Объекты надзора (лицензии) </c:v>
                </c:pt>
              </c:strCache>
            </c:strRef>
          </c:tx>
          <c:spPr>
            <a:solidFill>
              <a:srgbClr val="00B05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165</c:v>
                </c:pt>
                <c:pt idx="1">
                  <c:v>156</c:v>
                </c:pt>
                <c:pt idx="2">
                  <c:v>145</c:v>
                </c:pt>
                <c:pt idx="3">
                  <c:v>143</c:v>
                </c:pt>
              </c:numCache>
            </c:numRef>
          </c:val>
        </c:ser>
        <c:dLbls>
          <c:showLegendKey val="0"/>
          <c:showVal val="0"/>
          <c:showCatName val="0"/>
          <c:showSerName val="0"/>
          <c:showPercent val="0"/>
          <c:showBubbleSize val="0"/>
        </c:dLbls>
        <c:gapWidth val="150"/>
        <c:shape val="cylinder"/>
        <c:axId val="314344800"/>
        <c:axId val="314345192"/>
        <c:axId val="346997824"/>
      </c:bar3DChart>
      <c:catAx>
        <c:axId val="314344800"/>
        <c:scaling>
          <c:orientation val="minMax"/>
        </c:scaling>
        <c:delete val="0"/>
        <c:axPos val="b"/>
        <c:numFmt formatCode="General" sourceLinked="0"/>
        <c:majorTickMark val="out"/>
        <c:minorTickMark val="none"/>
        <c:tickLblPos val="nextTo"/>
        <c:crossAx val="314345192"/>
        <c:crosses val="autoZero"/>
        <c:auto val="1"/>
        <c:lblAlgn val="ctr"/>
        <c:lblOffset val="100"/>
        <c:noMultiLvlLbl val="0"/>
      </c:catAx>
      <c:valAx>
        <c:axId val="314345192"/>
        <c:scaling>
          <c:orientation val="minMax"/>
        </c:scaling>
        <c:delete val="0"/>
        <c:axPos val="l"/>
        <c:majorGridlines/>
        <c:numFmt formatCode="General" sourceLinked="1"/>
        <c:majorTickMark val="out"/>
        <c:minorTickMark val="none"/>
        <c:tickLblPos val="nextTo"/>
        <c:crossAx val="314344800"/>
        <c:crosses val="autoZero"/>
        <c:crossBetween val="between"/>
      </c:valAx>
      <c:serAx>
        <c:axId val="346997824"/>
        <c:scaling>
          <c:orientation val="minMax"/>
        </c:scaling>
        <c:delete val="1"/>
        <c:axPos val="b"/>
        <c:majorTickMark val="out"/>
        <c:minorTickMark val="none"/>
        <c:tickLblPos val="nextTo"/>
        <c:crossAx val="314345192"/>
        <c:crosses val="autoZero"/>
      </c:serAx>
      <c:spPr>
        <a:noFill/>
        <a:ln w="25388">
          <a:noFill/>
        </a:ln>
      </c:spPr>
    </c:plotArea>
    <c:legend>
      <c:legendPos val="r"/>
      <c:layout>
        <c:manualLayout>
          <c:xMode val="edge"/>
          <c:yMode val="edge"/>
          <c:x val="0.65629205735900109"/>
          <c:y val="9.9385487261853464E-2"/>
          <c:w val="0.30198736625811734"/>
          <c:h val="0.38061451273814656"/>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6391550948564E-2"/>
          <c:y val="0.10479573410620581"/>
          <c:w val="0.9368119861215275"/>
          <c:h val="0.86884433299180519"/>
        </c:manualLayout>
      </c:layout>
      <c:barChart>
        <c:barDir val="bar"/>
        <c:grouping val="clustered"/>
        <c:varyColors val="0"/>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invertIfNegative val="0"/>
          <c:dPt>
            <c:idx val="0"/>
            <c:invertIfNegative val="0"/>
            <c:bubble3D val="0"/>
            <c:explosion val="35"/>
            <c:spPr>
              <a:solidFill>
                <a:srgbClr val="0070C0"/>
              </a:solidFill>
              <a:scene3d>
                <a:camera prst="orthographicFront"/>
                <a:lightRig rig="threePt" dir="t">
                  <a:rot lat="0" lon="0" rev="1200000"/>
                </a:lightRig>
              </a:scene3d>
              <a:sp3d>
                <a:bevelT w="63500" h="25400"/>
              </a:sp3d>
            </c:spPr>
          </c:dPt>
          <c:dPt>
            <c:idx val="2"/>
            <c:invertIfNegative val="0"/>
            <c:bubble3D val="0"/>
            <c:spPr>
              <a:solidFill>
                <a:srgbClr val="92D050"/>
              </a:solidFill>
              <a:scene3d>
                <a:camera prst="orthographicFront"/>
                <a:lightRig rig="threePt" dir="t">
                  <a:rot lat="0" lon="0" rev="1200000"/>
                </a:lightRig>
              </a:scene3d>
              <a:sp3d>
                <a:bevelT w="63500" h="25400"/>
              </a:sp3d>
            </c:spPr>
          </c:dPt>
          <c:dPt>
            <c:idx val="3"/>
            <c:invertIfNegative val="0"/>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invertIfNegative val="0"/>
            <c:bubble3D val="0"/>
            <c:spPr/>
          </c:dPt>
          <c:dPt>
            <c:idx val="6"/>
            <c:invertIfNegative val="0"/>
            <c:bubble3D val="0"/>
            <c:spPr>
              <a:solidFill>
                <a:srgbClr val="002060"/>
              </a:solidFill>
              <a:scene3d>
                <a:camera prst="orthographicFront"/>
                <a:lightRig rig="threePt" dir="t">
                  <a:rot lat="0" lon="0" rev="1200000"/>
                </a:lightRig>
              </a:scene3d>
              <a:sp3d>
                <a:bevelT w="63500" h="25400"/>
              </a:sp3d>
            </c:spPr>
          </c:dPt>
          <c:dPt>
            <c:idx val="7"/>
            <c:invertIfNegative val="0"/>
            <c:bubble3D val="0"/>
            <c:spPr>
              <a:solidFill>
                <a:srgbClr val="C00000"/>
              </a:solidFill>
              <a:scene3d>
                <a:camera prst="orthographicFront"/>
                <a:lightRig rig="threePt" dir="t">
                  <a:rot lat="0" lon="0" rev="1200000"/>
                </a:lightRig>
              </a:scene3d>
              <a:sp3d>
                <a:bevelT w="63500" h="25400"/>
              </a:sp3d>
            </c:spPr>
          </c:dPt>
          <c:dPt>
            <c:idx val="8"/>
            <c:invertIfNegative val="0"/>
            <c:bubble3D val="0"/>
            <c:spPr>
              <a:solidFill>
                <a:srgbClr val="FFFF00"/>
              </a:solidFill>
              <a:scene3d>
                <a:camera prst="orthographicFront"/>
                <a:lightRig rig="threePt" dir="t">
                  <a:rot lat="0" lon="0" rev="1200000"/>
                </a:lightRig>
              </a:scene3d>
              <a:sp3d>
                <a:bevelT w="63500" h="25400"/>
              </a:sp3d>
            </c:spPr>
          </c:dPt>
          <c:dLbls>
            <c:dLbl>
              <c:idx val="0"/>
              <c:layout>
                <c:manualLayout>
                  <c:x val="2.8922530358970681E-2"/>
                  <c:y val="-0.14291314936984229"/>
                </c:manualLayout>
              </c:layout>
              <c:tx>
                <c:rich>
                  <a:bodyPr/>
                  <a:lstStyle/>
                  <a:p>
                    <a:r>
                      <a:rPr lang="en-US"/>
                      <a:t>141</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7.1087745291322654E-2"/>
                  <c:y val="-1.2529852687333002E-2"/>
                </c:manualLayout>
              </c:layout>
              <c:tx>
                <c:rich>
                  <a:bodyPr/>
                  <a:lstStyle/>
                  <a:p>
                    <a:r>
                      <a:rPr lang="en-US"/>
                      <a:t>30</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3.4492570067588255E-2"/>
                  <c:y val="4.3408763093802467E-3"/>
                </c:manualLayout>
              </c:layout>
              <c:tx>
                <c:rich>
                  <a:bodyPr/>
                  <a:lstStyle/>
                  <a:p>
                    <a:r>
                      <a:rPr lang="en-US" baseline="0"/>
                      <a:t>1</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3.5577646876082829E-2"/>
                  <c:y val="-1.6172235227353338E-2"/>
                </c:manualLayout>
              </c:layout>
              <c:tx>
                <c:rich>
                  <a:bodyPr/>
                  <a:lstStyle/>
                  <a:p>
                    <a:r>
                      <a:rPr lang="en-US"/>
                      <a:t>24</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4.955699202243119E-2"/>
                  <c:y val="-6.347449812016741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6.1456195062111925E-2"/>
                  <c:y val="-3.1273793478517886E-3"/>
                </c:manualLayout>
              </c:layout>
              <c:tx>
                <c:rich>
                  <a:bodyPr/>
                  <a:lstStyle/>
                  <a:p>
                    <a:r>
                      <a:rPr lang="en-US"/>
                      <a:t>2</a:t>
                    </a:r>
                  </a:p>
                </c:rich>
              </c:tx>
              <c:showLegendKey val="0"/>
              <c:showVal val="1"/>
              <c:showCatName val="1"/>
              <c:showSerName val="0"/>
              <c:showPercent val="0"/>
              <c:showBubbleSize val="0"/>
              <c:extLst>
                <c:ext xmlns:c15="http://schemas.microsoft.com/office/drawing/2012/chart" uri="{CE6537A1-D6FC-4f65-9D91-7224C49458BB}"/>
              </c:extLst>
            </c:dLbl>
            <c:dLbl>
              <c:idx val="7"/>
              <c:layout>
                <c:manualLayout>
                  <c:x val="2.9999322922267455E-2"/>
                  <c:y val="4.9258707526424065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8"/>
              <c:layout>
                <c:manualLayout>
                  <c:x val="2.1417322834645668E-2"/>
                  <c:y val="4.2060958596391671E-3"/>
                </c:manualLayout>
              </c:layout>
              <c:tx>
                <c:rich>
                  <a:bodyPr/>
                  <a:lstStyle/>
                  <a:p>
                    <a:fld id="{7AF70CDD-4E05-42C2-A868-886B113A2E5E}"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layout>
                <c:manualLayout>
                  <c:x val="4.0465351542741529E-2"/>
                  <c:y val="0"/>
                </c:manualLayout>
              </c:layout>
              <c:tx>
                <c:rich>
                  <a:bodyPr/>
                  <a:lstStyle/>
                  <a:p>
                    <a:fld id="{91CBB50B-5F2E-4AD6-AE39-E1B4B6EB206B}"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1"/>
              </c:ext>
            </c:extLst>
          </c:dLbls>
          <c:cat>
            <c:strRef>
              <c:f>Лист1!$A$2:$A$11</c:f>
              <c:strCache>
                <c:ptCount val="7"/>
                <c:pt idx="0">
                  <c:v>газеты</c:v>
                </c:pt>
                <c:pt idx="1">
                  <c:v>журналы</c:v>
                </c:pt>
                <c:pt idx="2">
                  <c:v>бюллетени</c:v>
                </c:pt>
                <c:pt idx="3">
                  <c:v>информ.агентства</c:v>
                </c:pt>
                <c:pt idx="4">
                  <c:v>телеканалы</c:v>
                </c:pt>
                <c:pt idx="5">
                  <c:v>радиоканалы</c:v>
                </c:pt>
                <c:pt idx="6">
                  <c:v>радиопрограммы</c:v>
                </c:pt>
              </c:strCache>
            </c:strRef>
          </c:cat>
          <c:val>
            <c:numRef>
              <c:f>Лист1!$B$2:$B$11</c:f>
              <c:numCache>
                <c:formatCode>General</c:formatCode>
                <c:ptCount val="10"/>
                <c:pt idx="0">
                  <c:v>111</c:v>
                </c:pt>
                <c:pt idx="1">
                  <c:v>20</c:v>
                </c:pt>
                <c:pt idx="2">
                  <c:v>1</c:v>
                </c:pt>
                <c:pt idx="3">
                  <c:v>2</c:v>
                </c:pt>
                <c:pt idx="4">
                  <c:v>24</c:v>
                </c:pt>
                <c:pt idx="5">
                  <c:v>53</c:v>
                </c:pt>
                <c:pt idx="6">
                  <c:v>2</c:v>
                </c:pt>
                <c:pt idx="7">
                  <c:v>213</c:v>
                </c:pt>
                <c:pt idx="8">
                  <c:v>0</c:v>
                </c:pt>
              </c:numCache>
            </c:numRef>
          </c:val>
        </c:ser>
        <c:dLbls>
          <c:showLegendKey val="0"/>
          <c:showVal val="0"/>
          <c:showCatName val="0"/>
          <c:showSerName val="0"/>
          <c:showPercent val="0"/>
          <c:showBubbleSize val="0"/>
        </c:dLbls>
        <c:gapWidth val="100"/>
        <c:axId val="314344016"/>
        <c:axId val="314343624"/>
      </c:barChart>
      <c:valAx>
        <c:axId val="314343624"/>
        <c:scaling>
          <c:orientation val="minMax"/>
        </c:scaling>
        <c:delete val="0"/>
        <c:axPos val="b"/>
        <c:majorGridlines/>
        <c:numFmt formatCode="General" sourceLinked="1"/>
        <c:majorTickMark val="out"/>
        <c:minorTickMark val="none"/>
        <c:tickLblPos val="nextTo"/>
        <c:crossAx val="314344016"/>
        <c:crosses val="autoZero"/>
        <c:crossBetween val="between"/>
      </c:valAx>
      <c:catAx>
        <c:axId val="314344016"/>
        <c:scaling>
          <c:orientation val="minMax"/>
        </c:scaling>
        <c:delete val="0"/>
        <c:axPos val="l"/>
        <c:numFmt formatCode="General" sourceLinked="1"/>
        <c:majorTickMark val="out"/>
        <c:minorTickMark val="none"/>
        <c:tickLblPos val="nextTo"/>
        <c:crossAx val="314343624"/>
        <c:crosses val="autoZero"/>
        <c:auto val="1"/>
        <c:lblAlgn val="ctr"/>
        <c:lblOffset val="100"/>
        <c:noMultiLvlLbl val="0"/>
      </c:catAx>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5056867891513562E-2"/>
          <c:y val="7.2249831046568277E-2"/>
          <c:w val="0.69696485500288075"/>
          <c:h val="0.77050903119868641"/>
        </c:manualLayout>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5.209480003118426E-2"/>
                  <c:y val="3.80952380952380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7000164583387468E-2"/>
                  <c:y val="0.1634915635545556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 г.</c:v>
                </c:pt>
                <c:pt idx="1">
                  <c:v>2023 г.</c:v>
                </c:pt>
              </c:strCache>
            </c:strRef>
          </c:cat>
          <c:val>
            <c:numRef>
              <c:f>Лист1!$B$2:$B$3</c:f>
              <c:numCache>
                <c:formatCode>General</c:formatCode>
                <c:ptCount val="2"/>
                <c:pt idx="0">
                  <c:v>367</c:v>
                </c:pt>
                <c:pt idx="1">
                  <c:v>314</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5.2896927488024395E-2"/>
                  <c:y val="8.65076865391826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577315211836148E-2"/>
                  <c:y val="0.2324109486314210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 г.</c:v>
                </c:pt>
                <c:pt idx="1">
                  <c:v>2023 г.</c:v>
                </c:pt>
              </c:strCache>
            </c:strRef>
          </c:cat>
          <c:val>
            <c:numRef>
              <c:f>Лист1!$C$2:$C$3</c:f>
              <c:numCache>
                <c:formatCode>General</c:formatCode>
                <c:ptCount val="2"/>
                <c:pt idx="0">
                  <c:v>7084</c:v>
                </c:pt>
                <c:pt idx="1">
                  <c:v>6573</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5670070944102285E-2"/>
                  <c:y val="2.857142857142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8428661763814092E-2"/>
                  <c:y val="8.9751031121109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 г.</c:v>
                </c:pt>
                <c:pt idx="1">
                  <c:v>2023 г.</c:v>
                </c:pt>
              </c:strCache>
            </c:strRef>
          </c:cat>
          <c:val>
            <c:numRef>
              <c:f>Лист1!$D$2:$D$3</c:f>
              <c:numCache>
                <c:formatCode>General</c:formatCode>
                <c:ptCount val="2"/>
                <c:pt idx="0">
                  <c:v>7451</c:v>
                </c:pt>
                <c:pt idx="1">
                  <c:v>6887</c:v>
                </c:pt>
              </c:numCache>
            </c:numRef>
          </c:val>
        </c:ser>
        <c:dLbls>
          <c:showLegendKey val="0"/>
          <c:showVal val="0"/>
          <c:showCatName val="0"/>
          <c:showSerName val="0"/>
          <c:showPercent val="0"/>
          <c:showBubbleSize val="0"/>
        </c:dLbls>
        <c:gapWidth val="150"/>
        <c:shape val="box"/>
        <c:axId val="314345584"/>
        <c:axId val="314332648"/>
        <c:axId val="346999944"/>
      </c:bar3DChart>
      <c:catAx>
        <c:axId val="31434558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14332648"/>
        <c:crosses val="autoZero"/>
        <c:auto val="1"/>
        <c:lblAlgn val="ctr"/>
        <c:lblOffset val="100"/>
        <c:noMultiLvlLbl val="0"/>
      </c:catAx>
      <c:valAx>
        <c:axId val="31433264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14345584"/>
        <c:crosses val="autoZero"/>
        <c:crossBetween val="between"/>
      </c:valAx>
      <c:serAx>
        <c:axId val="346999944"/>
        <c:scaling>
          <c:orientation val="minMax"/>
        </c:scaling>
        <c:delete val="1"/>
        <c:axPos val="b"/>
        <c:majorTickMark val="out"/>
        <c:minorTickMark val="none"/>
        <c:tickLblPos val="nextTo"/>
        <c:crossAx val="314332648"/>
        <c:crosses val="autoZero"/>
      </c:serAx>
      <c:spPr>
        <a:noFill/>
        <a:ln w="25398">
          <a:noFill/>
        </a:ln>
      </c:spPr>
    </c:plotArea>
    <c:legend>
      <c:legendPos val="r"/>
      <c:layout>
        <c:manualLayout>
          <c:xMode val="edge"/>
          <c:yMode val="edge"/>
          <c:x val="0.74252813520261185"/>
          <c:y val="0.15609407376709492"/>
          <c:w val="0.1792636444341516"/>
          <c:h val="0.5818214564183661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B14B-C6AD-4012-A4E7-0A474707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7595</TotalTime>
  <Pages>21</Pages>
  <Words>6640</Words>
  <Characters>37849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Евгения Максимовна Валявка</cp:lastModifiedBy>
  <cp:revision>44</cp:revision>
  <cp:lastPrinted>2024-01-17T08:11:00Z</cp:lastPrinted>
  <dcterms:created xsi:type="dcterms:W3CDTF">2021-01-15T08:50:00Z</dcterms:created>
  <dcterms:modified xsi:type="dcterms:W3CDTF">2024-01-23T13:24:00Z</dcterms:modified>
</cp:coreProperties>
</file>