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036E2D" w:rsidRDefault="00FB237E" w:rsidP="00396939">
      <w:pPr>
        <w:jc w:val="center"/>
      </w:pPr>
      <w:r>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Pr>
        <w:spacing w:line="240" w:lineRule="auto"/>
        <w:ind w:right="-1"/>
        <w:jc w:val="center"/>
        <w:rPr>
          <w:b/>
          <w:spacing w:val="10"/>
          <w:sz w:val="30"/>
          <w:szCs w:val="30"/>
        </w:rPr>
      </w:pPr>
      <w:r w:rsidRPr="00036E2D">
        <w:rPr>
          <w:b/>
          <w:spacing w:val="10"/>
          <w:sz w:val="30"/>
          <w:szCs w:val="30"/>
        </w:rPr>
        <w:t>О</w:t>
      </w:r>
      <w:r w:rsidR="005A5311">
        <w:rPr>
          <w:b/>
          <w:spacing w:val="10"/>
          <w:sz w:val="30"/>
          <w:szCs w:val="30"/>
        </w:rPr>
        <w:t>ТЧЕТ</w:t>
      </w:r>
    </w:p>
    <w:p w:rsidR="00BF5CD8" w:rsidRPr="00036E2D" w:rsidRDefault="00BF5CD8" w:rsidP="00396939">
      <w:pPr>
        <w:spacing w:line="240" w:lineRule="auto"/>
        <w:ind w:right="-1"/>
        <w:jc w:val="center"/>
        <w:rPr>
          <w:b/>
          <w:spacing w:val="10"/>
          <w:sz w:val="30"/>
          <w:szCs w:val="30"/>
        </w:rPr>
      </w:pPr>
      <w:r w:rsidRPr="00036E2D">
        <w:rPr>
          <w:b/>
          <w:spacing w:val="10"/>
          <w:sz w:val="30"/>
          <w:szCs w:val="30"/>
        </w:rPr>
        <w:t>о результатах деятельности</w:t>
      </w:r>
    </w:p>
    <w:p w:rsidR="00BF5CD8" w:rsidRPr="00036E2D" w:rsidRDefault="00BF5CD8" w:rsidP="00396939">
      <w:pPr>
        <w:spacing w:line="240" w:lineRule="auto"/>
        <w:ind w:right="-1"/>
        <w:jc w:val="center"/>
        <w:rPr>
          <w:b/>
          <w:spacing w:val="10"/>
          <w:sz w:val="30"/>
          <w:szCs w:val="30"/>
        </w:rPr>
      </w:pPr>
      <w:r w:rsidRPr="00036E2D">
        <w:rPr>
          <w:b/>
          <w:spacing w:val="10"/>
          <w:sz w:val="30"/>
          <w:szCs w:val="30"/>
        </w:rPr>
        <w:t xml:space="preserve">Управления Роскомнадзора по </w:t>
      </w:r>
      <w:r>
        <w:rPr>
          <w:b/>
          <w:spacing w:val="10"/>
          <w:sz w:val="30"/>
          <w:szCs w:val="30"/>
        </w:rPr>
        <w:t>Ростовской области</w:t>
      </w:r>
    </w:p>
    <w:p w:rsidR="00BF5CD8" w:rsidRPr="00036E2D" w:rsidRDefault="00BF5CD8" w:rsidP="00396939">
      <w:pPr>
        <w:spacing w:line="240" w:lineRule="auto"/>
        <w:ind w:right="-1"/>
        <w:jc w:val="center"/>
        <w:rPr>
          <w:b/>
          <w:spacing w:val="10"/>
          <w:sz w:val="30"/>
          <w:szCs w:val="30"/>
        </w:rPr>
      </w:pPr>
      <w:r>
        <w:rPr>
          <w:b/>
          <w:spacing w:val="10"/>
          <w:sz w:val="30"/>
          <w:szCs w:val="30"/>
        </w:rPr>
        <w:t>в</w:t>
      </w:r>
      <w:r w:rsidR="00BE0D3F">
        <w:rPr>
          <w:b/>
          <w:spacing w:val="10"/>
          <w:sz w:val="30"/>
          <w:szCs w:val="30"/>
        </w:rPr>
        <w:t>о</w:t>
      </w:r>
      <w:r>
        <w:rPr>
          <w:b/>
          <w:spacing w:val="10"/>
          <w:sz w:val="30"/>
          <w:szCs w:val="30"/>
        </w:rPr>
        <w:t xml:space="preserve"> </w:t>
      </w:r>
      <w:r w:rsidR="00BE0D3F">
        <w:rPr>
          <w:b/>
          <w:spacing w:val="10"/>
          <w:sz w:val="30"/>
          <w:szCs w:val="30"/>
        </w:rPr>
        <w:t>2</w:t>
      </w:r>
      <w:r w:rsidR="00EB14EA">
        <w:rPr>
          <w:b/>
          <w:spacing w:val="10"/>
          <w:sz w:val="30"/>
          <w:szCs w:val="30"/>
        </w:rPr>
        <w:t xml:space="preserve"> квартале </w:t>
      </w:r>
      <w:r w:rsidRPr="00A41805">
        <w:rPr>
          <w:b/>
          <w:spacing w:val="10"/>
          <w:sz w:val="30"/>
          <w:szCs w:val="30"/>
        </w:rPr>
        <w:t>201</w:t>
      </w:r>
      <w:r w:rsidR="00EB14EA">
        <w:rPr>
          <w:b/>
          <w:spacing w:val="10"/>
          <w:sz w:val="30"/>
          <w:szCs w:val="30"/>
        </w:rPr>
        <w:t>5</w:t>
      </w:r>
      <w:r w:rsidRPr="00A41805">
        <w:rPr>
          <w:b/>
          <w:spacing w:val="10"/>
          <w:sz w:val="30"/>
          <w:szCs w:val="30"/>
        </w:rPr>
        <w:t xml:space="preserve"> год</w:t>
      </w:r>
      <w:r w:rsidR="00EB14EA">
        <w:rPr>
          <w:b/>
          <w:spacing w:val="10"/>
          <w:sz w:val="30"/>
          <w:szCs w:val="30"/>
        </w:rPr>
        <w:t>а</w:t>
      </w: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p>
    <w:p w:rsidR="00BF5CD8" w:rsidRPr="00036E2D" w:rsidRDefault="00BF5CD8" w:rsidP="00396939">
      <w:pPr>
        <w:spacing w:line="240" w:lineRule="auto"/>
        <w:jc w:val="center"/>
        <w:rPr>
          <w:sz w:val="28"/>
        </w:rPr>
      </w:pPr>
    </w:p>
    <w:p w:rsidR="00BF5CD8" w:rsidRDefault="00BF5CD8" w:rsidP="00396939">
      <w:pPr>
        <w:spacing w:line="240" w:lineRule="auto"/>
        <w:jc w:val="center"/>
        <w:rPr>
          <w:b/>
          <w:szCs w:val="26"/>
        </w:rPr>
      </w:pPr>
    </w:p>
    <w:p w:rsidR="00BF5CD8" w:rsidRDefault="00BF5CD8" w:rsidP="00396939">
      <w:pPr>
        <w:spacing w:line="240" w:lineRule="auto"/>
        <w:jc w:val="center"/>
        <w:rPr>
          <w:b/>
          <w:szCs w:val="26"/>
        </w:rPr>
      </w:pPr>
    </w:p>
    <w:p w:rsidR="00BF5CD8" w:rsidRPr="00036E2D" w:rsidRDefault="00BF5CD8" w:rsidP="00396939">
      <w:pPr>
        <w:spacing w:line="240" w:lineRule="auto"/>
        <w:jc w:val="center"/>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r w:rsidRPr="00036E2D">
        <w:rPr>
          <w:sz w:val="28"/>
        </w:rPr>
        <w:t xml:space="preserve">г. </w:t>
      </w:r>
      <w:r>
        <w:rPr>
          <w:sz w:val="28"/>
        </w:rPr>
        <w:t>Ростов-на-Дону</w:t>
      </w:r>
    </w:p>
    <w:p w:rsidR="00BF5CD8" w:rsidRDefault="00BF5CD8" w:rsidP="00B2485D">
      <w:pPr>
        <w:spacing w:after="200" w:line="276" w:lineRule="auto"/>
        <w:rPr>
          <w:sz w:val="28"/>
          <w:szCs w:val="28"/>
        </w:rPr>
      </w:pPr>
    </w:p>
    <w:p w:rsidR="00BF5CD8" w:rsidRDefault="00BF5CD8" w:rsidP="00B2485D">
      <w:pPr>
        <w:spacing w:after="200" w:line="276" w:lineRule="auto"/>
        <w:rPr>
          <w:sz w:val="28"/>
          <w:szCs w:val="28"/>
        </w:rPr>
      </w:pPr>
    </w:p>
    <w:p w:rsidR="00BF5CD8" w:rsidRPr="00B2485D" w:rsidRDefault="00BF5CD8" w:rsidP="00B2485D">
      <w:pPr>
        <w:spacing w:after="200" w:line="276" w:lineRule="auto"/>
        <w:jc w:val="center"/>
        <w:rPr>
          <w:szCs w:val="26"/>
        </w:rPr>
      </w:pPr>
      <w:r w:rsidRPr="00B2485D">
        <w:rPr>
          <w:szCs w:val="26"/>
        </w:rPr>
        <w:lastRenderedPageBreak/>
        <w:t>СОДЕРЖАНИЕ</w:t>
      </w:r>
    </w:p>
    <w:p w:rsidR="00BF5CD8" w:rsidRPr="00B2485D" w:rsidRDefault="00BF5CD8" w:rsidP="00396939">
      <w:pPr>
        <w:spacing w:after="200" w:line="276" w:lineRule="auto"/>
        <w:jc w:val="center"/>
        <w:rPr>
          <w:szCs w:val="26"/>
        </w:rPr>
      </w:pPr>
    </w:p>
    <w:tbl>
      <w:tblPr>
        <w:tblW w:w="0" w:type="auto"/>
        <w:tblLook w:val="00A0" w:firstRow="1" w:lastRow="0" w:firstColumn="1" w:lastColumn="0" w:noHBand="0" w:noVBand="0"/>
      </w:tblPr>
      <w:tblGrid>
        <w:gridCol w:w="959"/>
        <w:gridCol w:w="8080"/>
        <w:gridCol w:w="1382"/>
      </w:tblGrid>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выполнении полномочий, возложенных на территориальный орган Роскомнадзора…………………………………</w:t>
            </w:r>
          </w:p>
        </w:tc>
        <w:tc>
          <w:tcPr>
            <w:tcW w:w="1382" w:type="dxa"/>
            <w:vAlign w:val="bottom"/>
          </w:tcPr>
          <w:p w:rsidR="00BF5CD8" w:rsidRPr="0003341A" w:rsidRDefault="00BF5CD8" w:rsidP="00C65D61">
            <w:pPr>
              <w:spacing w:after="200" w:line="276" w:lineRule="auto"/>
              <w:jc w:val="center"/>
              <w:rPr>
                <w:bCs/>
                <w:kern w:val="32"/>
                <w:szCs w:val="26"/>
              </w:rPr>
            </w:pPr>
            <w:r w:rsidRPr="0003341A">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1.1.</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плановых мероприятий по контролю (надзору)……………………………………………………………………</w:t>
            </w:r>
          </w:p>
        </w:tc>
        <w:tc>
          <w:tcPr>
            <w:tcW w:w="1382" w:type="dxa"/>
            <w:vAlign w:val="bottom"/>
          </w:tcPr>
          <w:p w:rsidR="00BF5CD8" w:rsidRPr="0003341A" w:rsidRDefault="00BF5CD8" w:rsidP="00C65D61">
            <w:pPr>
              <w:spacing w:after="200" w:line="276" w:lineRule="auto"/>
              <w:jc w:val="center"/>
              <w:rPr>
                <w:bCs/>
                <w:kern w:val="32"/>
                <w:szCs w:val="26"/>
              </w:rPr>
            </w:pPr>
            <w:r w:rsidRPr="0003341A">
              <w:rPr>
                <w:bCs/>
                <w:kern w:val="32"/>
                <w:szCs w:val="26"/>
              </w:rPr>
              <w:t>6</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1.2.</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внеплановых мероприятий по контролю (надзору)……………………………………………………………………</w:t>
            </w:r>
          </w:p>
        </w:tc>
        <w:tc>
          <w:tcPr>
            <w:tcW w:w="1382" w:type="dxa"/>
            <w:vAlign w:val="bottom"/>
          </w:tcPr>
          <w:p w:rsidR="00BF5CD8" w:rsidRPr="0003341A" w:rsidRDefault="001045BA" w:rsidP="00C65D61">
            <w:pPr>
              <w:spacing w:after="200" w:line="276" w:lineRule="auto"/>
              <w:jc w:val="center"/>
              <w:rPr>
                <w:bCs/>
                <w:kern w:val="32"/>
                <w:szCs w:val="26"/>
              </w:rPr>
            </w:pPr>
            <w:r w:rsidRPr="0003341A">
              <w:rPr>
                <w:bCs/>
                <w:kern w:val="32"/>
                <w:szCs w:val="26"/>
              </w:rPr>
              <w:t>7</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w:t>
            </w:r>
          </w:p>
        </w:tc>
        <w:tc>
          <w:tcPr>
            <w:tcW w:w="8080" w:type="dxa"/>
          </w:tcPr>
          <w:p w:rsidR="00BF5CD8" w:rsidRPr="00C65D61" w:rsidRDefault="00BF5CD8" w:rsidP="00C65D61">
            <w:pPr>
              <w:spacing w:after="200" w:line="276" w:lineRule="auto"/>
              <w:jc w:val="left"/>
              <w:rPr>
                <w:bCs/>
                <w:kern w:val="32"/>
                <w:szCs w:val="26"/>
              </w:rPr>
            </w:pPr>
            <w:r w:rsidRPr="00C65D61">
              <w:rPr>
                <w:szCs w:val="26"/>
              </w:rPr>
              <w:t>Выполнение полномочий в установленных сферах деятельности……………………………………………………………….</w:t>
            </w:r>
          </w:p>
        </w:tc>
        <w:tc>
          <w:tcPr>
            <w:tcW w:w="1382" w:type="dxa"/>
            <w:vAlign w:val="bottom"/>
          </w:tcPr>
          <w:p w:rsidR="00BF5CD8" w:rsidRPr="0003341A" w:rsidRDefault="00803A30" w:rsidP="001045BA">
            <w:pPr>
              <w:spacing w:after="200" w:line="276" w:lineRule="auto"/>
              <w:jc w:val="center"/>
              <w:rPr>
                <w:bCs/>
                <w:kern w:val="32"/>
                <w:szCs w:val="26"/>
              </w:rPr>
            </w:pPr>
            <w:r w:rsidRPr="0003341A">
              <w:rPr>
                <w:bCs/>
                <w:kern w:val="32"/>
                <w:szCs w:val="26"/>
              </w:rPr>
              <w:t>1</w:t>
            </w:r>
            <w:r w:rsidR="001045BA" w:rsidRPr="0003341A">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1.3.1.</w:t>
            </w:r>
          </w:p>
        </w:tc>
        <w:tc>
          <w:tcPr>
            <w:tcW w:w="8080" w:type="dxa"/>
          </w:tcPr>
          <w:p w:rsidR="00BF5CD8" w:rsidRPr="00C65D61" w:rsidRDefault="00BF5CD8" w:rsidP="00C65D61">
            <w:pPr>
              <w:spacing w:after="200" w:line="276" w:lineRule="auto"/>
              <w:jc w:val="left"/>
              <w:rPr>
                <w:bCs/>
                <w:kern w:val="32"/>
                <w:szCs w:val="26"/>
              </w:rPr>
            </w:pPr>
            <w:r w:rsidRPr="00C65D61">
              <w:rPr>
                <w:szCs w:val="26"/>
              </w:rPr>
              <w:t>Основные функции………………………………………………………...</w:t>
            </w:r>
          </w:p>
        </w:tc>
        <w:tc>
          <w:tcPr>
            <w:tcW w:w="1382" w:type="dxa"/>
            <w:vAlign w:val="bottom"/>
          </w:tcPr>
          <w:p w:rsidR="00BF5CD8" w:rsidRPr="0003341A" w:rsidRDefault="00803A30" w:rsidP="001045BA">
            <w:pPr>
              <w:spacing w:after="200" w:line="276" w:lineRule="auto"/>
              <w:jc w:val="center"/>
              <w:rPr>
                <w:bCs/>
                <w:kern w:val="32"/>
                <w:szCs w:val="26"/>
              </w:rPr>
            </w:pPr>
            <w:r w:rsidRPr="0003341A">
              <w:rPr>
                <w:bCs/>
                <w:kern w:val="32"/>
                <w:szCs w:val="26"/>
              </w:rPr>
              <w:t>1</w:t>
            </w:r>
            <w:r w:rsidR="001045BA" w:rsidRPr="0003341A">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средств массовых коммуникаций (СМИ, вещатели)…………</w:t>
            </w:r>
          </w:p>
        </w:tc>
        <w:tc>
          <w:tcPr>
            <w:tcW w:w="1382" w:type="dxa"/>
            <w:vAlign w:val="bottom"/>
          </w:tcPr>
          <w:p w:rsidR="00BF5CD8" w:rsidRPr="0003341A" w:rsidRDefault="00803A30" w:rsidP="001045BA">
            <w:pPr>
              <w:spacing w:after="200" w:line="276" w:lineRule="auto"/>
              <w:jc w:val="center"/>
              <w:rPr>
                <w:bCs/>
                <w:kern w:val="32"/>
                <w:szCs w:val="26"/>
              </w:rPr>
            </w:pPr>
            <w:r w:rsidRPr="0003341A">
              <w:rPr>
                <w:bCs/>
                <w:kern w:val="32"/>
                <w:szCs w:val="26"/>
              </w:rPr>
              <w:t>1</w:t>
            </w:r>
            <w:r w:rsidR="001045BA" w:rsidRPr="0003341A">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связи……………………………………………………………….</w:t>
            </w:r>
          </w:p>
        </w:tc>
        <w:tc>
          <w:tcPr>
            <w:tcW w:w="1382" w:type="dxa"/>
            <w:vAlign w:val="bottom"/>
          </w:tcPr>
          <w:p w:rsidR="00BF5CD8" w:rsidRPr="0003341A" w:rsidRDefault="00803A30" w:rsidP="0003341A">
            <w:pPr>
              <w:spacing w:after="200" w:line="276" w:lineRule="auto"/>
              <w:jc w:val="center"/>
              <w:rPr>
                <w:bCs/>
                <w:kern w:val="32"/>
                <w:szCs w:val="26"/>
              </w:rPr>
            </w:pPr>
            <w:r w:rsidRPr="0003341A">
              <w:rPr>
                <w:bCs/>
                <w:kern w:val="32"/>
                <w:szCs w:val="26"/>
              </w:rPr>
              <w:t>2</w:t>
            </w:r>
            <w:r w:rsidR="0003341A" w:rsidRPr="0003341A">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защиты персональных данных…………………………………...</w:t>
            </w:r>
          </w:p>
        </w:tc>
        <w:tc>
          <w:tcPr>
            <w:tcW w:w="1382" w:type="dxa"/>
            <w:vAlign w:val="bottom"/>
          </w:tcPr>
          <w:p w:rsidR="00BF5CD8" w:rsidRPr="0003341A" w:rsidRDefault="0003341A" w:rsidP="0032490B">
            <w:pPr>
              <w:spacing w:after="200" w:line="276" w:lineRule="auto"/>
              <w:jc w:val="center"/>
              <w:rPr>
                <w:bCs/>
                <w:kern w:val="32"/>
                <w:szCs w:val="26"/>
              </w:rPr>
            </w:pPr>
            <w:r w:rsidRPr="0003341A">
              <w:rPr>
                <w:bCs/>
                <w:kern w:val="32"/>
                <w:szCs w:val="26"/>
              </w:rPr>
              <w:t>40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1.3.2.</w:t>
            </w:r>
          </w:p>
        </w:tc>
        <w:tc>
          <w:tcPr>
            <w:tcW w:w="8080" w:type="dxa"/>
          </w:tcPr>
          <w:p w:rsidR="00BF5CD8" w:rsidRPr="00C65D61" w:rsidRDefault="00BF5CD8" w:rsidP="00C65D61">
            <w:pPr>
              <w:spacing w:after="200" w:line="276" w:lineRule="auto"/>
              <w:jc w:val="left"/>
              <w:rPr>
                <w:bCs/>
                <w:kern w:val="32"/>
                <w:szCs w:val="26"/>
              </w:rPr>
            </w:pPr>
            <w:r w:rsidRPr="00C65D61">
              <w:rPr>
                <w:szCs w:val="26"/>
              </w:rPr>
              <w:t>Обеспечивающие функции………………………………………………..</w:t>
            </w:r>
          </w:p>
        </w:tc>
        <w:tc>
          <w:tcPr>
            <w:tcW w:w="1382" w:type="dxa"/>
            <w:vAlign w:val="bottom"/>
          </w:tcPr>
          <w:p w:rsidR="00BF5CD8" w:rsidRPr="0003341A" w:rsidRDefault="00803A30" w:rsidP="0003341A">
            <w:pPr>
              <w:spacing w:after="200" w:line="276" w:lineRule="auto"/>
              <w:jc w:val="center"/>
              <w:rPr>
                <w:bCs/>
                <w:kern w:val="32"/>
                <w:szCs w:val="26"/>
              </w:rPr>
            </w:pPr>
            <w:r w:rsidRPr="0003341A">
              <w:rPr>
                <w:bCs/>
                <w:kern w:val="32"/>
                <w:szCs w:val="26"/>
              </w:rPr>
              <w:t>5</w:t>
            </w:r>
            <w:r w:rsidR="0003341A" w:rsidRPr="0003341A">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показателях эффективности деятельности………………….</w:t>
            </w:r>
          </w:p>
        </w:tc>
        <w:tc>
          <w:tcPr>
            <w:tcW w:w="1382" w:type="dxa"/>
            <w:vAlign w:val="bottom"/>
          </w:tcPr>
          <w:p w:rsidR="00BF5CD8" w:rsidRPr="0003341A" w:rsidRDefault="0052567E" w:rsidP="0003341A">
            <w:pPr>
              <w:spacing w:after="200" w:line="276" w:lineRule="auto"/>
              <w:jc w:val="center"/>
              <w:rPr>
                <w:bCs/>
                <w:kern w:val="32"/>
                <w:szCs w:val="26"/>
              </w:rPr>
            </w:pPr>
            <w:r w:rsidRPr="0003341A">
              <w:rPr>
                <w:bCs/>
                <w:kern w:val="32"/>
                <w:szCs w:val="26"/>
              </w:rPr>
              <w:t>7</w:t>
            </w:r>
            <w:r w:rsidR="0003341A" w:rsidRPr="0003341A">
              <w:rPr>
                <w:bCs/>
                <w:kern w:val="32"/>
                <w:szCs w:val="26"/>
              </w:rPr>
              <w:t>8</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Выводы по результатам деятельности за год и предложения по ее совершенствованию……………………………………………………….</w:t>
            </w:r>
          </w:p>
        </w:tc>
        <w:tc>
          <w:tcPr>
            <w:tcW w:w="1382" w:type="dxa"/>
            <w:vAlign w:val="bottom"/>
          </w:tcPr>
          <w:p w:rsidR="00BF5CD8" w:rsidRPr="0003341A" w:rsidRDefault="001045BA" w:rsidP="0003341A">
            <w:pPr>
              <w:spacing w:after="200" w:line="276" w:lineRule="auto"/>
              <w:jc w:val="center"/>
              <w:rPr>
                <w:bCs/>
                <w:kern w:val="32"/>
                <w:szCs w:val="26"/>
              </w:rPr>
            </w:pPr>
            <w:r w:rsidRPr="0003341A">
              <w:rPr>
                <w:bCs/>
                <w:kern w:val="32"/>
                <w:szCs w:val="26"/>
              </w:rPr>
              <w:t>7</w:t>
            </w:r>
            <w:r w:rsidR="0003341A" w:rsidRPr="0003341A">
              <w:rPr>
                <w:bCs/>
                <w:kern w:val="32"/>
                <w:szCs w:val="26"/>
              </w:rPr>
              <w:t>9</w:t>
            </w:r>
          </w:p>
        </w:tc>
      </w:tr>
    </w:tbl>
    <w:p w:rsidR="002267C6" w:rsidRPr="002267C6"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2267C6">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2267C6" w:rsidRDefault="002267C6" w:rsidP="002267C6"/>
    <w:p w:rsidR="002267C6" w:rsidRPr="002267C6" w:rsidRDefault="002267C6" w:rsidP="002267C6">
      <w:pPr>
        <w:ind w:firstLine="709"/>
        <w:rPr>
          <w:szCs w:val="26"/>
        </w:rPr>
      </w:pPr>
      <w:r w:rsidRPr="002267C6">
        <w:rPr>
          <w:szCs w:val="26"/>
        </w:rPr>
        <w:t>По состоянию на 01.</w:t>
      </w:r>
      <w:r w:rsidR="00A74E41">
        <w:rPr>
          <w:szCs w:val="26"/>
        </w:rPr>
        <w:t>0</w:t>
      </w:r>
      <w:r w:rsidR="00BE0D3F">
        <w:rPr>
          <w:szCs w:val="26"/>
        </w:rPr>
        <w:t>7</w:t>
      </w:r>
      <w:r w:rsidRPr="002267C6">
        <w:rPr>
          <w:szCs w:val="26"/>
        </w:rPr>
        <w:t>.201</w:t>
      </w:r>
      <w:r w:rsidR="00A74E41">
        <w:rPr>
          <w:szCs w:val="26"/>
        </w:rPr>
        <w:t>5</w:t>
      </w:r>
      <w:r w:rsidRPr="002267C6">
        <w:rPr>
          <w:szCs w:val="26"/>
        </w:rPr>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2267C6" w:rsidTr="005F36CE">
        <w:tc>
          <w:tcPr>
            <w:tcW w:w="7010" w:type="dxa"/>
          </w:tcPr>
          <w:p w:rsidR="002267C6" w:rsidRPr="002267C6" w:rsidRDefault="002267C6" w:rsidP="002267C6">
            <w:pPr>
              <w:jc w:val="center"/>
              <w:rPr>
                <w:sz w:val="24"/>
                <w:szCs w:val="24"/>
              </w:rPr>
            </w:pPr>
          </w:p>
        </w:tc>
        <w:tc>
          <w:tcPr>
            <w:tcW w:w="1603" w:type="dxa"/>
          </w:tcPr>
          <w:p w:rsidR="002267C6" w:rsidRPr="002267C6" w:rsidRDefault="002267C6" w:rsidP="002267C6">
            <w:pPr>
              <w:jc w:val="center"/>
              <w:rPr>
                <w:b/>
                <w:sz w:val="24"/>
                <w:szCs w:val="24"/>
              </w:rPr>
            </w:pPr>
            <w:r w:rsidRPr="002267C6">
              <w:rPr>
                <w:b/>
                <w:sz w:val="24"/>
                <w:szCs w:val="24"/>
              </w:rPr>
              <w:t>Субъекты надзора</w:t>
            </w:r>
          </w:p>
        </w:tc>
        <w:tc>
          <w:tcPr>
            <w:tcW w:w="1701" w:type="dxa"/>
          </w:tcPr>
          <w:p w:rsidR="002267C6" w:rsidRPr="002267C6" w:rsidRDefault="002267C6" w:rsidP="002267C6">
            <w:pPr>
              <w:jc w:val="center"/>
              <w:rPr>
                <w:b/>
                <w:sz w:val="24"/>
                <w:szCs w:val="24"/>
              </w:rPr>
            </w:pPr>
            <w:r w:rsidRPr="002267C6">
              <w:rPr>
                <w:b/>
                <w:sz w:val="24"/>
                <w:szCs w:val="24"/>
              </w:rPr>
              <w:t>Объекты надзора</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средств массовой информации</w:t>
            </w:r>
          </w:p>
        </w:tc>
        <w:tc>
          <w:tcPr>
            <w:tcW w:w="1603" w:type="dxa"/>
            <w:vAlign w:val="center"/>
          </w:tcPr>
          <w:p w:rsidR="002267C6" w:rsidRPr="00870836" w:rsidRDefault="002267C6" w:rsidP="002267C6">
            <w:pPr>
              <w:jc w:val="center"/>
              <w:rPr>
                <w:color w:val="FF0000"/>
                <w:sz w:val="24"/>
                <w:szCs w:val="24"/>
              </w:rPr>
            </w:pPr>
          </w:p>
        </w:tc>
        <w:tc>
          <w:tcPr>
            <w:tcW w:w="1701" w:type="dxa"/>
            <w:shd w:val="clear" w:color="auto" w:fill="auto"/>
            <w:vAlign w:val="center"/>
          </w:tcPr>
          <w:p w:rsidR="002267C6" w:rsidRPr="00870836" w:rsidRDefault="002267C6" w:rsidP="00870836">
            <w:pPr>
              <w:jc w:val="center"/>
              <w:rPr>
                <w:sz w:val="24"/>
                <w:szCs w:val="24"/>
              </w:rPr>
            </w:pPr>
            <w:r w:rsidRPr="00870836">
              <w:rPr>
                <w:sz w:val="24"/>
                <w:szCs w:val="24"/>
              </w:rPr>
              <w:t>6</w:t>
            </w:r>
            <w:r w:rsidR="00870836" w:rsidRPr="00870836">
              <w:rPr>
                <w:sz w:val="24"/>
                <w:szCs w:val="24"/>
              </w:rPr>
              <w:t>44</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телевизионного и радиовещания</w:t>
            </w:r>
          </w:p>
        </w:tc>
        <w:tc>
          <w:tcPr>
            <w:tcW w:w="1603" w:type="dxa"/>
            <w:shd w:val="clear" w:color="auto" w:fill="FFFFFF"/>
            <w:vAlign w:val="center"/>
          </w:tcPr>
          <w:p w:rsidR="002267C6" w:rsidRPr="00870836" w:rsidRDefault="00870836" w:rsidP="00E37435">
            <w:pPr>
              <w:jc w:val="center"/>
              <w:rPr>
                <w:color w:val="FF0000"/>
                <w:sz w:val="24"/>
                <w:szCs w:val="24"/>
              </w:rPr>
            </w:pPr>
            <w:r w:rsidRPr="00870836">
              <w:rPr>
                <w:sz w:val="24"/>
                <w:szCs w:val="24"/>
              </w:rPr>
              <w:t>443</w:t>
            </w:r>
          </w:p>
        </w:tc>
        <w:tc>
          <w:tcPr>
            <w:tcW w:w="1701" w:type="dxa"/>
            <w:shd w:val="clear" w:color="auto" w:fill="FFFFFF"/>
            <w:vAlign w:val="center"/>
          </w:tcPr>
          <w:p w:rsidR="002267C6" w:rsidRPr="00870836" w:rsidRDefault="00870836" w:rsidP="00E37435">
            <w:pPr>
              <w:jc w:val="center"/>
              <w:rPr>
                <w:sz w:val="24"/>
                <w:szCs w:val="24"/>
              </w:rPr>
            </w:pPr>
            <w:r w:rsidRPr="00870836">
              <w:rPr>
                <w:sz w:val="24"/>
                <w:szCs w:val="24"/>
              </w:rPr>
              <w:t>904</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2267C6" w:rsidRPr="00870836" w:rsidRDefault="002267C6" w:rsidP="002267C6">
            <w:pPr>
              <w:jc w:val="center"/>
              <w:rPr>
                <w:color w:val="FF0000"/>
                <w:sz w:val="24"/>
                <w:szCs w:val="24"/>
              </w:rPr>
            </w:pPr>
          </w:p>
        </w:tc>
        <w:tc>
          <w:tcPr>
            <w:tcW w:w="1701" w:type="dxa"/>
            <w:shd w:val="clear" w:color="auto" w:fill="FFFFFF"/>
            <w:vAlign w:val="center"/>
          </w:tcPr>
          <w:p w:rsidR="002267C6" w:rsidRPr="00870836" w:rsidRDefault="002267C6" w:rsidP="002267C6">
            <w:pPr>
              <w:jc w:val="center"/>
              <w:rPr>
                <w:color w:val="FF0000"/>
                <w:sz w:val="24"/>
                <w:szCs w:val="24"/>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2267C6" w:rsidRPr="00870836" w:rsidRDefault="00870836" w:rsidP="00E37435">
            <w:pPr>
              <w:jc w:val="center"/>
              <w:rPr>
                <w:sz w:val="24"/>
                <w:szCs w:val="24"/>
              </w:rPr>
            </w:pPr>
            <w:r w:rsidRPr="00870836">
              <w:rPr>
                <w:sz w:val="24"/>
                <w:szCs w:val="24"/>
              </w:rPr>
              <w:t>3748</w:t>
            </w:r>
          </w:p>
        </w:tc>
        <w:tc>
          <w:tcPr>
            <w:tcW w:w="1701" w:type="dxa"/>
            <w:shd w:val="clear" w:color="auto" w:fill="FFFFFF"/>
            <w:vAlign w:val="center"/>
          </w:tcPr>
          <w:p w:rsidR="002267C6" w:rsidRPr="00870836" w:rsidRDefault="00870836" w:rsidP="00E37435">
            <w:pPr>
              <w:jc w:val="center"/>
              <w:rPr>
                <w:sz w:val="24"/>
                <w:szCs w:val="24"/>
              </w:rPr>
            </w:pPr>
            <w:r w:rsidRPr="00870836">
              <w:rPr>
                <w:sz w:val="24"/>
                <w:szCs w:val="24"/>
              </w:rPr>
              <w:t>7897</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радиоэлектронные средства</w:t>
            </w:r>
          </w:p>
        </w:tc>
        <w:tc>
          <w:tcPr>
            <w:tcW w:w="1603" w:type="dxa"/>
            <w:shd w:val="clear" w:color="auto" w:fill="FFFFFF"/>
          </w:tcPr>
          <w:p w:rsidR="002267C6" w:rsidRPr="00E507EA" w:rsidRDefault="0061171E" w:rsidP="00E507EA">
            <w:pPr>
              <w:jc w:val="center"/>
              <w:rPr>
                <w:sz w:val="24"/>
                <w:szCs w:val="24"/>
              </w:rPr>
            </w:pPr>
            <w:r w:rsidRPr="00E507EA">
              <w:rPr>
                <w:sz w:val="24"/>
                <w:szCs w:val="24"/>
              </w:rPr>
              <w:t>6</w:t>
            </w:r>
            <w:r w:rsidR="00E507EA" w:rsidRPr="00E507EA">
              <w:rPr>
                <w:sz w:val="24"/>
                <w:szCs w:val="24"/>
              </w:rPr>
              <w:t>484</w:t>
            </w:r>
          </w:p>
        </w:tc>
        <w:tc>
          <w:tcPr>
            <w:tcW w:w="1701" w:type="dxa"/>
            <w:shd w:val="clear" w:color="auto" w:fill="FFFFFF"/>
          </w:tcPr>
          <w:p w:rsidR="002267C6" w:rsidRPr="00E507EA" w:rsidRDefault="00E37435" w:rsidP="00E507EA">
            <w:pPr>
              <w:jc w:val="center"/>
              <w:rPr>
                <w:sz w:val="24"/>
                <w:szCs w:val="24"/>
              </w:rPr>
            </w:pPr>
            <w:r w:rsidRPr="00E507EA">
              <w:rPr>
                <w:sz w:val="24"/>
                <w:szCs w:val="24"/>
              </w:rPr>
              <w:t>5</w:t>
            </w:r>
            <w:r w:rsidR="00E507EA" w:rsidRPr="00E507EA">
              <w:rPr>
                <w:sz w:val="24"/>
                <w:szCs w:val="24"/>
              </w:rPr>
              <w:t>7391</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высокочастотные устройства</w:t>
            </w:r>
          </w:p>
        </w:tc>
        <w:tc>
          <w:tcPr>
            <w:tcW w:w="1603" w:type="dxa"/>
            <w:shd w:val="clear" w:color="auto" w:fill="FFFFFF"/>
          </w:tcPr>
          <w:p w:rsidR="002267C6" w:rsidRPr="00E507EA" w:rsidRDefault="002267C6" w:rsidP="00E507EA">
            <w:pPr>
              <w:jc w:val="center"/>
              <w:rPr>
                <w:sz w:val="24"/>
                <w:szCs w:val="24"/>
              </w:rPr>
            </w:pPr>
            <w:r w:rsidRPr="00E507EA">
              <w:rPr>
                <w:sz w:val="24"/>
                <w:szCs w:val="24"/>
              </w:rPr>
              <w:t>2</w:t>
            </w:r>
            <w:r w:rsidR="00E507EA" w:rsidRPr="00E507EA">
              <w:rPr>
                <w:sz w:val="24"/>
                <w:szCs w:val="24"/>
              </w:rPr>
              <w:t>2</w:t>
            </w:r>
          </w:p>
        </w:tc>
        <w:tc>
          <w:tcPr>
            <w:tcW w:w="1701" w:type="dxa"/>
            <w:shd w:val="clear" w:color="auto" w:fill="FFFFFF"/>
          </w:tcPr>
          <w:p w:rsidR="002267C6" w:rsidRPr="00E507EA" w:rsidRDefault="002267C6" w:rsidP="002267C6">
            <w:pPr>
              <w:jc w:val="center"/>
              <w:rPr>
                <w:sz w:val="24"/>
                <w:szCs w:val="24"/>
              </w:rPr>
            </w:pPr>
            <w:r w:rsidRPr="00E507EA">
              <w:rPr>
                <w:sz w:val="24"/>
                <w:szCs w:val="24"/>
              </w:rPr>
              <w:t>115</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франкировальные машины</w:t>
            </w:r>
          </w:p>
        </w:tc>
        <w:tc>
          <w:tcPr>
            <w:tcW w:w="1603" w:type="dxa"/>
            <w:shd w:val="clear" w:color="auto" w:fill="FFFFFF"/>
          </w:tcPr>
          <w:p w:rsidR="002267C6" w:rsidRPr="00E507EA" w:rsidRDefault="00A74E41" w:rsidP="002267C6">
            <w:pPr>
              <w:jc w:val="center"/>
              <w:rPr>
                <w:sz w:val="24"/>
                <w:szCs w:val="24"/>
              </w:rPr>
            </w:pPr>
            <w:r w:rsidRPr="00E507EA">
              <w:rPr>
                <w:sz w:val="24"/>
                <w:szCs w:val="24"/>
              </w:rPr>
              <w:t>51</w:t>
            </w:r>
          </w:p>
        </w:tc>
        <w:tc>
          <w:tcPr>
            <w:tcW w:w="1701" w:type="dxa"/>
            <w:shd w:val="clear" w:color="auto" w:fill="FFFFFF"/>
          </w:tcPr>
          <w:p w:rsidR="002267C6" w:rsidRPr="00E507EA" w:rsidRDefault="00E507EA" w:rsidP="00A74E41">
            <w:pPr>
              <w:jc w:val="center"/>
              <w:rPr>
                <w:sz w:val="24"/>
                <w:szCs w:val="24"/>
              </w:rPr>
            </w:pPr>
            <w:r w:rsidRPr="00E507EA">
              <w:rPr>
                <w:sz w:val="24"/>
                <w:szCs w:val="24"/>
              </w:rPr>
              <w:t>90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2267C6" w:rsidRPr="00BE0D3F" w:rsidRDefault="00E37435" w:rsidP="00E507EA">
            <w:pPr>
              <w:jc w:val="center"/>
              <w:rPr>
                <w:sz w:val="24"/>
                <w:szCs w:val="24"/>
                <w:highlight w:val="yellow"/>
              </w:rPr>
            </w:pPr>
            <w:r w:rsidRPr="00E507EA">
              <w:rPr>
                <w:sz w:val="24"/>
                <w:szCs w:val="24"/>
              </w:rPr>
              <w:t>12</w:t>
            </w:r>
            <w:r w:rsidR="00E507EA" w:rsidRPr="00E507EA">
              <w:rPr>
                <w:sz w:val="24"/>
                <w:szCs w:val="24"/>
              </w:rPr>
              <w:t>562</w:t>
            </w:r>
          </w:p>
        </w:tc>
        <w:tc>
          <w:tcPr>
            <w:tcW w:w="1701" w:type="dxa"/>
            <w:shd w:val="clear" w:color="auto" w:fill="FFFFFF"/>
          </w:tcPr>
          <w:p w:rsidR="002267C6" w:rsidRPr="00BE0D3F"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870836" w:rsidRDefault="002267C6" w:rsidP="002267C6">
            <w:pPr>
              <w:jc w:val="center"/>
              <w:rPr>
                <w:sz w:val="24"/>
                <w:szCs w:val="24"/>
              </w:rPr>
            </w:pPr>
            <w:r w:rsidRPr="00870836">
              <w:rPr>
                <w:sz w:val="24"/>
                <w:szCs w:val="24"/>
              </w:rPr>
              <w:t>3</w:t>
            </w:r>
          </w:p>
        </w:tc>
        <w:tc>
          <w:tcPr>
            <w:tcW w:w="1701" w:type="dxa"/>
            <w:shd w:val="clear" w:color="auto" w:fill="FFFFFF"/>
            <w:vAlign w:val="center"/>
          </w:tcPr>
          <w:p w:rsidR="002267C6" w:rsidRPr="00870836" w:rsidRDefault="002267C6" w:rsidP="002267C6">
            <w:pPr>
              <w:jc w:val="center"/>
              <w:rPr>
                <w:sz w:val="24"/>
                <w:szCs w:val="24"/>
              </w:rPr>
            </w:pPr>
            <w:r w:rsidRPr="00870836">
              <w:rPr>
                <w:sz w:val="24"/>
                <w:szCs w:val="24"/>
              </w:rPr>
              <w:t>5</w:t>
            </w:r>
          </w:p>
        </w:tc>
      </w:tr>
    </w:tbl>
    <w:p w:rsidR="002267C6" w:rsidRPr="002267C6" w:rsidRDefault="002267C6" w:rsidP="002267C6">
      <w:pPr>
        <w:ind w:firstLine="709"/>
        <w:rPr>
          <w:sz w:val="28"/>
          <w:szCs w:val="28"/>
        </w:rPr>
      </w:pPr>
    </w:p>
    <w:p w:rsidR="002267C6" w:rsidRPr="00E928C4" w:rsidRDefault="002267C6" w:rsidP="002267C6">
      <w:pPr>
        <w:ind w:firstLine="709"/>
        <w:rPr>
          <w:szCs w:val="26"/>
        </w:rPr>
      </w:pPr>
      <w:r w:rsidRPr="003F5FFC">
        <w:rPr>
          <w:szCs w:val="26"/>
        </w:rPr>
        <w:t>На 01.</w:t>
      </w:r>
      <w:r w:rsidR="005F5335" w:rsidRPr="003F5FFC">
        <w:rPr>
          <w:szCs w:val="26"/>
        </w:rPr>
        <w:t>0</w:t>
      </w:r>
      <w:r w:rsidR="003F5FFC" w:rsidRPr="003F5FFC">
        <w:rPr>
          <w:szCs w:val="26"/>
        </w:rPr>
        <w:t>7</w:t>
      </w:r>
      <w:r w:rsidRPr="003F5FFC">
        <w:rPr>
          <w:szCs w:val="26"/>
        </w:rPr>
        <w:t>.201</w:t>
      </w:r>
      <w:r w:rsidR="005F5335" w:rsidRPr="003F5FFC">
        <w:rPr>
          <w:szCs w:val="26"/>
        </w:rPr>
        <w:t>5</w:t>
      </w:r>
      <w:r w:rsidRPr="003F5FFC">
        <w:rPr>
          <w:szCs w:val="26"/>
        </w:rPr>
        <w:t xml:space="preserve"> количество зарегистрированных в регионе СМИ ниже соответствующего уровня 201</w:t>
      </w:r>
      <w:r w:rsidR="00D632A2" w:rsidRPr="003F5FFC">
        <w:rPr>
          <w:szCs w:val="26"/>
        </w:rPr>
        <w:t>4</w:t>
      </w:r>
      <w:r w:rsidRPr="003F5FFC">
        <w:rPr>
          <w:szCs w:val="26"/>
        </w:rPr>
        <w:t xml:space="preserve"> года на </w:t>
      </w:r>
      <w:r w:rsidR="003F5FFC" w:rsidRPr="003F5FFC">
        <w:rPr>
          <w:szCs w:val="26"/>
        </w:rPr>
        <w:t>4</w:t>
      </w:r>
      <w:r w:rsidRPr="003F5FFC">
        <w:rPr>
          <w:szCs w:val="26"/>
        </w:rPr>
        <w:t xml:space="preserve">, при этом количество печатных СМИ </w:t>
      </w:r>
      <w:r w:rsidR="003F5FFC" w:rsidRPr="003F5FFC">
        <w:rPr>
          <w:szCs w:val="26"/>
        </w:rPr>
        <w:t>увелич</w:t>
      </w:r>
      <w:r w:rsidRPr="003F5FFC">
        <w:rPr>
          <w:szCs w:val="26"/>
        </w:rPr>
        <w:t xml:space="preserve">ено на </w:t>
      </w:r>
      <w:r w:rsidR="003F5FFC" w:rsidRPr="003F5FFC">
        <w:rPr>
          <w:szCs w:val="26"/>
        </w:rPr>
        <w:t>3</w:t>
      </w:r>
      <w:r w:rsidRPr="003F5FFC">
        <w:rPr>
          <w:szCs w:val="26"/>
        </w:rPr>
        <w:t xml:space="preserve"> издани</w:t>
      </w:r>
      <w:r w:rsidR="003F5FFC" w:rsidRPr="003F5FFC">
        <w:rPr>
          <w:szCs w:val="26"/>
        </w:rPr>
        <w:t>я</w:t>
      </w:r>
      <w:r w:rsidRPr="003F5FFC">
        <w:rPr>
          <w:szCs w:val="26"/>
        </w:rPr>
        <w:t xml:space="preserve">, электронных СМИ – </w:t>
      </w:r>
      <w:r w:rsidR="003F5FFC" w:rsidRPr="003F5FFC">
        <w:rPr>
          <w:szCs w:val="26"/>
        </w:rPr>
        <w:t>снижено на</w:t>
      </w:r>
      <w:r w:rsidR="00D632A2" w:rsidRPr="003F5FFC">
        <w:rPr>
          <w:szCs w:val="26"/>
        </w:rPr>
        <w:t xml:space="preserve"> </w:t>
      </w:r>
      <w:r w:rsidR="003F5FFC" w:rsidRPr="003F5FFC">
        <w:rPr>
          <w:szCs w:val="26"/>
        </w:rPr>
        <w:t>7</w:t>
      </w:r>
      <w:r w:rsidRPr="003F5FFC">
        <w:rPr>
          <w:szCs w:val="26"/>
        </w:rPr>
        <w:t xml:space="preserve">, количество информационных агентств увеличено на </w:t>
      </w:r>
      <w:r w:rsidR="00D632A2" w:rsidRPr="003F5FFC">
        <w:rPr>
          <w:szCs w:val="26"/>
        </w:rPr>
        <w:t>1</w:t>
      </w:r>
      <w:r w:rsidRPr="003F5FFC">
        <w:rPr>
          <w:szCs w:val="26"/>
        </w:rPr>
        <w:t xml:space="preserve">, количество электронных периодических изданий </w:t>
      </w:r>
      <w:r w:rsidR="00E928C4" w:rsidRPr="003F5FFC">
        <w:rPr>
          <w:szCs w:val="26"/>
        </w:rPr>
        <w:t xml:space="preserve">снижено </w:t>
      </w:r>
      <w:proofErr w:type="gramStart"/>
      <w:r w:rsidR="00E928C4" w:rsidRPr="003F5FFC">
        <w:rPr>
          <w:szCs w:val="26"/>
        </w:rPr>
        <w:t>на</w:t>
      </w:r>
      <w:proofErr w:type="gramEnd"/>
      <w:r w:rsidR="00E928C4" w:rsidRPr="003F5FFC">
        <w:rPr>
          <w:szCs w:val="26"/>
        </w:rPr>
        <w:t xml:space="preserve"> 1</w:t>
      </w:r>
      <w:r w:rsidRPr="003F5FFC">
        <w:rPr>
          <w:szCs w:val="26"/>
        </w:rPr>
        <w:t>.</w:t>
      </w:r>
    </w:p>
    <w:p w:rsidR="002267C6" w:rsidRPr="002267C6" w:rsidRDefault="00FB237E" w:rsidP="002267C6">
      <w:pPr>
        <w:jc w:val="center"/>
        <w:rPr>
          <w:sz w:val="28"/>
          <w:szCs w:val="28"/>
        </w:rPr>
      </w:pPr>
      <w:r>
        <w:rPr>
          <w:noProof/>
        </w:rPr>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6CE" w:rsidRDefault="005F36CE" w:rsidP="002267C6">
      <w:pPr>
        <w:ind w:firstLine="709"/>
        <w:rPr>
          <w:szCs w:val="26"/>
        </w:rPr>
      </w:pPr>
    </w:p>
    <w:p w:rsidR="002267C6" w:rsidRPr="002267C6" w:rsidRDefault="002267C6" w:rsidP="002267C6">
      <w:pPr>
        <w:ind w:firstLine="709"/>
        <w:rPr>
          <w:szCs w:val="26"/>
        </w:rPr>
      </w:pPr>
      <w:r w:rsidRPr="002267C6">
        <w:rPr>
          <w:szCs w:val="26"/>
        </w:rPr>
        <w:lastRenderedPageBreak/>
        <w:t>По видам изданий зарегистрированные СМИ распределены следующим образом:</w:t>
      </w:r>
    </w:p>
    <w:p w:rsidR="002267C6" w:rsidRPr="002267C6" w:rsidRDefault="00FB237E" w:rsidP="002267C6">
      <w:pPr>
        <w:rPr>
          <w:sz w:val="28"/>
          <w:szCs w:val="28"/>
        </w:rPr>
      </w:pPr>
      <w:r>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830500" w:rsidRDefault="002267C6" w:rsidP="002267C6">
      <w:pPr>
        <w:ind w:firstLine="709"/>
        <w:rPr>
          <w:szCs w:val="26"/>
        </w:rPr>
      </w:pPr>
      <w:r w:rsidRPr="00830500">
        <w:rPr>
          <w:szCs w:val="26"/>
        </w:rPr>
        <w:t>Зафиксировано увеличение числа предметов надзора в сфере телевизионного и радиовещания на 1</w:t>
      </w:r>
      <w:r w:rsidR="00563446" w:rsidRPr="00830500">
        <w:rPr>
          <w:szCs w:val="26"/>
        </w:rPr>
        <w:t>18</w:t>
      </w:r>
      <w:r w:rsidRPr="00830500">
        <w:rPr>
          <w:szCs w:val="26"/>
        </w:rPr>
        <w:t xml:space="preserve"> лицензи</w:t>
      </w:r>
      <w:r w:rsidR="00B10B34">
        <w:rPr>
          <w:szCs w:val="26"/>
        </w:rPr>
        <w:t>й</w:t>
      </w:r>
      <w:r w:rsidRPr="00830500">
        <w:rPr>
          <w:szCs w:val="26"/>
        </w:rPr>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2267C6" w:rsidRPr="003F2952" w:rsidRDefault="002267C6" w:rsidP="002267C6">
      <w:pPr>
        <w:ind w:firstLine="709"/>
        <w:rPr>
          <w:szCs w:val="26"/>
        </w:rPr>
      </w:pPr>
      <w:r w:rsidRPr="00830500">
        <w:rPr>
          <w:szCs w:val="26"/>
        </w:rPr>
        <w:t xml:space="preserve">Количество лицензий на осуществление деятельности в области оказания услуг связи, действие которых распространяется на регион, выросло на </w:t>
      </w:r>
      <w:r w:rsidR="00830500" w:rsidRPr="00830500">
        <w:rPr>
          <w:szCs w:val="26"/>
        </w:rPr>
        <w:t>987</w:t>
      </w:r>
      <w:r w:rsidRPr="00830500">
        <w:rPr>
          <w:szCs w:val="26"/>
        </w:rPr>
        <w:t>. Состав лицензий по группам услуг приведен на диаграмме.</w:t>
      </w:r>
    </w:p>
    <w:p w:rsidR="002267C6" w:rsidRPr="002267C6" w:rsidRDefault="00FB237E" w:rsidP="002267C6">
      <w:pPr>
        <w:jc w:val="center"/>
        <w:rPr>
          <w:sz w:val="28"/>
          <w:szCs w:val="28"/>
        </w:rPr>
      </w:pPr>
      <w:r>
        <w:rPr>
          <w:noProof/>
        </w:rPr>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1E3B6C" w:rsidRDefault="002267C6" w:rsidP="002267C6">
      <w:pPr>
        <w:rPr>
          <w:color w:val="FF0000"/>
          <w:szCs w:val="26"/>
        </w:rPr>
      </w:pPr>
      <w:r w:rsidRPr="002267C6">
        <w:rPr>
          <w:sz w:val="28"/>
          <w:szCs w:val="28"/>
        </w:rPr>
        <w:lastRenderedPageBreak/>
        <w:tab/>
      </w:r>
      <w:r w:rsidRPr="00F97149">
        <w:rPr>
          <w:szCs w:val="26"/>
        </w:rPr>
        <w:t xml:space="preserve">Количество РЭС и ВЧУ, </w:t>
      </w:r>
      <w:proofErr w:type="gramStart"/>
      <w:r w:rsidRPr="00F97149">
        <w:rPr>
          <w:szCs w:val="26"/>
        </w:rPr>
        <w:t>состоящих</w:t>
      </w:r>
      <w:proofErr w:type="gramEnd"/>
      <w:r w:rsidRPr="00F97149">
        <w:rPr>
          <w:szCs w:val="26"/>
        </w:rPr>
        <w:t xml:space="preserve"> на учете в территориальном органе, по сравнению с соответствующим периодом прошлого года увеличилось на </w:t>
      </w:r>
      <w:r w:rsidR="00473C72" w:rsidRPr="00F97149">
        <w:rPr>
          <w:szCs w:val="26"/>
        </w:rPr>
        <w:t>4</w:t>
      </w:r>
      <w:r w:rsidR="00F97149" w:rsidRPr="00F97149">
        <w:rPr>
          <w:szCs w:val="26"/>
        </w:rPr>
        <w:t>204</w:t>
      </w:r>
      <w:r w:rsidRPr="00F97149">
        <w:rPr>
          <w:szCs w:val="26"/>
        </w:rPr>
        <w:t>. Рост отмечен по РЭС</w:t>
      </w:r>
      <w:r w:rsidR="00693483">
        <w:rPr>
          <w:szCs w:val="26"/>
        </w:rPr>
        <w:t xml:space="preserve"> операторов связи, РЭС радиолюбительской службы и ВЧУ</w:t>
      </w:r>
      <w:r w:rsidR="00682662">
        <w:rPr>
          <w:szCs w:val="26"/>
        </w:rPr>
        <w:t>. Количество РЭС технологических сетей связи снижено на 1579</w:t>
      </w:r>
      <w:r w:rsidRPr="00F97149">
        <w:rPr>
          <w:szCs w:val="26"/>
        </w:rPr>
        <w:t>:</w:t>
      </w:r>
    </w:p>
    <w:p w:rsidR="002267C6" w:rsidRPr="002267C6" w:rsidRDefault="00FB237E" w:rsidP="002267C6">
      <w:pPr>
        <w:jc w:val="center"/>
        <w:rPr>
          <w:szCs w:val="24"/>
        </w:rPr>
      </w:pPr>
      <w:r>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4C4550" w:rsidRDefault="00F17B50" w:rsidP="002267C6">
      <w:pPr>
        <w:ind w:firstLine="709"/>
        <w:rPr>
          <w:b/>
          <w:szCs w:val="26"/>
        </w:rPr>
      </w:pPr>
      <w:r w:rsidRPr="00282837">
        <w:rPr>
          <w:szCs w:val="26"/>
        </w:rPr>
        <w:t>Незначительно (с 7</w:t>
      </w:r>
      <w:r w:rsidR="00282837" w:rsidRPr="00282837">
        <w:rPr>
          <w:szCs w:val="26"/>
        </w:rPr>
        <w:t>9</w:t>
      </w:r>
      <w:r w:rsidRPr="00282837">
        <w:rPr>
          <w:szCs w:val="26"/>
        </w:rPr>
        <w:t xml:space="preserve"> до </w:t>
      </w:r>
      <w:r w:rsidR="00282837" w:rsidRPr="00282837">
        <w:rPr>
          <w:szCs w:val="26"/>
        </w:rPr>
        <w:t>90</w:t>
      </w:r>
      <w:r w:rsidR="002267C6" w:rsidRPr="00282837">
        <w:rPr>
          <w:szCs w:val="26"/>
        </w:rPr>
        <w:t>) возросло количество франкировальных машин. Число операторов персональных данных, осуществляющих деятельность на территории региона, увеличилось на 1</w:t>
      </w:r>
      <w:r w:rsidR="00AF5719" w:rsidRPr="00282837">
        <w:rPr>
          <w:szCs w:val="26"/>
        </w:rPr>
        <w:t>8</w:t>
      </w:r>
      <w:r w:rsidR="00032E05">
        <w:rPr>
          <w:szCs w:val="26"/>
        </w:rPr>
        <w:t>93</w:t>
      </w:r>
      <w:r w:rsidR="002267C6" w:rsidRPr="00282837">
        <w:rPr>
          <w:szCs w:val="26"/>
        </w:rPr>
        <w:t>.</w:t>
      </w:r>
      <w:r w:rsidR="002267C6" w:rsidRPr="004C4550">
        <w:rPr>
          <w:szCs w:val="26"/>
        </w:rPr>
        <w:tab/>
      </w:r>
      <w:r w:rsidR="002267C6" w:rsidRPr="004C4550">
        <w:rPr>
          <w:sz w:val="28"/>
          <w:szCs w:val="28"/>
        </w:rPr>
        <w:tab/>
      </w:r>
    </w:p>
    <w:p w:rsidR="002267C6" w:rsidRPr="002267C6" w:rsidRDefault="00FB237E" w:rsidP="002267C6">
      <w:pPr>
        <w:tabs>
          <w:tab w:val="left" w:pos="0"/>
        </w:tabs>
        <w:jc w:val="center"/>
        <w:rPr>
          <w:sz w:val="28"/>
          <w:szCs w:val="28"/>
        </w:rPr>
      </w:pPr>
      <w:r>
        <w:rPr>
          <w:noProof/>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2267C6" w:rsidRDefault="002267C6" w:rsidP="002267C6">
      <w:pPr>
        <w:jc w:val="center"/>
        <w:rPr>
          <w:szCs w:val="26"/>
        </w:rPr>
      </w:pPr>
    </w:p>
    <w:p w:rsidR="002267C6" w:rsidRPr="002267C6" w:rsidRDefault="002267C6" w:rsidP="002267C6">
      <w:pPr>
        <w:rPr>
          <w:szCs w:val="26"/>
        </w:rPr>
      </w:pPr>
    </w:p>
    <w:p w:rsidR="002267C6" w:rsidRPr="002267C6" w:rsidRDefault="002267C6" w:rsidP="002267C6">
      <w:pPr>
        <w:pageBreakBefore/>
        <w:spacing w:line="240" w:lineRule="auto"/>
        <w:outlineLvl w:val="0"/>
        <w:rPr>
          <w:b/>
          <w:bCs/>
          <w:i/>
          <w:kern w:val="32"/>
          <w:sz w:val="28"/>
          <w:szCs w:val="28"/>
        </w:rPr>
      </w:pPr>
      <w:bookmarkStart w:id="0" w:name="_Toc369087105"/>
      <w:r w:rsidRPr="002267C6">
        <w:rPr>
          <w:b/>
          <w:bCs/>
          <w:i/>
          <w:kern w:val="32"/>
          <w:sz w:val="28"/>
          <w:szCs w:val="28"/>
        </w:rPr>
        <w:lastRenderedPageBreak/>
        <w:t xml:space="preserve">1.1. Результаты проведения плановых мероприятий по </w:t>
      </w:r>
      <w:bookmarkEnd w:id="0"/>
      <w:r w:rsidRPr="002267C6">
        <w:rPr>
          <w:b/>
          <w:bCs/>
          <w:i/>
          <w:kern w:val="32"/>
          <w:sz w:val="28"/>
          <w:szCs w:val="28"/>
        </w:rPr>
        <w:t>контролю (надзору)</w:t>
      </w:r>
    </w:p>
    <w:p w:rsidR="00037393" w:rsidRDefault="00037393" w:rsidP="00D80F32">
      <w:pPr>
        <w:ind w:firstLine="709"/>
        <w:rPr>
          <w:color w:val="FF0000"/>
          <w:szCs w:val="26"/>
        </w:rPr>
      </w:pPr>
    </w:p>
    <w:p w:rsidR="00037393" w:rsidRPr="00272A6E" w:rsidRDefault="002267C6" w:rsidP="00D80F32">
      <w:pPr>
        <w:ind w:firstLine="709"/>
        <w:rPr>
          <w:bCs/>
          <w:szCs w:val="26"/>
        </w:rPr>
      </w:pPr>
      <w:r w:rsidRPr="00272A6E">
        <w:rPr>
          <w:szCs w:val="26"/>
        </w:rPr>
        <w:t xml:space="preserve">В отчетном периоде было запланировано проведение </w:t>
      </w:r>
      <w:r w:rsidR="003575F4" w:rsidRPr="00272A6E">
        <w:rPr>
          <w:szCs w:val="26"/>
        </w:rPr>
        <w:t>80</w:t>
      </w:r>
      <w:r w:rsidRPr="00272A6E">
        <w:rPr>
          <w:szCs w:val="26"/>
        </w:rPr>
        <w:t xml:space="preserve"> мероприятий по контролю (надзору)</w:t>
      </w:r>
      <w:r w:rsidR="00C347FB" w:rsidRPr="00272A6E">
        <w:rPr>
          <w:szCs w:val="26"/>
        </w:rPr>
        <w:t>, из них</w:t>
      </w:r>
      <w:r w:rsidRPr="00272A6E">
        <w:rPr>
          <w:szCs w:val="26"/>
        </w:rPr>
        <w:t>:</w:t>
      </w:r>
      <w:r w:rsidR="00037393" w:rsidRPr="00272A6E">
        <w:rPr>
          <w:szCs w:val="26"/>
        </w:rPr>
        <w:t xml:space="preserve"> п</w:t>
      </w:r>
      <w:r w:rsidR="00C347FB" w:rsidRPr="00272A6E">
        <w:rPr>
          <w:szCs w:val="26"/>
        </w:rPr>
        <w:t>роверок во взаимоде</w:t>
      </w:r>
      <w:r w:rsidR="005E0BB4" w:rsidRPr="00272A6E">
        <w:rPr>
          <w:szCs w:val="26"/>
        </w:rPr>
        <w:t>йствии с проверяемыми лицами – 1</w:t>
      </w:r>
      <w:r w:rsidR="00272A6E" w:rsidRPr="00272A6E">
        <w:rPr>
          <w:szCs w:val="26"/>
        </w:rPr>
        <w:t>0</w:t>
      </w:r>
      <w:r w:rsidR="00C347FB" w:rsidRPr="00272A6E">
        <w:rPr>
          <w:szCs w:val="26"/>
        </w:rPr>
        <w:t xml:space="preserve"> (в том числе </w:t>
      </w:r>
      <w:r w:rsidR="005E0BB4" w:rsidRPr="00272A6E">
        <w:rPr>
          <w:szCs w:val="26"/>
        </w:rPr>
        <w:t>1</w:t>
      </w:r>
      <w:r w:rsidR="00C347FB" w:rsidRPr="00272A6E">
        <w:rPr>
          <w:szCs w:val="26"/>
        </w:rPr>
        <w:t xml:space="preserve"> </w:t>
      </w:r>
      <w:r w:rsidR="00272A6E" w:rsidRPr="00272A6E">
        <w:rPr>
          <w:szCs w:val="26"/>
        </w:rPr>
        <w:t>проверка в отношении органа местного самоуправления</w:t>
      </w:r>
      <w:r w:rsidR="00560307" w:rsidRPr="00272A6E">
        <w:rPr>
          <w:bCs/>
          <w:szCs w:val="26"/>
        </w:rPr>
        <w:t>) и</w:t>
      </w:r>
      <w:r w:rsidR="00423E90" w:rsidRPr="00272A6E">
        <w:rPr>
          <w:bCs/>
          <w:szCs w:val="26"/>
        </w:rPr>
        <w:t xml:space="preserve"> </w:t>
      </w:r>
      <w:r w:rsidR="00272A6E" w:rsidRPr="00272A6E">
        <w:rPr>
          <w:bCs/>
          <w:szCs w:val="26"/>
        </w:rPr>
        <w:t>70</w:t>
      </w:r>
      <w:r w:rsidR="00423E90" w:rsidRPr="00272A6E">
        <w:rPr>
          <w:b/>
          <w:bCs/>
          <w:szCs w:val="26"/>
        </w:rPr>
        <w:t xml:space="preserve"> </w:t>
      </w:r>
      <w:r w:rsidR="00423E90" w:rsidRPr="00272A6E">
        <w:rPr>
          <w:bCs/>
          <w:szCs w:val="26"/>
        </w:rPr>
        <w:t>мероприятий систематического наблюдения.</w:t>
      </w:r>
      <w:r w:rsidR="00560307" w:rsidRPr="00272A6E">
        <w:rPr>
          <w:bCs/>
          <w:szCs w:val="26"/>
        </w:rPr>
        <w:t xml:space="preserve"> </w:t>
      </w:r>
    </w:p>
    <w:p w:rsidR="00C347FB" w:rsidRPr="00D37F93" w:rsidRDefault="00423E90" w:rsidP="00D80F32">
      <w:pPr>
        <w:ind w:firstLine="709"/>
        <w:rPr>
          <w:bCs/>
          <w:szCs w:val="26"/>
        </w:rPr>
      </w:pPr>
      <w:r w:rsidRPr="00F61B91">
        <w:rPr>
          <w:bCs/>
          <w:szCs w:val="26"/>
        </w:rPr>
        <w:t xml:space="preserve">Фактически проведено </w:t>
      </w:r>
      <w:r w:rsidR="00714030" w:rsidRPr="00F61B91">
        <w:rPr>
          <w:bCs/>
          <w:szCs w:val="26"/>
        </w:rPr>
        <w:t>7</w:t>
      </w:r>
      <w:r w:rsidR="00F61B91" w:rsidRPr="00F61B91">
        <w:rPr>
          <w:bCs/>
          <w:szCs w:val="26"/>
        </w:rPr>
        <w:t>6</w:t>
      </w:r>
      <w:r w:rsidR="00714030" w:rsidRPr="00F61B91">
        <w:rPr>
          <w:bCs/>
          <w:szCs w:val="26"/>
        </w:rPr>
        <w:t xml:space="preserve"> мероприяти</w:t>
      </w:r>
      <w:r w:rsidR="00F61B91" w:rsidRPr="00F61B91">
        <w:rPr>
          <w:bCs/>
          <w:szCs w:val="26"/>
        </w:rPr>
        <w:t>й</w:t>
      </w:r>
      <w:r w:rsidRPr="00F61B91">
        <w:rPr>
          <w:bCs/>
          <w:szCs w:val="26"/>
        </w:rPr>
        <w:t xml:space="preserve"> (</w:t>
      </w:r>
      <w:r w:rsidR="00F61B91" w:rsidRPr="00F61B91">
        <w:rPr>
          <w:bCs/>
          <w:szCs w:val="26"/>
        </w:rPr>
        <w:t>8</w:t>
      </w:r>
      <w:r w:rsidRPr="00F61B91">
        <w:rPr>
          <w:bCs/>
          <w:szCs w:val="26"/>
        </w:rPr>
        <w:t xml:space="preserve"> проверок во взаимодействии с проверяемыми лицами и </w:t>
      </w:r>
      <w:r w:rsidR="00D37F93" w:rsidRPr="00F61B91">
        <w:rPr>
          <w:bCs/>
          <w:szCs w:val="26"/>
        </w:rPr>
        <w:t>6</w:t>
      </w:r>
      <w:r w:rsidR="00F61B91" w:rsidRPr="00F61B91">
        <w:rPr>
          <w:bCs/>
          <w:szCs w:val="26"/>
        </w:rPr>
        <w:t>8</w:t>
      </w:r>
      <w:r w:rsidRPr="00F61B91">
        <w:rPr>
          <w:bCs/>
          <w:szCs w:val="26"/>
        </w:rPr>
        <w:t xml:space="preserve"> мероприятия систематического наблюдения).</w:t>
      </w:r>
      <w:r w:rsidR="00560307" w:rsidRPr="00F61B91">
        <w:rPr>
          <w:bCs/>
          <w:szCs w:val="26"/>
        </w:rPr>
        <w:t xml:space="preserve"> </w:t>
      </w:r>
      <w:r w:rsidRPr="00F61B91">
        <w:rPr>
          <w:bCs/>
          <w:szCs w:val="26"/>
        </w:rPr>
        <w:t>Причины отмены либо непроведения плановых мероприятий по контролю (надзору) приведены в таблице:</w:t>
      </w:r>
      <w:r w:rsidR="00560307" w:rsidRPr="00D37F93">
        <w:rPr>
          <w:bCs/>
          <w:szCs w:val="26"/>
        </w:rPr>
        <w:t xml:space="preserve"> </w:t>
      </w:r>
      <w:r w:rsidR="00C347FB" w:rsidRPr="00D37F93">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428"/>
        <w:gridCol w:w="1560"/>
        <w:gridCol w:w="3392"/>
        <w:gridCol w:w="3412"/>
      </w:tblGrid>
      <w:tr w:rsidR="00834364" w:rsidRPr="00BE0D3F" w:rsidTr="00A26687">
        <w:trPr>
          <w:cantSplit/>
          <w:trHeight w:val="890"/>
          <w:tblHeader/>
        </w:trPr>
        <w:tc>
          <w:tcPr>
            <w:tcW w:w="254" w:type="pct"/>
            <w:vAlign w:val="center"/>
          </w:tcPr>
          <w:p w:rsidR="00834364" w:rsidRPr="002C24A4" w:rsidRDefault="00834364" w:rsidP="002267C6">
            <w:pPr>
              <w:spacing w:line="240" w:lineRule="auto"/>
              <w:jc w:val="center"/>
              <w:rPr>
                <w:b/>
                <w:sz w:val="20"/>
              </w:rPr>
            </w:pPr>
            <w:r w:rsidRPr="002C24A4">
              <w:rPr>
                <w:b/>
                <w:sz w:val="20"/>
              </w:rPr>
              <w:t xml:space="preserve">№ </w:t>
            </w:r>
            <w:proofErr w:type="gramStart"/>
            <w:r w:rsidRPr="002C24A4">
              <w:rPr>
                <w:b/>
                <w:sz w:val="20"/>
              </w:rPr>
              <w:t>п</w:t>
            </w:r>
            <w:proofErr w:type="gramEnd"/>
            <w:r w:rsidRPr="002C24A4">
              <w:rPr>
                <w:b/>
                <w:sz w:val="20"/>
              </w:rPr>
              <w:t>/п</w:t>
            </w:r>
          </w:p>
        </w:tc>
        <w:tc>
          <w:tcPr>
            <w:tcW w:w="692" w:type="pct"/>
            <w:vAlign w:val="center"/>
          </w:tcPr>
          <w:p w:rsidR="00834364" w:rsidRPr="002C24A4" w:rsidRDefault="00834364" w:rsidP="002267C6">
            <w:pPr>
              <w:spacing w:line="240" w:lineRule="auto"/>
              <w:ind w:left="-51"/>
              <w:jc w:val="center"/>
              <w:rPr>
                <w:b/>
                <w:sz w:val="20"/>
              </w:rPr>
            </w:pPr>
            <w:r w:rsidRPr="002C24A4">
              <w:rPr>
                <w:b/>
                <w:sz w:val="20"/>
              </w:rPr>
              <w:t>Тип мероприятия</w:t>
            </w:r>
          </w:p>
        </w:tc>
        <w:tc>
          <w:tcPr>
            <w:tcW w:w="756" w:type="pct"/>
            <w:vAlign w:val="center"/>
          </w:tcPr>
          <w:p w:rsidR="00D4058A" w:rsidRPr="002C24A4" w:rsidRDefault="00834364" w:rsidP="002267C6">
            <w:pPr>
              <w:spacing w:line="240" w:lineRule="auto"/>
              <w:ind w:left="-108" w:right="-107"/>
              <w:jc w:val="center"/>
              <w:rPr>
                <w:b/>
                <w:sz w:val="20"/>
              </w:rPr>
            </w:pPr>
            <w:r w:rsidRPr="002C24A4">
              <w:rPr>
                <w:b/>
                <w:sz w:val="20"/>
              </w:rPr>
              <w:t>Отменено/</w:t>
            </w:r>
          </w:p>
          <w:p w:rsidR="00834364" w:rsidRPr="002C24A4" w:rsidRDefault="00834364" w:rsidP="002267C6">
            <w:pPr>
              <w:spacing w:line="240" w:lineRule="auto"/>
              <w:ind w:left="-108" w:right="-107"/>
              <w:jc w:val="center"/>
              <w:rPr>
                <w:b/>
                <w:sz w:val="20"/>
              </w:rPr>
            </w:pPr>
            <w:r w:rsidRPr="002C24A4">
              <w:rPr>
                <w:b/>
                <w:sz w:val="20"/>
              </w:rPr>
              <w:t xml:space="preserve"> не проведено</w:t>
            </w:r>
          </w:p>
        </w:tc>
        <w:tc>
          <w:tcPr>
            <w:tcW w:w="1644" w:type="pct"/>
            <w:vAlign w:val="center"/>
          </w:tcPr>
          <w:p w:rsidR="00834364" w:rsidRPr="002C24A4" w:rsidRDefault="00834364" w:rsidP="002267C6">
            <w:pPr>
              <w:spacing w:line="240" w:lineRule="auto"/>
              <w:jc w:val="center"/>
              <w:rPr>
                <w:b/>
                <w:sz w:val="20"/>
              </w:rPr>
            </w:pPr>
            <w:r w:rsidRPr="002C24A4">
              <w:rPr>
                <w:b/>
                <w:sz w:val="20"/>
              </w:rPr>
              <w:t>Наименование</w:t>
            </w:r>
          </w:p>
          <w:p w:rsidR="00834364" w:rsidRPr="002C24A4" w:rsidRDefault="00834364" w:rsidP="002267C6">
            <w:pPr>
              <w:spacing w:line="240" w:lineRule="auto"/>
              <w:jc w:val="center"/>
              <w:rPr>
                <w:b/>
                <w:sz w:val="20"/>
              </w:rPr>
            </w:pPr>
            <w:r w:rsidRPr="002C24A4">
              <w:rPr>
                <w:b/>
                <w:sz w:val="20"/>
              </w:rPr>
              <w:t>проверяемого лица/</w:t>
            </w:r>
          </w:p>
          <w:p w:rsidR="00834364" w:rsidRPr="002C24A4" w:rsidRDefault="00834364" w:rsidP="002267C6">
            <w:pPr>
              <w:spacing w:line="240" w:lineRule="auto"/>
              <w:jc w:val="center"/>
              <w:rPr>
                <w:b/>
                <w:sz w:val="20"/>
              </w:rPr>
            </w:pPr>
            <w:r w:rsidRPr="002C24A4">
              <w:rPr>
                <w:b/>
                <w:sz w:val="20"/>
              </w:rPr>
              <w:t>Наименование СМИ</w:t>
            </w:r>
          </w:p>
        </w:tc>
        <w:tc>
          <w:tcPr>
            <w:tcW w:w="1654" w:type="pct"/>
            <w:vAlign w:val="center"/>
          </w:tcPr>
          <w:p w:rsidR="00834364" w:rsidRPr="002C24A4" w:rsidRDefault="00834364" w:rsidP="002267C6">
            <w:pPr>
              <w:spacing w:line="240" w:lineRule="auto"/>
              <w:jc w:val="center"/>
              <w:rPr>
                <w:b/>
                <w:sz w:val="20"/>
              </w:rPr>
            </w:pPr>
            <w:r w:rsidRPr="002C24A4">
              <w:rPr>
                <w:b/>
                <w:sz w:val="20"/>
              </w:rPr>
              <w:t>Причина отмены</w:t>
            </w:r>
          </w:p>
          <w:p w:rsidR="00834364" w:rsidRPr="002C24A4" w:rsidRDefault="00834364" w:rsidP="002267C6">
            <w:pPr>
              <w:spacing w:line="240" w:lineRule="auto"/>
              <w:jc w:val="center"/>
              <w:rPr>
                <w:b/>
                <w:sz w:val="20"/>
              </w:rPr>
            </w:pPr>
            <w:r w:rsidRPr="002C24A4">
              <w:rPr>
                <w:b/>
                <w:sz w:val="20"/>
              </w:rPr>
              <w:t>либо непроведения</w:t>
            </w:r>
          </w:p>
        </w:tc>
      </w:tr>
      <w:tr w:rsidR="00834364" w:rsidRPr="00BE0D3F" w:rsidTr="00341BA4">
        <w:tc>
          <w:tcPr>
            <w:tcW w:w="5000" w:type="pct"/>
            <w:gridSpan w:val="5"/>
          </w:tcPr>
          <w:p w:rsidR="00834364" w:rsidRPr="00BE0D3F" w:rsidRDefault="002C24A4" w:rsidP="007A5716">
            <w:pPr>
              <w:spacing w:line="240" w:lineRule="auto"/>
              <w:jc w:val="center"/>
              <w:rPr>
                <w:b/>
                <w:sz w:val="22"/>
                <w:szCs w:val="22"/>
                <w:highlight w:val="yellow"/>
              </w:rPr>
            </w:pPr>
            <w:r w:rsidRPr="002C24A4">
              <w:rPr>
                <w:b/>
                <w:sz w:val="22"/>
                <w:szCs w:val="22"/>
              </w:rPr>
              <w:t>2</w:t>
            </w:r>
            <w:r w:rsidR="00834364" w:rsidRPr="002C24A4">
              <w:rPr>
                <w:b/>
                <w:sz w:val="22"/>
                <w:szCs w:val="22"/>
              </w:rPr>
              <w:t xml:space="preserve"> квартал 201</w:t>
            </w:r>
            <w:r w:rsidR="007A5716" w:rsidRPr="002C24A4">
              <w:rPr>
                <w:b/>
                <w:sz w:val="22"/>
                <w:szCs w:val="22"/>
              </w:rPr>
              <w:t>5</w:t>
            </w:r>
            <w:r w:rsidR="00834364" w:rsidRPr="002C24A4">
              <w:rPr>
                <w:b/>
                <w:sz w:val="22"/>
                <w:szCs w:val="22"/>
              </w:rPr>
              <w:t xml:space="preserve"> года</w:t>
            </w:r>
          </w:p>
        </w:tc>
      </w:tr>
      <w:tr w:rsidR="00506796" w:rsidRPr="00BE0D3F" w:rsidTr="00A26687">
        <w:tc>
          <w:tcPr>
            <w:tcW w:w="254" w:type="pct"/>
          </w:tcPr>
          <w:p w:rsidR="00341BA4" w:rsidRPr="007849BE" w:rsidRDefault="00341BA4" w:rsidP="0089527C">
            <w:pPr>
              <w:pStyle w:val="12"/>
              <w:jc w:val="center"/>
              <w:rPr>
                <w:sz w:val="22"/>
                <w:szCs w:val="22"/>
              </w:rPr>
            </w:pPr>
            <w:r w:rsidRPr="007849BE">
              <w:rPr>
                <w:sz w:val="22"/>
                <w:szCs w:val="22"/>
              </w:rPr>
              <w:t>1</w:t>
            </w:r>
          </w:p>
        </w:tc>
        <w:tc>
          <w:tcPr>
            <w:tcW w:w="692" w:type="pct"/>
          </w:tcPr>
          <w:p w:rsidR="00341BA4" w:rsidRPr="007849BE" w:rsidRDefault="00341BA4" w:rsidP="0089527C">
            <w:pPr>
              <w:pStyle w:val="12"/>
              <w:ind w:right="-107"/>
              <w:jc w:val="center"/>
              <w:rPr>
                <w:sz w:val="22"/>
                <w:szCs w:val="22"/>
              </w:rPr>
            </w:pPr>
            <w:r w:rsidRPr="007849BE">
              <w:rPr>
                <w:sz w:val="22"/>
                <w:szCs w:val="22"/>
              </w:rPr>
              <w:t>проверка</w:t>
            </w:r>
          </w:p>
        </w:tc>
        <w:tc>
          <w:tcPr>
            <w:tcW w:w="756" w:type="pct"/>
          </w:tcPr>
          <w:p w:rsidR="00341BA4" w:rsidRPr="006D4EF8" w:rsidRDefault="00341BA4" w:rsidP="002267C6">
            <w:pPr>
              <w:spacing w:line="240" w:lineRule="auto"/>
              <w:jc w:val="center"/>
              <w:rPr>
                <w:sz w:val="22"/>
                <w:szCs w:val="22"/>
              </w:rPr>
            </w:pPr>
            <w:r w:rsidRPr="006D4EF8">
              <w:rPr>
                <w:sz w:val="22"/>
                <w:szCs w:val="22"/>
              </w:rPr>
              <w:t>не проведено</w:t>
            </w:r>
          </w:p>
        </w:tc>
        <w:tc>
          <w:tcPr>
            <w:tcW w:w="1644" w:type="pct"/>
          </w:tcPr>
          <w:p w:rsidR="00341BA4" w:rsidRPr="0015187F" w:rsidRDefault="0015187F" w:rsidP="00E0721A">
            <w:pPr>
              <w:pStyle w:val="12"/>
              <w:jc w:val="center"/>
              <w:rPr>
                <w:sz w:val="22"/>
                <w:szCs w:val="22"/>
              </w:rPr>
            </w:pPr>
            <w:r w:rsidRPr="0015187F">
              <w:rPr>
                <w:sz w:val="22"/>
                <w:szCs w:val="22"/>
              </w:rPr>
              <w:t>Общество с</w:t>
            </w:r>
            <w:r w:rsidR="00C77EC7">
              <w:rPr>
                <w:sz w:val="22"/>
                <w:szCs w:val="22"/>
              </w:rPr>
              <w:t xml:space="preserve"> ограниченной ответственностью «Черёмушки»</w:t>
            </w:r>
            <w:r w:rsidR="00341BA4" w:rsidRPr="0015187F">
              <w:rPr>
                <w:sz w:val="22"/>
                <w:szCs w:val="22"/>
              </w:rPr>
              <w:t xml:space="preserve"> (ИНН </w:t>
            </w:r>
            <w:r w:rsidRPr="0015187F">
              <w:rPr>
                <w:sz w:val="22"/>
                <w:szCs w:val="22"/>
              </w:rPr>
              <w:t>6150061797</w:t>
            </w:r>
            <w:r w:rsidR="00341BA4" w:rsidRPr="0015187F">
              <w:rPr>
                <w:sz w:val="22"/>
                <w:szCs w:val="22"/>
              </w:rPr>
              <w:t>)</w:t>
            </w:r>
          </w:p>
        </w:tc>
        <w:tc>
          <w:tcPr>
            <w:tcW w:w="1654" w:type="pct"/>
          </w:tcPr>
          <w:p w:rsidR="00341BA4" w:rsidRPr="00D203C0" w:rsidRDefault="00D203C0" w:rsidP="00D203C0">
            <w:pPr>
              <w:pStyle w:val="12"/>
              <w:jc w:val="center"/>
              <w:rPr>
                <w:sz w:val="22"/>
                <w:szCs w:val="22"/>
              </w:rPr>
            </w:pPr>
            <w:r w:rsidRPr="00D203C0">
              <w:rPr>
                <w:sz w:val="22"/>
                <w:szCs w:val="22"/>
              </w:rPr>
              <w:t>отсутствие</w:t>
            </w:r>
            <w:r w:rsidR="00341BA4" w:rsidRPr="00D203C0">
              <w:rPr>
                <w:sz w:val="22"/>
                <w:szCs w:val="22"/>
              </w:rPr>
              <w:t xml:space="preserve"> юридического лица </w:t>
            </w:r>
            <w:r w:rsidRPr="00D203C0">
              <w:rPr>
                <w:sz w:val="22"/>
                <w:szCs w:val="22"/>
              </w:rPr>
              <w:t>по месту регистрации</w:t>
            </w:r>
            <w:r w:rsidR="00341BA4" w:rsidRPr="00D203C0">
              <w:rPr>
                <w:sz w:val="22"/>
                <w:szCs w:val="22"/>
              </w:rPr>
              <w:t xml:space="preserve"> (докладная записка от </w:t>
            </w:r>
            <w:r w:rsidRPr="00D203C0">
              <w:rPr>
                <w:sz w:val="22"/>
                <w:szCs w:val="22"/>
              </w:rPr>
              <w:t>07</w:t>
            </w:r>
            <w:r w:rsidR="00341BA4" w:rsidRPr="00D203C0">
              <w:rPr>
                <w:sz w:val="22"/>
                <w:szCs w:val="22"/>
              </w:rPr>
              <w:t>.0</w:t>
            </w:r>
            <w:r w:rsidRPr="00D203C0">
              <w:rPr>
                <w:sz w:val="22"/>
                <w:szCs w:val="22"/>
              </w:rPr>
              <w:t>5</w:t>
            </w:r>
            <w:r w:rsidR="00341BA4" w:rsidRPr="00D203C0">
              <w:rPr>
                <w:sz w:val="22"/>
                <w:szCs w:val="22"/>
              </w:rPr>
              <w:t>.201</w:t>
            </w:r>
            <w:r w:rsidR="00E0721A" w:rsidRPr="00D203C0">
              <w:rPr>
                <w:sz w:val="22"/>
                <w:szCs w:val="22"/>
              </w:rPr>
              <w:t>5</w:t>
            </w:r>
            <w:r w:rsidR="00341BA4" w:rsidRPr="00D203C0">
              <w:rPr>
                <w:sz w:val="22"/>
                <w:szCs w:val="22"/>
              </w:rPr>
              <w:t xml:space="preserve"> № </w:t>
            </w:r>
            <w:r w:rsidRPr="00D203C0">
              <w:rPr>
                <w:sz w:val="22"/>
                <w:szCs w:val="22"/>
              </w:rPr>
              <w:t>684</w:t>
            </w:r>
            <w:r w:rsidR="00341BA4" w:rsidRPr="00D203C0">
              <w:rPr>
                <w:sz w:val="22"/>
                <w:szCs w:val="22"/>
              </w:rPr>
              <w:t>-д</w:t>
            </w:r>
            <w:r w:rsidRPr="00D203C0">
              <w:rPr>
                <w:sz w:val="22"/>
                <w:szCs w:val="22"/>
              </w:rPr>
              <w:t>з</w:t>
            </w:r>
            <w:r w:rsidR="00341BA4" w:rsidRPr="00D203C0">
              <w:rPr>
                <w:sz w:val="22"/>
                <w:szCs w:val="22"/>
              </w:rPr>
              <w:t>)</w:t>
            </w:r>
          </w:p>
        </w:tc>
      </w:tr>
      <w:tr w:rsidR="007849BE" w:rsidRPr="00BE0D3F" w:rsidTr="00A26687">
        <w:tc>
          <w:tcPr>
            <w:tcW w:w="254" w:type="pct"/>
          </w:tcPr>
          <w:p w:rsidR="007849BE" w:rsidRPr="007849BE" w:rsidRDefault="007849BE" w:rsidP="0089527C">
            <w:pPr>
              <w:pStyle w:val="12"/>
              <w:jc w:val="center"/>
              <w:rPr>
                <w:sz w:val="22"/>
                <w:szCs w:val="22"/>
              </w:rPr>
            </w:pPr>
            <w:r w:rsidRPr="007849BE">
              <w:rPr>
                <w:sz w:val="22"/>
                <w:szCs w:val="22"/>
              </w:rPr>
              <w:t>2</w:t>
            </w:r>
          </w:p>
        </w:tc>
        <w:tc>
          <w:tcPr>
            <w:tcW w:w="692" w:type="pct"/>
          </w:tcPr>
          <w:p w:rsidR="007849BE" w:rsidRPr="007849BE" w:rsidRDefault="007849BE" w:rsidP="0089527C">
            <w:pPr>
              <w:pStyle w:val="12"/>
              <w:ind w:right="-107"/>
              <w:jc w:val="center"/>
              <w:rPr>
                <w:sz w:val="22"/>
                <w:szCs w:val="22"/>
              </w:rPr>
            </w:pPr>
            <w:r w:rsidRPr="007849BE">
              <w:rPr>
                <w:sz w:val="22"/>
                <w:szCs w:val="22"/>
              </w:rPr>
              <w:t>проверка</w:t>
            </w:r>
          </w:p>
        </w:tc>
        <w:tc>
          <w:tcPr>
            <w:tcW w:w="756" w:type="pct"/>
          </w:tcPr>
          <w:p w:rsidR="007849BE" w:rsidRPr="006D4EF8" w:rsidRDefault="006D4EF8" w:rsidP="002267C6">
            <w:pPr>
              <w:spacing w:line="240" w:lineRule="auto"/>
              <w:jc w:val="center"/>
              <w:rPr>
                <w:sz w:val="22"/>
                <w:szCs w:val="22"/>
              </w:rPr>
            </w:pPr>
            <w:r w:rsidRPr="006D4EF8">
              <w:rPr>
                <w:sz w:val="22"/>
                <w:szCs w:val="22"/>
              </w:rPr>
              <w:t>отменена</w:t>
            </w:r>
          </w:p>
        </w:tc>
        <w:tc>
          <w:tcPr>
            <w:tcW w:w="1644" w:type="pct"/>
          </w:tcPr>
          <w:p w:rsidR="007849BE" w:rsidRPr="00CF13C8" w:rsidRDefault="00CF13C8" w:rsidP="00E0721A">
            <w:pPr>
              <w:pStyle w:val="12"/>
              <w:jc w:val="center"/>
              <w:rPr>
                <w:sz w:val="22"/>
                <w:szCs w:val="22"/>
                <w:highlight w:val="yellow"/>
              </w:rPr>
            </w:pPr>
            <w:r w:rsidRPr="00CF13C8">
              <w:rPr>
                <w:sz w:val="22"/>
                <w:szCs w:val="22"/>
              </w:rPr>
              <w:t>Общество с ограниченной ответственностью "Антенна-Сервис" (ИНН 6147020328)</w:t>
            </w:r>
          </w:p>
        </w:tc>
        <w:tc>
          <w:tcPr>
            <w:tcW w:w="1654" w:type="pct"/>
          </w:tcPr>
          <w:p w:rsidR="007849BE" w:rsidRPr="00E52696" w:rsidRDefault="00E52696" w:rsidP="00E0721A">
            <w:pPr>
              <w:pStyle w:val="12"/>
              <w:jc w:val="center"/>
              <w:rPr>
                <w:sz w:val="22"/>
                <w:szCs w:val="22"/>
                <w:highlight w:val="yellow"/>
              </w:rPr>
            </w:pPr>
            <w:r w:rsidRPr="00E52696">
              <w:rPr>
                <w:sz w:val="22"/>
                <w:szCs w:val="22"/>
              </w:rPr>
              <w:t>прекращение юридическим лицом деятельности, подлежащей плановой проверке (приказ от 01.04.2015 № 151)</w:t>
            </w:r>
          </w:p>
        </w:tc>
      </w:tr>
      <w:tr w:rsidR="00341BA4" w:rsidRPr="00BE0D3F" w:rsidTr="00A26687">
        <w:tc>
          <w:tcPr>
            <w:tcW w:w="254" w:type="pct"/>
          </w:tcPr>
          <w:p w:rsidR="00341BA4" w:rsidRPr="00A26687" w:rsidRDefault="00A26687" w:rsidP="0089527C">
            <w:pPr>
              <w:pStyle w:val="12"/>
              <w:jc w:val="center"/>
              <w:rPr>
                <w:sz w:val="22"/>
                <w:szCs w:val="22"/>
              </w:rPr>
            </w:pPr>
            <w:r w:rsidRPr="00A26687">
              <w:rPr>
                <w:sz w:val="22"/>
                <w:szCs w:val="22"/>
              </w:rPr>
              <w:t>3</w:t>
            </w:r>
          </w:p>
        </w:tc>
        <w:tc>
          <w:tcPr>
            <w:tcW w:w="692" w:type="pct"/>
          </w:tcPr>
          <w:p w:rsidR="00341BA4" w:rsidRPr="00A26687" w:rsidRDefault="00341BA4" w:rsidP="00A26687">
            <w:pPr>
              <w:pStyle w:val="12"/>
              <w:ind w:left="-97" w:right="-108"/>
              <w:jc w:val="center"/>
              <w:rPr>
                <w:sz w:val="22"/>
                <w:szCs w:val="22"/>
              </w:rPr>
            </w:pPr>
            <w:r w:rsidRPr="00A26687">
              <w:rPr>
                <w:sz w:val="22"/>
                <w:szCs w:val="22"/>
              </w:rPr>
              <w:t>мероприятие СН</w:t>
            </w:r>
          </w:p>
        </w:tc>
        <w:tc>
          <w:tcPr>
            <w:tcW w:w="756" w:type="pct"/>
          </w:tcPr>
          <w:p w:rsidR="00341BA4" w:rsidRPr="00A26687" w:rsidRDefault="00341BA4" w:rsidP="002267C6">
            <w:pPr>
              <w:spacing w:line="240" w:lineRule="auto"/>
              <w:jc w:val="center"/>
              <w:rPr>
                <w:sz w:val="22"/>
                <w:szCs w:val="22"/>
              </w:rPr>
            </w:pPr>
            <w:r w:rsidRPr="00A26687">
              <w:rPr>
                <w:sz w:val="22"/>
                <w:szCs w:val="22"/>
              </w:rPr>
              <w:t>отменено</w:t>
            </w:r>
          </w:p>
        </w:tc>
        <w:tc>
          <w:tcPr>
            <w:tcW w:w="1644" w:type="pct"/>
          </w:tcPr>
          <w:p w:rsidR="00341BA4" w:rsidRPr="00BE0D3F" w:rsidRDefault="000A70EA" w:rsidP="000A70EA">
            <w:pPr>
              <w:pStyle w:val="12"/>
              <w:ind w:left="-34" w:right="22"/>
              <w:jc w:val="center"/>
              <w:rPr>
                <w:sz w:val="22"/>
                <w:szCs w:val="22"/>
                <w:highlight w:val="yellow"/>
              </w:rPr>
            </w:pPr>
            <w:r w:rsidRPr="000A70EA">
              <w:rPr>
                <w:sz w:val="22"/>
                <w:szCs w:val="22"/>
              </w:rPr>
              <w:t>печатное СМИ газета</w:t>
            </w:r>
            <w:r w:rsidR="00341BA4" w:rsidRPr="000A70EA">
              <w:rPr>
                <w:sz w:val="22"/>
                <w:szCs w:val="22"/>
              </w:rPr>
              <w:t xml:space="preserve"> «</w:t>
            </w:r>
            <w:r w:rsidRPr="000A70EA">
              <w:rPr>
                <w:sz w:val="22"/>
                <w:szCs w:val="22"/>
              </w:rPr>
              <w:t>Полицейские ведомости Дона</w:t>
            </w:r>
            <w:r w:rsidR="00341BA4" w:rsidRPr="000A70EA">
              <w:rPr>
                <w:sz w:val="22"/>
                <w:szCs w:val="22"/>
              </w:rPr>
              <w:t xml:space="preserve">» (свидетельство о регистрации СМИ от </w:t>
            </w:r>
            <w:r w:rsidRPr="000A70EA">
              <w:rPr>
                <w:sz w:val="22"/>
                <w:szCs w:val="22"/>
              </w:rPr>
              <w:t>05</w:t>
            </w:r>
            <w:r w:rsidR="00772814" w:rsidRPr="000A70EA">
              <w:rPr>
                <w:sz w:val="22"/>
                <w:szCs w:val="22"/>
              </w:rPr>
              <w:t>.0</w:t>
            </w:r>
            <w:r w:rsidRPr="000A70EA">
              <w:rPr>
                <w:sz w:val="22"/>
                <w:szCs w:val="22"/>
              </w:rPr>
              <w:t>7</w:t>
            </w:r>
            <w:r w:rsidR="00341BA4" w:rsidRPr="000A70EA">
              <w:rPr>
                <w:sz w:val="22"/>
                <w:szCs w:val="22"/>
              </w:rPr>
              <w:t>.201</w:t>
            </w:r>
            <w:r w:rsidRPr="000A70EA">
              <w:rPr>
                <w:sz w:val="22"/>
                <w:szCs w:val="22"/>
              </w:rPr>
              <w:t>1</w:t>
            </w:r>
            <w:r w:rsidR="00341BA4" w:rsidRPr="000A70EA">
              <w:rPr>
                <w:sz w:val="22"/>
                <w:szCs w:val="22"/>
              </w:rPr>
              <w:t xml:space="preserve"> </w:t>
            </w:r>
            <w:r w:rsidRPr="000A70EA">
              <w:rPr>
                <w:sz w:val="22"/>
                <w:szCs w:val="22"/>
              </w:rPr>
              <w:t>ПИ</w:t>
            </w:r>
            <w:r w:rsidR="00341BA4" w:rsidRPr="000A70EA">
              <w:rPr>
                <w:sz w:val="22"/>
                <w:szCs w:val="22"/>
              </w:rPr>
              <w:t xml:space="preserve"> № ТУ 61 – 00</w:t>
            </w:r>
            <w:r w:rsidR="006C2C43" w:rsidRPr="000A70EA">
              <w:rPr>
                <w:sz w:val="22"/>
                <w:szCs w:val="22"/>
              </w:rPr>
              <w:t>6</w:t>
            </w:r>
            <w:r w:rsidRPr="000A70EA">
              <w:rPr>
                <w:sz w:val="22"/>
                <w:szCs w:val="22"/>
              </w:rPr>
              <w:t>17</w:t>
            </w:r>
            <w:r w:rsidR="00341BA4" w:rsidRPr="000A70EA">
              <w:rPr>
                <w:sz w:val="22"/>
                <w:szCs w:val="22"/>
              </w:rPr>
              <w:t>)</w:t>
            </w:r>
          </w:p>
        </w:tc>
        <w:tc>
          <w:tcPr>
            <w:tcW w:w="1654" w:type="pct"/>
          </w:tcPr>
          <w:p w:rsidR="00341BA4" w:rsidRPr="001B4F8B" w:rsidRDefault="00CD5E24" w:rsidP="001B4F8B">
            <w:pPr>
              <w:pStyle w:val="12"/>
              <w:jc w:val="center"/>
              <w:rPr>
                <w:sz w:val="22"/>
                <w:szCs w:val="22"/>
              </w:rPr>
            </w:pPr>
            <w:r w:rsidRPr="001B4F8B">
              <w:rPr>
                <w:sz w:val="22"/>
                <w:szCs w:val="22"/>
              </w:rPr>
              <w:t>д</w:t>
            </w:r>
            <w:r w:rsidR="00341BA4" w:rsidRPr="001B4F8B">
              <w:rPr>
                <w:sz w:val="22"/>
                <w:szCs w:val="22"/>
              </w:rPr>
              <w:t xml:space="preserve">ействие СМИ прекращено по решению учредителя (приказ от </w:t>
            </w:r>
            <w:r w:rsidR="001B4F8B" w:rsidRPr="001B4F8B">
              <w:rPr>
                <w:sz w:val="22"/>
                <w:szCs w:val="22"/>
              </w:rPr>
              <w:t>01</w:t>
            </w:r>
            <w:r w:rsidR="00341BA4" w:rsidRPr="001B4F8B">
              <w:rPr>
                <w:sz w:val="22"/>
                <w:szCs w:val="22"/>
              </w:rPr>
              <w:t>.0</w:t>
            </w:r>
            <w:r w:rsidR="001B4F8B" w:rsidRPr="001B4F8B">
              <w:rPr>
                <w:sz w:val="22"/>
                <w:szCs w:val="22"/>
              </w:rPr>
              <w:t>4</w:t>
            </w:r>
            <w:r w:rsidR="00341BA4" w:rsidRPr="001B4F8B">
              <w:rPr>
                <w:sz w:val="22"/>
                <w:szCs w:val="22"/>
              </w:rPr>
              <w:t>.201</w:t>
            </w:r>
            <w:r w:rsidR="006C2C43" w:rsidRPr="001B4F8B">
              <w:rPr>
                <w:sz w:val="22"/>
                <w:szCs w:val="22"/>
              </w:rPr>
              <w:t>5</w:t>
            </w:r>
            <w:r w:rsidR="00341BA4" w:rsidRPr="001B4F8B">
              <w:rPr>
                <w:sz w:val="22"/>
                <w:szCs w:val="22"/>
              </w:rPr>
              <w:t xml:space="preserve"> № </w:t>
            </w:r>
            <w:r w:rsidR="001B4F8B" w:rsidRPr="001B4F8B">
              <w:rPr>
                <w:sz w:val="22"/>
                <w:szCs w:val="22"/>
              </w:rPr>
              <w:t>1</w:t>
            </w:r>
            <w:r w:rsidR="006C2C43" w:rsidRPr="001B4F8B">
              <w:rPr>
                <w:sz w:val="22"/>
                <w:szCs w:val="22"/>
              </w:rPr>
              <w:t>5</w:t>
            </w:r>
            <w:r w:rsidR="001B4F8B" w:rsidRPr="001B4F8B">
              <w:rPr>
                <w:sz w:val="22"/>
                <w:szCs w:val="22"/>
              </w:rPr>
              <w:t>2</w:t>
            </w:r>
            <w:r w:rsidR="00341BA4" w:rsidRPr="001B4F8B">
              <w:rPr>
                <w:sz w:val="22"/>
                <w:szCs w:val="22"/>
              </w:rPr>
              <w:t>)</w:t>
            </w:r>
          </w:p>
        </w:tc>
      </w:tr>
      <w:tr w:rsidR="00544F59" w:rsidRPr="00BE0D3F" w:rsidTr="00A26687">
        <w:tc>
          <w:tcPr>
            <w:tcW w:w="254" w:type="pct"/>
          </w:tcPr>
          <w:p w:rsidR="00544F59" w:rsidRPr="00A26687" w:rsidRDefault="00544F59" w:rsidP="0089527C">
            <w:pPr>
              <w:pStyle w:val="12"/>
              <w:jc w:val="center"/>
              <w:rPr>
                <w:sz w:val="22"/>
                <w:szCs w:val="22"/>
              </w:rPr>
            </w:pPr>
            <w:r w:rsidRPr="00A26687">
              <w:rPr>
                <w:sz w:val="22"/>
                <w:szCs w:val="22"/>
              </w:rPr>
              <w:t>4</w:t>
            </w:r>
          </w:p>
        </w:tc>
        <w:tc>
          <w:tcPr>
            <w:tcW w:w="692" w:type="pct"/>
          </w:tcPr>
          <w:p w:rsidR="00544F59" w:rsidRPr="00A26687" w:rsidRDefault="00544F59" w:rsidP="00A26687">
            <w:pPr>
              <w:pStyle w:val="12"/>
              <w:ind w:left="-97" w:right="-108"/>
              <w:jc w:val="center"/>
              <w:rPr>
                <w:sz w:val="22"/>
                <w:szCs w:val="22"/>
              </w:rPr>
            </w:pPr>
            <w:r w:rsidRPr="00A26687">
              <w:rPr>
                <w:sz w:val="22"/>
                <w:szCs w:val="22"/>
              </w:rPr>
              <w:t>мероприятие СН</w:t>
            </w:r>
          </w:p>
        </w:tc>
        <w:tc>
          <w:tcPr>
            <w:tcW w:w="756" w:type="pct"/>
          </w:tcPr>
          <w:p w:rsidR="00544F59" w:rsidRPr="00A26687" w:rsidRDefault="00544F59" w:rsidP="00A17BFC">
            <w:pPr>
              <w:spacing w:line="240" w:lineRule="auto"/>
              <w:jc w:val="center"/>
              <w:rPr>
                <w:sz w:val="22"/>
                <w:szCs w:val="22"/>
              </w:rPr>
            </w:pPr>
            <w:r w:rsidRPr="00A26687">
              <w:rPr>
                <w:sz w:val="22"/>
                <w:szCs w:val="22"/>
              </w:rPr>
              <w:t>отменено</w:t>
            </w:r>
          </w:p>
        </w:tc>
        <w:tc>
          <w:tcPr>
            <w:tcW w:w="1644" w:type="pct"/>
          </w:tcPr>
          <w:p w:rsidR="00544F59" w:rsidRPr="00544F59" w:rsidRDefault="00544F59" w:rsidP="00661C71">
            <w:pPr>
              <w:pStyle w:val="12"/>
              <w:ind w:left="-34" w:right="22"/>
              <w:jc w:val="center"/>
              <w:rPr>
                <w:sz w:val="22"/>
                <w:szCs w:val="22"/>
              </w:rPr>
            </w:pPr>
            <w:r w:rsidRPr="00544F59">
              <w:rPr>
                <w:sz w:val="22"/>
                <w:szCs w:val="22"/>
              </w:rPr>
              <w:t>радиопрограмма «Радио Сальской степи»</w:t>
            </w:r>
            <w:r>
              <w:rPr>
                <w:sz w:val="22"/>
                <w:szCs w:val="22"/>
              </w:rPr>
              <w:t xml:space="preserve"> </w:t>
            </w:r>
            <w:r w:rsidRPr="000A70EA">
              <w:rPr>
                <w:sz w:val="22"/>
                <w:szCs w:val="22"/>
              </w:rPr>
              <w:t xml:space="preserve">(свидетельство о регистрации СМИ от </w:t>
            </w:r>
            <w:r w:rsidR="00661C71">
              <w:rPr>
                <w:sz w:val="22"/>
                <w:szCs w:val="22"/>
              </w:rPr>
              <w:t>26</w:t>
            </w:r>
            <w:r w:rsidRPr="000A70EA">
              <w:rPr>
                <w:sz w:val="22"/>
                <w:szCs w:val="22"/>
              </w:rPr>
              <w:t>.</w:t>
            </w:r>
            <w:r w:rsidR="00661C71">
              <w:rPr>
                <w:sz w:val="22"/>
                <w:szCs w:val="22"/>
              </w:rPr>
              <w:t>11</w:t>
            </w:r>
            <w:r w:rsidRPr="000A70EA">
              <w:rPr>
                <w:sz w:val="22"/>
                <w:szCs w:val="22"/>
              </w:rPr>
              <w:t>.20</w:t>
            </w:r>
            <w:r w:rsidR="00661C71">
              <w:rPr>
                <w:sz w:val="22"/>
                <w:szCs w:val="22"/>
              </w:rPr>
              <w:t>09</w:t>
            </w:r>
            <w:r w:rsidRPr="000A70EA">
              <w:rPr>
                <w:sz w:val="22"/>
                <w:szCs w:val="22"/>
              </w:rPr>
              <w:t xml:space="preserve"> </w:t>
            </w:r>
            <w:r w:rsidR="00661C71">
              <w:rPr>
                <w:sz w:val="22"/>
                <w:szCs w:val="22"/>
              </w:rPr>
              <w:t>Эл</w:t>
            </w:r>
            <w:r w:rsidRPr="000A70EA">
              <w:rPr>
                <w:sz w:val="22"/>
                <w:szCs w:val="22"/>
              </w:rPr>
              <w:t xml:space="preserve"> № ТУ 61 – 00</w:t>
            </w:r>
            <w:r w:rsidR="00661C71">
              <w:rPr>
                <w:sz w:val="22"/>
                <w:szCs w:val="22"/>
              </w:rPr>
              <w:t>25</w:t>
            </w:r>
            <w:r w:rsidRPr="000A70EA">
              <w:rPr>
                <w:sz w:val="22"/>
                <w:szCs w:val="22"/>
              </w:rPr>
              <w:t>6)</w:t>
            </w:r>
          </w:p>
        </w:tc>
        <w:tc>
          <w:tcPr>
            <w:tcW w:w="1654" w:type="pct"/>
          </w:tcPr>
          <w:p w:rsidR="00544F59" w:rsidRPr="001B4F8B" w:rsidRDefault="00544F59" w:rsidP="00544F59">
            <w:pPr>
              <w:pStyle w:val="12"/>
              <w:jc w:val="center"/>
              <w:rPr>
                <w:sz w:val="22"/>
                <w:szCs w:val="22"/>
              </w:rPr>
            </w:pPr>
            <w:r w:rsidRPr="001B4F8B">
              <w:rPr>
                <w:sz w:val="22"/>
                <w:szCs w:val="22"/>
              </w:rPr>
              <w:t>действие СМИ прекращено по решению учредителя (приказ от 0</w:t>
            </w:r>
            <w:r>
              <w:rPr>
                <w:sz w:val="22"/>
                <w:szCs w:val="22"/>
              </w:rPr>
              <w:t>5</w:t>
            </w:r>
            <w:r w:rsidRPr="001B4F8B">
              <w:rPr>
                <w:sz w:val="22"/>
                <w:szCs w:val="22"/>
              </w:rPr>
              <w:t>.0</w:t>
            </w:r>
            <w:r>
              <w:rPr>
                <w:sz w:val="22"/>
                <w:szCs w:val="22"/>
              </w:rPr>
              <w:t>6</w:t>
            </w:r>
            <w:r w:rsidRPr="001B4F8B">
              <w:rPr>
                <w:sz w:val="22"/>
                <w:szCs w:val="22"/>
              </w:rPr>
              <w:t>.2015 № 2</w:t>
            </w:r>
            <w:r>
              <w:rPr>
                <w:sz w:val="22"/>
                <w:szCs w:val="22"/>
              </w:rPr>
              <w:t>77</w:t>
            </w:r>
            <w:r w:rsidRPr="001B4F8B">
              <w:rPr>
                <w:sz w:val="22"/>
                <w:szCs w:val="22"/>
              </w:rPr>
              <w:t>)</w:t>
            </w:r>
          </w:p>
        </w:tc>
      </w:tr>
    </w:tbl>
    <w:p w:rsidR="002337C2" w:rsidRPr="00BE0D3F" w:rsidRDefault="002337C2" w:rsidP="002267C6">
      <w:pPr>
        <w:ind w:firstLine="720"/>
        <w:rPr>
          <w:color w:val="FF0000"/>
          <w:szCs w:val="26"/>
          <w:highlight w:val="yellow"/>
        </w:rPr>
      </w:pPr>
    </w:p>
    <w:p w:rsidR="002267C6" w:rsidRPr="006E0A0E" w:rsidRDefault="002267C6" w:rsidP="002267C6">
      <w:pPr>
        <w:ind w:firstLine="720"/>
        <w:rPr>
          <w:szCs w:val="26"/>
        </w:rPr>
      </w:pPr>
      <w:r w:rsidRPr="002B76EC">
        <w:rPr>
          <w:szCs w:val="26"/>
        </w:rPr>
        <w:t xml:space="preserve">Доля результативных плановых мероприятий по контролю (надзору) в отчетном периоде </w:t>
      </w:r>
      <w:r w:rsidR="00062469" w:rsidRPr="002B76EC">
        <w:rPr>
          <w:szCs w:val="26"/>
        </w:rPr>
        <w:t xml:space="preserve">в сравнении с соответствующим периодом прошлого года </w:t>
      </w:r>
      <w:r w:rsidRPr="002B76EC">
        <w:rPr>
          <w:szCs w:val="26"/>
        </w:rPr>
        <w:t xml:space="preserve">увеличена на </w:t>
      </w:r>
      <w:r w:rsidR="00062469" w:rsidRPr="002B76EC">
        <w:rPr>
          <w:szCs w:val="26"/>
        </w:rPr>
        <w:t>2</w:t>
      </w:r>
      <w:r w:rsidRPr="002B76EC">
        <w:rPr>
          <w:szCs w:val="26"/>
        </w:rPr>
        <w:t>%:</w:t>
      </w:r>
    </w:p>
    <w:p w:rsidR="002267C6" w:rsidRPr="00B702A0" w:rsidRDefault="00FB237E" w:rsidP="002267C6">
      <w:pPr>
        <w:spacing w:line="240" w:lineRule="auto"/>
        <w:jc w:val="center"/>
        <w:rPr>
          <w:sz w:val="24"/>
          <w:szCs w:val="24"/>
        </w:rPr>
      </w:pPr>
      <w:r w:rsidRPr="00B702A0">
        <w:rPr>
          <w:noProof/>
        </w:rPr>
        <w:drawing>
          <wp:inline distT="0" distB="0" distL="0" distR="0" wp14:anchorId="3048859D" wp14:editId="693AA5A9">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EF001D" w:rsidRDefault="002267C6" w:rsidP="002267C6">
      <w:pPr>
        <w:ind w:firstLine="709"/>
        <w:rPr>
          <w:szCs w:val="26"/>
        </w:rPr>
      </w:pPr>
      <w:r w:rsidRPr="00C420A6">
        <w:rPr>
          <w:szCs w:val="26"/>
        </w:rPr>
        <w:lastRenderedPageBreak/>
        <w:t xml:space="preserve">По результатам плановых мероприятий по контролю (надзору) в отчетном периоде выявлено </w:t>
      </w:r>
      <w:r w:rsidR="00C420A6">
        <w:rPr>
          <w:szCs w:val="26"/>
        </w:rPr>
        <w:t>77</w:t>
      </w:r>
      <w:r w:rsidRPr="00C420A6">
        <w:rPr>
          <w:szCs w:val="26"/>
        </w:rPr>
        <w:t xml:space="preserve"> нарушени</w:t>
      </w:r>
      <w:r w:rsidR="00C420A6">
        <w:rPr>
          <w:szCs w:val="26"/>
        </w:rPr>
        <w:t>й</w:t>
      </w:r>
      <w:r w:rsidRPr="00C420A6">
        <w:rPr>
          <w:szCs w:val="26"/>
        </w:rPr>
        <w:t xml:space="preserve"> норм действующего законодательства, в том числе по сферам контроля (надзора), в сравнении с </w:t>
      </w:r>
      <w:r w:rsidR="00EF001D" w:rsidRPr="00C420A6">
        <w:rPr>
          <w:szCs w:val="26"/>
        </w:rPr>
        <w:t>соответствующим периодом 2014</w:t>
      </w:r>
      <w:r w:rsidRPr="00C420A6">
        <w:rPr>
          <w:szCs w:val="26"/>
        </w:rPr>
        <w:t xml:space="preserve"> год</w:t>
      </w:r>
      <w:r w:rsidR="00EF001D" w:rsidRPr="00C420A6">
        <w:rPr>
          <w:szCs w:val="26"/>
        </w:rPr>
        <w:t>а</w:t>
      </w:r>
      <w:r w:rsidRPr="00C420A6">
        <w:rPr>
          <w:szCs w:val="26"/>
        </w:rPr>
        <w:t>:</w:t>
      </w:r>
    </w:p>
    <w:p w:rsidR="002267C6" w:rsidRPr="002267C6" w:rsidRDefault="00FB237E" w:rsidP="002267C6">
      <w:pPr>
        <w:jc w:val="center"/>
        <w:rPr>
          <w:szCs w:val="26"/>
        </w:rPr>
      </w:pPr>
      <w:r>
        <w:rPr>
          <w:noProof/>
        </w:rPr>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A05FB2" w:rsidRDefault="002267C6" w:rsidP="002267C6">
      <w:pPr>
        <w:ind w:firstLine="720"/>
        <w:rPr>
          <w:szCs w:val="26"/>
        </w:rPr>
      </w:pPr>
      <w:r w:rsidRPr="00A05FB2">
        <w:rPr>
          <w:szCs w:val="26"/>
        </w:rPr>
        <w:t xml:space="preserve">По фактам выявленных нарушений выдано </w:t>
      </w:r>
      <w:r w:rsidR="00CF35EE" w:rsidRPr="00A05FB2">
        <w:rPr>
          <w:szCs w:val="26"/>
        </w:rPr>
        <w:t>9</w:t>
      </w:r>
      <w:r w:rsidRPr="00A05FB2">
        <w:rPr>
          <w:b/>
          <w:szCs w:val="26"/>
        </w:rPr>
        <w:t xml:space="preserve"> </w:t>
      </w:r>
      <w:r w:rsidRPr="00A05FB2">
        <w:rPr>
          <w:szCs w:val="26"/>
        </w:rPr>
        <w:t>предписаний, составлен</w:t>
      </w:r>
      <w:r w:rsidR="00077249" w:rsidRPr="00A05FB2">
        <w:rPr>
          <w:szCs w:val="26"/>
        </w:rPr>
        <w:t>о</w:t>
      </w:r>
      <w:r w:rsidRPr="00A05FB2">
        <w:rPr>
          <w:szCs w:val="26"/>
        </w:rPr>
        <w:t xml:space="preserve"> </w:t>
      </w:r>
      <w:r w:rsidR="00A05FB2" w:rsidRPr="00A05FB2">
        <w:rPr>
          <w:szCs w:val="26"/>
        </w:rPr>
        <w:t>39</w:t>
      </w:r>
      <w:r w:rsidRPr="00A05FB2">
        <w:rPr>
          <w:b/>
          <w:szCs w:val="26"/>
        </w:rPr>
        <w:t xml:space="preserve"> </w:t>
      </w:r>
      <w:r w:rsidRPr="00A05FB2">
        <w:rPr>
          <w:szCs w:val="26"/>
        </w:rPr>
        <w:t>протокол</w:t>
      </w:r>
      <w:r w:rsidR="00B702A0" w:rsidRPr="00A05FB2">
        <w:rPr>
          <w:szCs w:val="26"/>
        </w:rPr>
        <w:t>ов</w:t>
      </w:r>
      <w:r w:rsidRPr="00A05FB2">
        <w:rPr>
          <w:szCs w:val="26"/>
        </w:rPr>
        <w:t xml:space="preserve"> об административных правонарушениях</w:t>
      </w:r>
      <w:bookmarkStart w:id="1" w:name="_Toc369087106"/>
      <w:r w:rsidR="00CF35EE" w:rsidRPr="00A05FB2">
        <w:rPr>
          <w:szCs w:val="26"/>
        </w:rPr>
        <w:t xml:space="preserve">, наложено административных штрафов на общую сумму </w:t>
      </w:r>
      <w:r w:rsidR="00A05FB2" w:rsidRPr="00A05FB2">
        <w:rPr>
          <w:szCs w:val="26"/>
        </w:rPr>
        <w:t>9</w:t>
      </w:r>
      <w:r w:rsidR="00CF35EE" w:rsidRPr="00A05FB2">
        <w:rPr>
          <w:szCs w:val="26"/>
        </w:rPr>
        <w:t xml:space="preserve"> тыс. руб</w:t>
      </w:r>
      <w:r w:rsidR="00B702A0" w:rsidRPr="00A05FB2">
        <w:rPr>
          <w:szCs w:val="26"/>
        </w:rPr>
        <w:t>.</w:t>
      </w:r>
    </w:p>
    <w:p w:rsidR="00547B4C" w:rsidRPr="00BE0D3F" w:rsidRDefault="00547B4C" w:rsidP="002267C6">
      <w:pPr>
        <w:ind w:firstLine="720"/>
        <w:rPr>
          <w:color w:val="FF0000"/>
          <w:szCs w:val="26"/>
          <w:highlight w:val="yellow"/>
        </w:rPr>
      </w:pPr>
    </w:p>
    <w:p w:rsidR="002267C6" w:rsidRPr="00767343" w:rsidRDefault="002267C6" w:rsidP="002267C6">
      <w:pPr>
        <w:rPr>
          <w:b/>
          <w:i/>
          <w:sz w:val="28"/>
          <w:szCs w:val="28"/>
        </w:rPr>
      </w:pPr>
      <w:r w:rsidRPr="00767343">
        <w:rPr>
          <w:b/>
          <w:i/>
          <w:sz w:val="28"/>
          <w:szCs w:val="28"/>
        </w:rPr>
        <w:t xml:space="preserve">1.2. Результаты проведения внеплановых мероприятий по </w:t>
      </w:r>
      <w:bookmarkEnd w:id="1"/>
      <w:r w:rsidRPr="00767343">
        <w:rPr>
          <w:b/>
          <w:i/>
          <w:sz w:val="28"/>
          <w:szCs w:val="28"/>
        </w:rPr>
        <w:t>контролю (надзору)</w:t>
      </w:r>
    </w:p>
    <w:p w:rsidR="002267C6" w:rsidRPr="00191915" w:rsidRDefault="002267C6" w:rsidP="002267C6">
      <w:pPr>
        <w:ind w:firstLine="720"/>
        <w:rPr>
          <w:szCs w:val="26"/>
        </w:rPr>
      </w:pPr>
      <w:r w:rsidRPr="00767343">
        <w:rPr>
          <w:szCs w:val="26"/>
        </w:rPr>
        <w:t xml:space="preserve">В отчетном периоде проведено </w:t>
      </w:r>
      <w:r w:rsidR="00767343" w:rsidRPr="00767343">
        <w:rPr>
          <w:szCs w:val="26"/>
        </w:rPr>
        <w:t>61</w:t>
      </w:r>
      <w:r w:rsidR="00F11A4C" w:rsidRPr="00767343">
        <w:rPr>
          <w:szCs w:val="26"/>
        </w:rPr>
        <w:t xml:space="preserve"> внепланов</w:t>
      </w:r>
      <w:r w:rsidR="00767343" w:rsidRPr="00767343">
        <w:rPr>
          <w:szCs w:val="26"/>
        </w:rPr>
        <w:t>ое</w:t>
      </w:r>
      <w:r w:rsidR="00F11A4C" w:rsidRPr="00767343">
        <w:rPr>
          <w:szCs w:val="26"/>
        </w:rPr>
        <w:t xml:space="preserve"> мероприяти</w:t>
      </w:r>
      <w:r w:rsidR="00767343" w:rsidRPr="00767343">
        <w:rPr>
          <w:szCs w:val="26"/>
        </w:rPr>
        <w:t>е</w:t>
      </w:r>
      <w:r w:rsidRPr="00767343">
        <w:rPr>
          <w:szCs w:val="26"/>
        </w:rPr>
        <w:t xml:space="preserve"> по контролю (надзору)</w:t>
      </w:r>
      <w:r w:rsidR="00CD3D90" w:rsidRPr="00767343">
        <w:rPr>
          <w:szCs w:val="26"/>
        </w:rPr>
        <w:t>, из них</w:t>
      </w:r>
      <w:r w:rsidRPr="00767343">
        <w:rPr>
          <w:szCs w:val="26"/>
        </w:rPr>
        <w:t xml:space="preserve"> во взаимодействии с проверяемыми лицами</w:t>
      </w:r>
      <w:r w:rsidR="00CD3D90" w:rsidRPr="00767343">
        <w:rPr>
          <w:szCs w:val="26"/>
        </w:rPr>
        <w:t xml:space="preserve"> – </w:t>
      </w:r>
      <w:r w:rsidR="00767343" w:rsidRPr="00767343">
        <w:rPr>
          <w:szCs w:val="26"/>
        </w:rPr>
        <w:t>47,</w:t>
      </w:r>
      <w:r w:rsidR="00CD3D90" w:rsidRPr="00767343">
        <w:rPr>
          <w:szCs w:val="26"/>
        </w:rPr>
        <w:t xml:space="preserve"> </w:t>
      </w:r>
      <w:r w:rsidRPr="00767343">
        <w:rPr>
          <w:szCs w:val="26"/>
        </w:rPr>
        <w:t>мероприятий систематического наблюдения</w:t>
      </w:r>
      <w:r w:rsidR="00767343" w:rsidRPr="00767343">
        <w:rPr>
          <w:szCs w:val="26"/>
        </w:rPr>
        <w:t xml:space="preserve"> – 14</w:t>
      </w:r>
      <w:r w:rsidRPr="00767343">
        <w:rPr>
          <w:szCs w:val="26"/>
        </w:rPr>
        <w:t>, в том числе по сферам контроля:</w:t>
      </w:r>
    </w:p>
    <w:p w:rsidR="002267C6" w:rsidRPr="002267C6" w:rsidRDefault="008658B4" w:rsidP="002267C6">
      <w:pPr>
        <w:ind w:firstLine="720"/>
        <w:rPr>
          <w:szCs w:val="26"/>
        </w:rPr>
      </w:pPr>
      <w:r>
        <w:rPr>
          <w:noProof/>
        </w:rPr>
        <w:drawing>
          <wp:anchor distT="0" distB="0" distL="114300" distR="114300" simplePos="0" relativeHeight="251658240"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Default="008658B4" w:rsidP="008658B4">
      <w:pPr>
        <w:ind w:firstLine="709"/>
        <w:rPr>
          <w:sz w:val="24"/>
          <w:szCs w:val="24"/>
        </w:rPr>
      </w:pPr>
    </w:p>
    <w:p w:rsidR="008658B4" w:rsidRDefault="008658B4" w:rsidP="008658B4">
      <w:pPr>
        <w:ind w:firstLine="709"/>
        <w:rPr>
          <w:sz w:val="24"/>
          <w:szCs w:val="24"/>
        </w:rPr>
      </w:pPr>
    </w:p>
    <w:p w:rsidR="008658B4" w:rsidRDefault="008658B4" w:rsidP="008658B4">
      <w:pPr>
        <w:ind w:firstLine="709"/>
        <w:rPr>
          <w:sz w:val="24"/>
          <w:szCs w:val="24"/>
        </w:rPr>
      </w:pPr>
    </w:p>
    <w:p w:rsidR="00037D2C" w:rsidRDefault="002267C6" w:rsidP="00E651AD">
      <w:pPr>
        <w:ind w:firstLine="709"/>
        <w:rPr>
          <w:szCs w:val="26"/>
        </w:rPr>
      </w:pPr>
      <w:r w:rsidRPr="002267C6">
        <w:rPr>
          <w:sz w:val="24"/>
          <w:szCs w:val="24"/>
        </w:rPr>
        <w:br w:type="textWrapping" w:clear="all"/>
      </w:r>
    </w:p>
    <w:p w:rsidR="00160BE2" w:rsidRPr="00A00AAE" w:rsidRDefault="002267C6" w:rsidP="00E651AD">
      <w:pPr>
        <w:ind w:firstLine="709"/>
        <w:rPr>
          <w:color w:val="FF0000"/>
          <w:szCs w:val="26"/>
        </w:rPr>
      </w:pPr>
      <w:r w:rsidRPr="00A00AAE">
        <w:rPr>
          <w:szCs w:val="26"/>
        </w:rPr>
        <w:t>Внеплановые проверки проводились по основаниям</w:t>
      </w:r>
      <w:r w:rsidRPr="00A00AAE">
        <w:rPr>
          <w:b/>
          <w:szCs w:val="26"/>
        </w:rPr>
        <w:t xml:space="preserve">, </w:t>
      </w:r>
      <w:r w:rsidRPr="00A00AAE">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A00AAE">
        <w:rPr>
          <w:szCs w:val="26"/>
        </w:rPr>
        <w:lastRenderedPageBreak/>
        <w:t>(надзора) и муниципального контроля», и ст. 27 Федерального закона от 07.07.2003 № 126-ФЗ «О связи». В</w:t>
      </w:r>
      <w:r w:rsidR="00A00AAE" w:rsidRPr="00A00AAE">
        <w:rPr>
          <w:szCs w:val="26"/>
        </w:rPr>
        <w:t>о</w:t>
      </w:r>
      <w:r w:rsidRPr="00A00AAE">
        <w:rPr>
          <w:szCs w:val="26"/>
        </w:rPr>
        <w:t xml:space="preserve"> </w:t>
      </w:r>
      <w:r w:rsidR="00A00AAE" w:rsidRPr="00A00AAE">
        <w:rPr>
          <w:szCs w:val="26"/>
        </w:rPr>
        <w:t>2</w:t>
      </w:r>
      <w:r w:rsidR="0061479A" w:rsidRPr="00A00AAE">
        <w:rPr>
          <w:szCs w:val="26"/>
        </w:rPr>
        <w:t xml:space="preserve"> квартале 2015</w:t>
      </w:r>
      <w:r w:rsidRPr="00A00AAE">
        <w:rPr>
          <w:szCs w:val="26"/>
        </w:rPr>
        <w:t xml:space="preserve"> год</w:t>
      </w:r>
      <w:r w:rsidR="0061479A" w:rsidRPr="00A00AAE">
        <w:rPr>
          <w:szCs w:val="26"/>
        </w:rPr>
        <w:t>а</w:t>
      </w:r>
      <w:r w:rsidRPr="00A00AAE">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362943" w:rsidRDefault="00BF14A6" w:rsidP="008658B4">
      <w:pPr>
        <w:ind w:firstLine="709"/>
        <w:rPr>
          <w:szCs w:val="26"/>
        </w:rPr>
      </w:pPr>
      <w:r w:rsidRPr="00970655">
        <w:rPr>
          <w:szCs w:val="26"/>
        </w:rPr>
        <w:t>В целях снижения нагрузки на бизнес п</w:t>
      </w:r>
      <w:r w:rsidR="00E65BB7" w:rsidRPr="00970655">
        <w:rPr>
          <w:szCs w:val="26"/>
        </w:rPr>
        <w:t xml:space="preserve">реобладала </w:t>
      </w:r>
      <w:r w:rsidRPr="00970655">
        <w:rPr>
          <w:szCs w:val="26"/>
        </w:rPr>
        <w:t>документарная форма</w:t>
      </w:r>
      <w:r w:rsidR="002267C6" w:rsidRPr="00970655">
        <w:rPr>
          <w:szCs w:val="26"/>
        </w:rPr>
        <w:t xml:space="preserve"> проведения внеплановых проверок. По сравнению с прошлым годом доля документарных проверок выросла на </w:t>
      </w:r>
      <w:r w:rsidR="00970655" w:rsidRPr="00970655">
        <w:rPr>
          <w:szCs w:val="26"/>
        </w:rPr>
        <w:t>10</w:t>
      </w:r>
      <w:r w:rsidR="002267C6" w:rsidRPr="00970655">
        <w:rPr>
          <w:szCs w:val="26"/>
        </w:rPr>
        <w:t>%:</w:t>
      </w:r>
    </w:p>
    <w:p w:rsidR="002267C6" w:rsidRPr="002267C6" w:rsidRDefault="00FB237E" w:rsidP="00B702A0">
      <w:pPr>
        <w:spacing w:line="240" w:lineRule="auto"/>
        <w:rPr>
          <w:sz w:val="24"/>
          <w:szCs w:val="24"/>
        </w:rPr>
      </w:pPr>
      <w:r>
        <w:rPr>
          <w:noProof/>
        </w:rPr>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2267C6" w:rsidRDefault="002267C6" w:rsidP="002267C6">
      <w:pPr>
        <w:ind w:firstLine="709"/>
        <w:rPr>
          <w:szCs w:val="26"/>
        </w:rPr>
      </w:pPr>
    </w:p>
    <w:p w:rsidR="00C171DD" w:rsidRPr="00A44516" w:rsidRDefault="00C171DD" w:rsidP="00C171DD">
      <w:pPr>
        <w:ind w:firstLine="720"/>
        <w:rPr>
          <w:szCs w:val="26"/>
        </w:rPr>
      </w:pPr>
      <w:r w:rsidRPr="00D15471">
        <w:rPr>
          <w:szCs w:val="26"/>
        </w:rPr>
        <w:t xml:space="preserve">Доля результативных внеплановых мероприятий по контролю (надзору) в отчетном периоде </w:t>
      </w:r>
      <w:r w:rsidR="00F8072C" w:rsidRPr="00D15471">
        <w:rPr>
          <w:szCs w:val="26"/>
        </w:rPr>
        <w:t>сниж</w:t>
      </w:r>
      <w:r w:rsidRPr="00D15471">
        <w:rPr>
          <w:szCs w:val="26"/>
        </w:rPr>
        <w:t xml:space="preserve">ена на </w:t>
      </w:r>
      <w:r w:rsidR="00D15471" w:rsidRPr="00D15471">
        <w:rPr>
          <w:szCs w:val="26"/>
        </w:rPr>
        <w:t>14</w:t>
      </w:r>
      <w:r w:rsidRPr="00D15471">
        <w:rPr>
          <w:szCs w:val="26"/>
        </w:rPr>
        <w:t>%:</w:t>
      </w:r>
    </w:p>
    <w:p w:rsidR="00C171DD" w:rsidRPr="002267C6" w:rsidRDefault="00C171DD" w:rsidP="00C171DD">
      <w:pPr>
        <w:spacing w:line="240" w:lineRule="auto"/>
        <w:jc w:val="center"/>
        <w:rPr>
          <w:b/>
          <w:sz w:val="24"/>
          <w:szCs w:val="24"/>
        </w:rPr>
      </w:pPr>
      <w:r>
        <w:rPr>
          <w:noProof/>
        </w:rPr>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2267C6" w:rsidRDefault="00C171DD" w:rsidP="00C171DD">
      <w:pPr>
        <w:ind w:firstLine="709"/>
        <w:rPr>
          <w:szCs w:val="26"/>
        </w:rPr>
      </w:pPr>
    </w:p>
    <w:p w:rsidR="002267C6" w:rsidRPr="006F2703" w:rsidRDefault="002267C6" w:rsidP="002267C6">
      <w:pPr>
        <w:ind w:firstLine="709"/>
        <w:rPr>
          <w:szCs w:val="26"/>
        </w:rPr>
      </w:pPr>
      <w:r w:rsidRPr="00A23F71">
        <w:rPr>
          <w:szCs w:val="26"/>
        </w:rPr>
        <w:lastRenderedPageBreak/>
        <w:t xml:space="preserve">По результатам внеплановых мероприятий по контролю (надзору) выявлено </w:t>
      </w:r>
      <w:r w:rsidR="00A23F71" w:rsidRPr="00A23F71">
        <w:rPr>
          <w:szCs w:val="26"/>
        </w:rPr>
        <w:t>372</w:t>
      </w:r>
      <w:r w:rsidR="006F2703" w:rsidRPr="00A23F71">
        <w:rPr>
          <w:szCs w:val="26"/>
        </w:rPr>
        <w:t xml:space="preserve"> </w:t>
      </w:r>
      <w:r w:rsidRPr="00A23F71">
        <w:rPr>
          <w:szCs w:val="26"/>
        </w:rPr>
        <w:t>нарушени</w:t>
      </w:r>
      <w:r w:rsidR="006F2703" w:rsidRPr="00A23F71">
        <w:rPr>
          <w:szCs w:val="26"/>
        </w:rPr>
        <w:t>я</w:t>
      </w:r>
      <w:r w:rsidRPr="00A23F71">
        <w:rPr>
          <w:szCs w:val="26"/>
        </w:rPr>
        <w:t xml:space="preserve"> норм действующего законодательства, в том числе по сферам контроля (надзора), в сравнении с </w:t>
      </w:r>
      <w:r w:rsidR="006F2703" w:rsidRPr="00A23F71">
        <w:rPr>
          <w:szCs w:val="26"/>
        </w:rPr>
        <w:t xml:space="preserve">соответствующим периодом </w:t>
      </w:r>
      <w:r w:rsidRPr="00A23F71">
        <w:rPr>
          <w:szCs w:val="26"/>
        </w:rPr>
        <w:t>201</w:t>
      </w:r>
      <w:r w:rsidR="006F2703" w:rsidRPr="00A23F71">
        <w:rPr>
          <w:szCs w:val="26"/>
        </w:rPr>
        <w:t>4</w:t>
      </w:r>
      <w:r w:rsidRPr="00A23F71">
        <w:rPr>
          <w:szCs w:val="26"/>
        </w:rPr>
        <w:t xml:space="preserve"> год</w:t>
      </w:r>
      <w:r w:rsidR="006F2703" w:rsidRPr="00A23F71">
        <w:rPr>
          <w:szCs w:val="26"/>
        </w:rPr>
        <w:t>а</w:t>
      </w:r>
      <w:r w:rsidRPr="00A23F71">
        <w:rPr>
          <w:szCs w:val="26"/>
        </w:rPr>
        <w:t>:</w:t>
      </w:r>
    </w:p>
    <w:p w:rsidR="002267C6" w:rsidRPr="002267C6" w:rsidRDefault="00FB237E" w:rsidP="002267C6">
      <w:pPr>
        <w:jc w:val="center"/>
        <w:rPr>
          <w:szCs w:val="26"/>
        </w:rPr>
      </w:pPr>
      <w:r>
        <w:rPr>
          <w:noProof/>
        </w:rPr>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505" w:rsidRPr="00D61A65" w:rsidRDefault="002267C6" w:rsidP="00863505">
      <w:pPr>
        <w:ind w:firstLine="720"/>
        <w:rPr>
          <w:szCs w:val="26"/>
        </w:rPr>
      </w:pPr>
      <w:r w:rsidRPr="002F49F7">
        <w:rPr>
          <w:szCs w:val="26"/>
        </w:rPr>
        <w:t xml:space="preserve">По фактам выявленных нарушений выдано </w:t>
      </w:r>
      <w:r w:rsidR="002F49F7" w:rsidRPr="002F49F7">
        <w:rPr>
          <w:szCs w:val="26"/>
        </w:rPr>
        <w:t>3</w:t>
      </w:r>
      <w:r w:rsidR="00CA2564" w:rsidRPr="002F49F7">
        <w:rPr>
          <w:szCs w:val="26"/>
        </w:rPr>
        <w:t>2</w:t>
      </w:r>
      <w:r w:rsidRPr="002F49F7">
        <w:rPr>
          <w:b/>
          <w:szCs w:val="26"/>
        </w:rPr>
        <w:t xml:space="preserve"> </w:t>
      </w:r>
      <w:r w:rsidRPr="002F49F7">
        <w:rPr>
          <w:szCs w:val="26"/>
        </w:rPr>
        <w:t>предписани</w:t>
      </w:r>
      <w:r w:rsidR="00CA2564" w:rsidRPr="002F49F7">
        <w:rPr>
          <w:szCs w:val="26"/>
        </w:rPr>
        <w:t>я</w:t>
      </w:r>
      <w:r w:rsidRPr="002F49F7">
        <w:rPr>
          <w:szCs w:val="26"/>
        </w:rPr>
        <w:t xml:space="preserve">, составлено </w:t>
      </w:r>
      <w:r w:rsidR="002F49F7" w:rsidRPr="002F49F7">
        <w:rPr>
          <w:szCs w:val="26"/>
        </w:rPr>
        <w:t xml:space="preserve">711 </w:t>
      </w:r>
      <w:r w:rsidRPr="002F49F7">
        <w:rPr>
          <w:szCs w:val="26"/>
        </w:rPr>
        <w:t>протокол</w:t>
      </w:r>
      <w:r w:rsidR="002F49F7" w:rsidRPr="002F49F7">
        <w:rPr>
          <w:szCs w:val="26"/>
        </w:rPr>
        <w:t>ов</w:t>
      </w:r>
      <w:r w:rsidRPr="002F49F7">
        <w:rPr>
          <w:szCs w:val="26"/>
        </w:rPr>
        <w:t xml:space="preserve"> об а</w:t>
      </w:r>
      <w:r w:rsidR="00B702A0" w:rsidRPr="002F49F7">
        <w:rPr>
          <w:szCs w:val="26"/>
        </w:rPr>
        <w:t>дминистративных правонарушениях</w:t>
      </w:r>
      <w:r w:rsidR="00863505" w:rsidRPr="002F49F7">
        <w:rPr>
          <w:szCs w:val="26"/>
        </w:rPr>
        <w:t xml:space="preserve">, наложено административных штрафов на общую сумму </w:t>
      </w:r>
      <w:r w:rsidR="002F49F7" w:rsidRPr="002F49F7">
        <w:rPr>
          <w:szCs w:val="26"/>
        </w:rPr>
        <w:t>699,9</w:t>
      </w:r>
      <w:r w:rsidR="00863505" w:rsidRPr="002F49F7">
        <w:rPr>
          <w:szCs w:val="26"/>
        </w:rPr>
        <w:t xml:space="preserve"> тыс. руб.</w:t>
      </w:r>
    </w:p>
    <w:p w:rsidR="002267C6" w:rsidRPr="001E3B6C" w:rsidRDefault="002267C6" w:rsidP="0049157B">
      <w:pPr>
        <w:ind w:firstLine="720"/>
        <w:rPr>
          <w:color w:val="FF0000"/>
          <w:sz w:val="24"/>
          <w:szCs w:val="24"/>
        </w:rPr>
      </w:pPr>
      <w:r w:rsidRPr="001E3B6C">
        <w:rPr>
          <w:color w:val="FF0000"/>
          <w:szCs w:val="26"/>
        </w:rPr>
        <w:t>.</w:t>
      </w:r>
    </w:p>
    <w:p w:rsidR="002267C6" w:rsidRPr="001E3B6C" w:rsidRDefault="002267C6" w:rsidP="002267C6">
      <w:pPr>
        <w:rPr>
          <w:color w:val="FF0000"/>
        </w:rPr>
      </w:pPr>
    </w:p>
    <w:p w:rsidR="00BF5CD8" w:rsidRDefault="00BF5CD8" w:rsidP="00396939">
      <w:pPr>
        <w:pStyle w:val="2e"/>
      </w:pPr>
      <w:bookmarkStart w:id="2" w:name="_Toc369087107"/>
      <w:r>
        <w:lastRenderedPageBreak/>
        <w:t>1.3</w:t>
      </w:r>
      <w:r w:rsidRPr="00F64802">
        <w:t xml:space="preserve">. </w:t>
      </w:r>
      <w:r>
        <w:t>Выполнение полномочий в установленных сферах деятельности</w:t>
      </w:r>
      <w:bookmarkEnd w:id="2"/>
    </w:p>
    <w:p w:rsidR="00BF5CD8" w:rsidRDefault="00BF5CD8" w:rsidP="00396939">
      <w:pPr>
        <w:spacing w:line="240" w:lineRule="auto"/>
        <w:ind w:firstLine="709"/>
        <w:rPr>
          <w:b/>
          <w:szCs w:val="26"/>
        </w:rPr>
      </w:pPr>
    </w:p>
    <w:p w:rsidR="00BF5CD8" w:rsidRDefault="00BF5CD8" w:rsidP="00396939">
      <w:pPr>
        <w:pStyle w:val="2e"/>
        <w:pageBreakBefore w:val="0"/>
      </w:pPr>
      <w:bookmarkStart w:id="3" w:name="_Toc369087108"/>
      <w:r>
        <w:t>1.3.1. Основные функции</w:t>
      </w:r>
      <w:bookmarkEnd w:id="3"/>
    </w:p>
    <w:p w:rsidR="00BF5CD8" w:rsidRDefault="00BF5CD8" w:rsidP="00396939">
      <w:pPr>
        <w:spacing w:line="240" w:lineRule="auto"/>
        <w:ind w:firstLine="709"/>
        <w:rPr>
          <w:b/>
          <w:szCs w:val="26"/>
        </w:rPr>
      </w:pPr>
    </w:p>
    <w:p w:rsidR="00BF5CD8" w:rsidRDefault="00BF5CD8" w:rsidP="00396939">
      <w:pPr>
        <w:spacing w:line="240" w:lineRule="auto"/>
        <w:ind w:firstLine="709"/>
        <w:rPr>
          <w:b/>
          <w:szCs w:val="26"/>
        </w:rPr>
      </w:pPr>
      <w:r>
        <w:rPr>
          <w:b/>
          <w:szCs w:val="26"/>
        </w:rPr>
        <w:t>В</w:t>
      </w:r>
      <w:r w:rsidRPr="00D35105">
        <w:rPr>
          <w:b/>
          <w:szCs w:val="26"/>
        </w:rPr>
        <w:t xml:space="preserve"> сфере средств массовых коммуникаций (СМИ, вещатели)</w:t>
      </w:r>
      <w:r>
        <w:rPr>
          <w:b/>
          <w:szCs w:val="26"/>
        </w:rPr>
        <w:t xml:space="preserve">  </w:t>
      </w:r>
    </w:p>
    <w:p w:rsidR="00BF5CD8" w:rsidRDefault="00BF5CD8" w:rsidP="00396939">
      <w:pPr>
        <w:spacing w:line="240" w:lineRule="auto"/>
        <w:ind w:firstLine="709"/>
        <w:rPr>
          <w:b/>
          <w:szCs w:val="26"/>
        </w:rPr>
      </w:pPr>
    </w:p>
    <w:p w:rsidR="00BF5CD8" w:rsidRPr="00603F5E" w:rsidRDefault="00BF5CD8" w:rsidP="00396939">
      <w:pPr>
        <w:spacing w:line="240" w:lineRule="auto"/>
        <w:ind w:firstLine="709"/>
        <w:rPr>
          <w:szCs w:val="26"/>
        </w:rPr>
      </w:pPr>
      <w:r w:rsidRPr="00603F5E">
        <w:rPr>
          <w:szCs w:val="26"/>
        </w:rPr>
        <w:t xml:space="preserve">Полномочия выполняют – </w:t>
      </w:r>
      <w:r w:rsidR="00215391">
        <w:rPr>
          <w:szCs w:val="26"/>
        </w:rPr>
        <w:t>7</w:t>
      </w:r>
      <w:r w:rsidRPr="00603F5E">
        <w:rPr>
          <w:szCs w:val="26"/>
        </w:rPr>
        <w:t xml:space="preserve"> единиц (с учетом вакантных должностей)</w:t>
      </w:r>
    </w:p>
    <w:p w:rsidR="00BF5CD8" w:rsidRDefault="00BF5CD8" w:rsidP="00390740">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460012">
        <w:tc>
          <w:tcPr>
            <w:tcW w:w="5000" w:type="pct"/>
            <w:gridSpan w:val="3"/>
          </w:tcPr>
          <w:p w:rsidR="00BF5CD8" w:rsidRPr="00CC1130" w:rsidRDefault="00BF5CD8" w:rsidP="00460012">
            <w:pPr>
              <w:spacing w:line="240" w:lineRule="auto"/>
              <w:jc w:val="center"/>
              <w:rPr>
                <w:b/>
                <w:i/>
                <w:color w:val="000000"/>
                <w:sz w:val="20"/>
              </w:rPr>
            </w:pPr>
            <w:r>
              <w:rPr>
                <w:b/>
                <w:i/>
                <w:color w:val="000000"/>
                <w:sz w:val="20"/>
              </w:rPr>
              <w:t>Предметы надзора</w:t>
            </w:r>
          </w:p>
        </w:tc>
      </w:tr>
      <w:tr w:rsidR="006322A1" w:rsidRPr="005B52F9" w:rsidTr="00460012">
        <w:tc>
          <w:tcPr>
            <w:tcW w:w="2721" w:type="pct"/>
          </w:tcPr>
          <w:p w:rsidR="006322A1" w:rsidRPr="00CC1130" w:rsidRDefault="006322A1" w:rsidP="00460012">
            <w:pPr>
              <w:spacing w:line="240" w:lineRule="auto"/>
              <w:rPr>
                <w:color w:val="000000"/>
                <w:sz w:val="20"/>
              </w:rPr>
            </w:pPr>
          </w:p>
        </w:tc>
        <w:tc>
          <w:tcPr>
            <w:tcW w:w="1141" w:type="pct"/>
            <w:shd w:val="clear" w:color="auto" w:fill="D9D9D9"/>
          </w:tcPr>
          <w:p w:rsidR="006322A1" w:rsidRPr="0034564B" w:rsidRDefault="006322A1" w:rsidP="00BE0D3F">
            <w:pPr>
              <w:spacing w:line="240" w:lineRule="auto"/>
              <w:jc w:val="center"/>
              <w:rPr>
                <w:color w:val="000000"/>
                <w:sz w:val="18"/>
                <w:szCs w:val="18"/>
              </w:rPr>
            </w:pPr>
            <w:r>
              <w:rPr>
                <w:color w:val="000000"/>
                <w:sz w:val="18"/>
                <w:szCs w:val="18"/>
              </w:rPr>
              <w:t>01.0</w:t>
            </w:r>
            <w:r w:rsidR="00BE0D3F">
              <w:rPr>
                <w:color w:val="000000"/>
                <w:sz w:val="18"/>
                <w:szCs w:val="18"/>
              </w:rPr>
              <w:t>7</w:t>
            </w:r>
            <w:r>
              <w:rPr>
                <w:color w:val="000000"/>
                <w:sz w:val="18"/>
                <w:szCs w:val="18"/>
              </w:rPr>
              <w:t xml:space="preserve">.2014 </w:t>
            </w:r>
          </w:p>
        </w:tc>
        <w:tc>
          <w:tcPr>
            <w:tcW w:w="1138" w:type="pct"/>
            <w:shd w:val="clear" w:color="auto" w:fill="D9D9D9"/>
          </w:tcPr>
          <w:p w:rsidR="006322A1" w:rsidRPr="0034564B" w:rsidRDefault="006322A1" w:rsidP="001E3B6C">
            <w:pPr>
              <w:spacing w:line="240" w:lineRule="auto"/>
              <w:jc w:val="center"/>
              <w:rPr>
                <w:color w:val="000000"/>
                <w:sz w:val="18"/>
                <w:szCs w:val="18"/>
              </w:rPr>
            </w:pPr>
            <w:r>
              <w:rPr>
                <w:color w:val="000000"/>
                <w:sz w:val="18"/>
                <w:szCs w:val="18"/>
              </w:rPr>
              <w:t>01.0</w:t>
            </w:r>
            <w:r w:rsidR="00BE0D3F">
              <w:rPr>
                <w:color w:val="000000"/>
                <w:sz w:val="18"/>
                <w:szCs w:val="18"/>
              </w:rPr>
              <w:t>7</w:t>
            </w:r>
            <w:r>
              <w:rPr>
                <w:color w:val="000000"/>
                <w:sz w:val="18"/>
                <w:szCs w:val="18"/>
              </w:rPr>
              <w:t>.</w:t>
            </w:r>
            <w:r w:rsidRPr="0034564B">
              <w:rPr>
                <w:color w:val="000000"/>
                <w:sz w:val="18"/>
                <w:szCs w:val="18"/>
              </w:rPr>
              <w:t>201</w:t>
            </w:r>
            <w:r>
              <w:rPr>
                <w:color w:val="000000"/>
                <w:sz w:val="18"/>
                <w:szCs w:val="18"/>
              </w:rPr>
              <w:t>5</w:t>
            </w:r>
          </w:p>
        </w:tc>
      </w:tr>
      <w:tr w:rsidR="006322A1" w:rsidRPr="005B52F9" w:rsidTr="008C3C6B">
        <w:tc>
          <w:tcPr>
            <w:tcW w:w="2721" w:type="pct"/>
          </w:tcPr>
          <w:p w:rsidR="006322A1" w:rsidRPr="00CC1130" w:rsidRDefault="006322A1" w:rsidP="00460012">
            <w:pPr>
              <w:spacing w:line="240" w:lineRule="auto"/>
              <w:rPr>
                <w:color w:val="000000"/>
                <w:sz w:val="20"/>
              </w:rPr>
            </w:pPr>
            <w:r>
              <w:rPr>
                <w:color w:val="000000"/>
                <w:sz w:val="20"/>
              </w:rPr>
              <w:t>Количество СМИ / на 1 сотрудника</w:t>
            </w:r>
          </w:p>
        </w:tc>
        <w:tc>
          <w:tcPr>
            <w:tcW w:w="1141" w:type="pct"/>
            <w:shd w:val="clear" w:color="auto" w:fill="D9D9D9"/>
          </w:tcPr>
          <w:p w:rsidR="006322A1" w:rsidRPr="00206AF3" w:rsidRDefault="006322A1" w:rsidP="00176473">
            <w:pPr>
              <w:spacing w:line="240" w:lineRule="auto"/>
              <w:jc w:val="center"/>
              <w:rPr>
                <w:sz w:val="20"/>
                <w:lang w:val="en-US"/>
              </w:rPr>
            </w:pPr>
            <w:r w:rsidRPr="00206AF3">
              <w:rPr>
                <w:sz w:val="20"/>
              </w:rPr>
              <w:t>6</w:t>
            </w:r>
            <w:r w:rsidR="00500581" w:rsidRPr="00206AF3">
              <w:rPr>
                <w:sz w:val="20"/>
              </w:rPr>
              <w:t>4</w:t>
            </w:r>
            <w:r w:rsidR="00E66F60" w:rsidRPr="00206AF3">
              <w:rPr>
                <w:sz w:val="20"/>
              </w:rPr>
              <w:t>8</w:t>
            </w:r>
            <w:r w:rsidRPr="00206AF3">
              <w:rPr>
                <w:sz w:val="20"/>
              </w:rPr>
              <w:t xml:space="preserve">/ </w:t>
            </w:r>
            <w:r w:rsidR="0072766C" w:rsidRPr="00206AF3">
              <w:rPr>
                <w:sz w:val="20"/>
              </w:rPr>
              <w:t>9</w:t>
            </w:r>
            <w:r w:rsidR="00176473" w:rsidRPr="00206AF3">
              <w:rPr>
                <w:sz w:val="20"/>
              </w:rPr>
              <w:t>2</w:t>
            </w:r>
            <w:r w:rsidR="00297CB5" w:rsidRPr="00206AF3">
              <w:rPr>
                <w:sz w:val="20"/>
              </w:rPr>
              <w:t>,</w:t>
            </w:r>
            <w:r w:rsidR="00176473" w:rsidRPr="00206AF3">
              <w:rPr>
                <w:sz w:val="20"/>
              </w:rPr>
              <w:t>6</w:t>
            </w:r>
          </w:p>
        </w:tc>
        <w:tc>
          <w:tcPr>
            <w:tcW w:w="1138" w:type="pct"/>
            <w:shd w:val="clear" w:color="auto" w:fill="D9D9D9"/>
          </w:tcPr>
          <w:p w:rsidR="006322A1" w:rsidRPr="00206AF3" w:rsidRDefault="00DF13CE" w:rsidP="00176473">
            <w:pPr>
              <w:spacing w:line="240" w:lineRule="auto"/>
              <w:jc w:val="center"/>
              <w:rPr>
                <w:color w:val="FF0000"/>
                <w:sz w:val="20"/>
              </w:rPr>
            </w:pPr>
            <w:r w:rsidRPr="00206AF3">
              <w:rPr>
                <w:sz w:val="20"/>
              </w:rPr>
              <w:t>6</w:t>
            </w:r>
            <w:r w:rsidR="00500581" w:rsidRPr="00206AF3">
              <w:rPr>
                <w:sz w:val="20"/>
              </w:rPr>
              <w:t>44</w:t>
            </w:r>
            <w:r w:rsidR="006322A1" w:rsidRPr="00206AF3">
              <w:rPr>
                <w:sz w:val="20"/>
              </w:rPr>
              <w:t xml:space="preserve"> / </w:t>
            </w:r>
            <w:r w:rsidR="0072766C" w:rsidRPr="00206AF3">
              <w:rPr>
                <w:sz w:val="20"/>
              </w:rPr>
              <w:t>9</w:t>
            </w:r>
            <w:r w:rsidR="00297CB5" w:rsidRPr="00206AF3">
              <w:rPr>
                <w:sz w:val="20"/>
              </w:rPr>
              <w:t>2</w:t>
            </w:r>
            <w:r w:rsidR="006322A1" w:rsidRPr="00206AF3">
              <w:rPr>
                <w:sz w:val="20"/>
              </w:rPr>
              <w:t>,</w:t>
            </w:r>
            <w:r w:rsidR="00176473" w:rsidRPr="00206AF3">
              <w:rPr>
                <w:sz w:val="20"/>
              </w:rPr>
              <w:t>0</w:t>
            </w:r>
          </w:p>
        </w:tc>
      </w:tr>
      <w:tr w:rsidR="006322A1" w:rsidRPr="005B52F9" w:rsidTr="008C3C6B">
        <w:tc>
          <w:tcPr>
            <w:tcW w:w="2721" w:type="pct"/>
          </w:tcPr>
          <w:p w:rsidR="006322A1" w:rsidRPr="0076002A" w:rsidRDefault="006322A1" w:rsidP="00460012">
            <w:pPr>
              <w:spacing w:line="240" w:lineRule="auto"/>
              <w:rPr>
                <w:color w:val="000000"/>
                <w:sz w:val="20"/>
              </w:rPr>
            </w:pPr>
            <w:r>
              <w:rPr>
                <w:color w:val="000000"/>
                <w:sz w:val="20"/>
              </w:rPr>
              <w:t>Количество лицензий на вещание / на 1 сотрудника</w:t>
            </w:r>
          </w:p>
        </w:tc>
        <w:tc>
          <w:tcPr>
            <w:tcW w:w="1141" w:type="pct"/>
            <w:shd w:val="clear" w:color="auto" w:fill="D9D9D9"/>
          </w:tcPr>
          <w:p w:rsidR="006322A1" w:rsidRPr="00206AF3" w:rsidRDefault="00500581" w:rsidP="00176473">
            <w:pPr>
              <w:spacing w:line="240" w:lineRule="auto"/>
              <w:jc w:val="center"/>
              <w:rPr>
                <w:sz w:val="20"/>
                <w:lang w:val="en-US"/>
              </w:rPr>
            </w:pPr>
            <w:r w:rsidRPr="00206AF3">
              <w:rPr>
                <w:sz w:val="20"/>
              </w:rPr>
              <w:t>786</w:t>
            </w:r>
            <w:r w:rsidR="006322A1" w:rsidRPr="00206AF3">
              <w:rPr>
                <w:sz w:val="20"/>
              </w:rPr>
              <w:t xml:space="preserve"> / </w:t>
            </w:r>
            <w:r w:rsidR="0072766C" w:rsidRPr="00206AF3">
              <w:rPr>
                <w:sz w:val="20"/>
              </w:rPr>
              <w:t>1</w:t>
            </w:r>
            <w:r w:rsidR="00176473" w:rsidRPr="00206AF3">
              <w:rPr>
                <w:sz w:val="20"/>
              </w:rPr>
              <w:t>12</w:t>
            </w:r>
            <w:r w:rsidR="00EF5BF8" w:rsidRPr="00206AF3">
              <w:rPr>
                <w:sz w:val="20"/>
              </w:rPr>
              <w:t>,</w:t>
            </w:r>
            <w:r w:rsidR="00297CB5" w:rsidRPr="00206AF3">
              <w:rPr>
                <w:sz w:val="20"/>
              </w:rPr>
              <w:t>3</w:t>
            </w:r>
          </w:p>
        </w:tc>
        <w:tc>
          <w:tcPr>
            <w:tcW w:w="1138" w:type="pct"/>
            <w:shd w:val="clear" w:color="auto" w:fill="D9D9D9"/>
          </w:tcPr>
          <w:p w:rsidR="00387475" w:rsidRPr="00387475" w:rsidRDefault="00500581" w:rsidP="00387475">
            <w:pPr>
              <w:spacing w:line="240" w:lineRule="auto"/>
              <w:jc w:val="center"/>
              <w:rPr>
                <w:sz w:val="20"/>
              </w:rPr>
            </w:pPr>
            <w:r w:rsidRPr="00206AF3">
              <w:rPr>
                <w:sz w:val="20"/>
              </w:rPr>
              <w:t>904</w:t>
            </w:r>
            <w:r w:rsidR="006322A1" w:rsidRPr="00206AF3">
              <w:rPr>
                <w:sz w:val="20"/>
              </w:rPr>
              <w:t xml:space="preserve"> /</w:t>
            </w:r>
            <w:r w:rsidR="0072766C" w:rsidRPr="00206AF3">
              <w:rPr>
                <w:sz w:val="20"/>
              </w:rPr>
              <w:t xml:space="preserve"> 12</w:t>
            </w:r>
            <w:r w:rsidR="00176473" w:rsidRPr="00206AF3">
              <w:rPr>
                <w:sz w:val="20"/>
              </w:rPr>
              <w:t>9</w:t>
            </w:r>
            <w:r w:rsidR="006322A1" w:rsidRPr="00206AF3">
              <w:rPr>
                <w:sz w:val="20"/>
              </w:rPr>
              <w:t>,</w:t>
            </w:r>
            <w:r w:rsidR="00C50C1A" w:rsidRPr="00206AF3">
              <w:rPr>
                <w:sz w:val="20"/>
              </w:rPr>
              <w:t>1</w:t>
            </w:r>
          </w:p>
        </w:tc>
      </w:tr>
    </w:tbl>
    <w:p w:rsidR="00BF5CD8" w:rsidRDefault="00BF5CD8" w:rsidP="0067637B">
      <w:pPr>
        <w:spacing w:line="240" w:lineRule="auto"/>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BF5CD8" w:rsidRPr="005B52F9" w:rsidTr="00460012">
        <w:tc>
          <w:tcPr>
            <w:tcW w:w="5000" w:type="pct"/>
            <w:gridSpan w:val="11"/>
          </w:tcPr>
          <w:p w:rsidR="00BF5CD8" w:rsidRPr="00CC1130" w:rsidRDefault="00BF5CD8" w:rsidP="00460012">
            <w:pPr>
              <w:spacing w:line="240" w:lineRule="auto"/>
              <w:jc w:val="center"/>
              <w:rPr>
                <w:b/>
                <w:i/>
                <w:color w:val="000000"/>
                <w:sz w:val="20"/>
              </w:rPr>
            </w:pPr>
            <w:r w:rsidRPr="00CC1130">
              <w:rPr>
                <w:b/>
                <w:i/>
                <w:color w:val="000000"/>
                <w:sz w:val="20"/>
              </w:rPr>
              <w:t>Плановые мероприятия</w:t>
            </w:r>
          </w:p>
        </w:tc>
      </w:tr>
      <w:tr w:rsidR="00BF5CD8" w:rsidRPr="005B52F9" w:rsidTr="00460012">
        <w:tc>
          <w:tcPr>
            <w:tcW w:w="932" w:type="pct"/>
          </w:tcPr>
          <w:p w:rsidR="00BF5CD8" w:rsidRPr="00CC1130" w:rsidRDefault="00BF5CD8" w:rsidP="00460012">
            <w:pPr>
              <w:spacing w:line="240" w:lineRule="auto"/>
              <w:rPr>
                <w:color w:val="000000"/>
                <w:sz w:val="20"/>
              </w:rPr>
            </w:pP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5147">
            <w:pPr>
              <w:spacing w:line="240" w:lineRule="auto"/>
              <w:jc w:val="center"/>
              <w:rPr>
                <w:b/>
                <w:color w:val="000000"/>
                <w:sz w:val="18"/>
                <w:szCs w:val="18"/>
              </w:rPr>
            </w:pPr>
            <w:r w:rsidRPr="00637F04">
              <w:rPr>
                <w:b/>
                <w:color w:val="000000"/>
                <w:sz w:val="18"/>
                <w:szCs w:val="18"/>
              </w:rPr>
              <w:t>201</w:t>
            </w:r>
            <w:r w:rsidR="00845147">
              <w:rPr>
                <w:b/>
                <w:color w:val="000000"/>
                <w:sz w:val="18"/>
                <w:szCs w:val="18"/>
              </w:rPr>
              <w:t>4</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sidR="00845147">
              <w:rPr>
                <w:b/>
                <w:color w:val="000000"/>
                <w:sz w:val="18"/>
                <w:szCs w:val="18"/>
              </w:rPr>
              <w:t>5</w:t>
            </w:r>
          </w:p>
        </w:tc>
      </w:tr>
      <w:tr w:rsidR="00CC7E94" w:rsidRPr="005B52F9" w:rsidTr="00A716D3">
        <w:tc>
          <w:tcPr>
            <w:tcW w:w="932" w:type="pct"/>
          </w:tcPr>
          <w:p w:rsidR="00CC7E94" w:rsidRPr="00E06518" w:rsidRDefault="00CC7E94" w:rsidP="00460012">
            <w:pPr>
              <w:spacing w:line="240" w:lineRule="auto"/>
              <w:rPr>
                <w:color w:val="000000"/>
                <w:sz w:val="18"/>
                <w:szCs w:val="18"/>
              </w:rPr>
            </w:pPr>
            <w:r w:rsidRPr="00E06518">
              <w:rPr>
                <w:color w:val="000000"/>
                <w:sz w:val="18"/>
                <w:szCs w:val="18"/>
              </w:rPr>
              <w:t>Проведено</w:t>
            </w:r>
          </w:p>
        </w:tc>
        <w:tc>
          <w:tcPr>
            <w:tcW w:w="406" w:type="pct"/>
            <w:vAlign w:val="center"/>
          </w:tcPr>
          <w:p w:rsidR="00CC7E94" w:rsidRPr="00E5531C" w:rsidRDefault="00CC7E94" w:rsidP="00A716D3">
            <w:pPr>
              <w:spacing w:line="240" w:lineRule="auto"/>
              <w:jc w:val="center"/>
              <w:rPr>
                <w:color w:val="000000"/>
                <w:sz w:val="20"/>
              </w:rPr>
            </w:pPr>
            <w:r>
              <w:rPr>
                <w:color w:val="000000"/>
                <w:sz w:val="20"/>
              </w:rPr>
              <w:t>49</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50</w:t>
            </w:r>
          </w:p>
        </w:tc>
        <w:tc>
          <w:tcPr>
            <w:tcW w:w="412" w:type="pct"/>
            <w:vAlign w:val="center"/>
          </w:tcPr>
          <w:p w:rsidR="00CC7E94" w:rsidRPr="00D660AD" w:rsidRDefault="00CC7E94" w:rsidP="00A716D3">
            <w:pPr>
              <w:spacing w:line="240" w:lineRule="auto"/>
              <w:jc w:val="center"/>
              <w:rPr>
                <w:color w:val="000000"/>
                <w:sz w:val="20"/>
              </w:rPr>
            </w:pPr>
            <w:r w:rsidRPr="00632E6D">
              <w:rPr>
                <w:sz w:val="20"/>
              </w:rPr>
              <w:t>4</w:t>
            </w:r>
            <w:r>
              <w:rPr>
                <w:sz w:val="20"/>
              </w:rPr>
              <w:t>0</w:t>
            </w:r>
          </w:p>
        </w:tc>
        <w:tc>
          <w:tcPr>
            <w:tcW w:w="406" w:type="pct"/>
            <w:vAlign w:val="center"/>
          </w:tcPr>
          <w:p w:rsidR="00CC7E94" w:rsidRPr="00C47C4E" w:rsidRDefault="00CC7E94" w:rsidP="00A716D3">
            <w:pPr>
              <w:spacing w:line="240" w:lineRule="auto"/>
              <w:jc w:val="center"/>
              <w:rPr>
                <w:color w:val="000000"/>
                <w:sz w:val="20"/>
              </w:rPr>
            </w:pPr>
            <w:r>
              <w:rPr>
                <w:color w:val="000000"/>
                <w:sz w:val="20"/>
              </w:rPr>
              <w:t>47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186</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50</w:t>
            </w:r>
          </w:p>
        </w:tc>
        <w:tc>
          <w:tcPr>
            <w:tcW w:w="407" w:type="pct"/>
            <w:vAlign w:val="center"/>
          </w:tcPr>
          <w:p w:rsidR="00CC7E94" w:rsidRPr="00AC0229" w:rsidRDefault="00CC7E94" w:rsidP="00A716D3">
            <w:pPr>
              <w:spacing w:line="240" w:lineRule="auto"/>
              <w:jc w:val="center"/>
              <w:rPr>
                <w:color w:val="000000"/>
                <w:sz w:val="20"/>
              </w:rPr>
            </w:pPr>
            <w:r w:rsidRPr="00AC0229">
              <w:rPr>
                <w:color w:val="000000"/>
                <w:sz w:val="20"/>
              </w:rPr>
              <w:t>52</w:t>
            </w:r>
          </w:p>
        </w:tc>
        <w:tc>
          <w:tcPr>
            <w:tcW w:w="407" w:type="pct"/>
            <w:shd w:val="clear" w:color="auto" w:fill="FFFFFF"/>
            <w:vAlign w:val="center"/>
          </w:tcPr>
          <w:p w:rsidR="00CC7E94" w:rsidRPr="00D660AD" w:rsidRDefault="00CC7E94" w:rsidP="00A716D3">
            <w:pPr>
              <w:spacing w:line="240" w:lineRule="auto"/>
              <w:jc w:val="center"/>
              <w:rPr>
                <w:color w:val="000000"/>
                <w:sz w:val="20"/>
              </w:rPr>
            </w:pPr>
          </w:p>
        </w:tc>
        <w:tc>
          <w:tcPr>
            <w:tcW w:w="410" w:type="pct"/>
            <w:vAlign w:val="center"/>
          </w:tcPr>
          <w:p w:rsidR="00CC7E94" w:rsidRPr="00C47C4E"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F20244" w:rsidP="00A716D3">
            <w:pPr>
              <w:spacing w:line="240" w:lineRule="auto"/>
              <w:jc w:val="center"/>
              <w:rPr>
                <w:b/>
                <w:color w:val="000000"/>
                <w:sz w:val="20"/>
              </w:rPr>
            </w:pPr>
            <w:r>
              <w:rPr>
                <w:b/>
                <w:color w:val="000000"/>
                <w:sz w:val="20"/>
              </w:rPr>
              <w:t>102</w:t>
            </w:r>
          </w:p>
        </w:tc>
      </w:tr>
      <w:tr w:rsidR="00CC7E94" w:rsidRPr="005B52F9" w:rsidTr="00A716D3">
        <w:tc>
          <w:tcPr>
            <w:tcW w:w="932" w:type="pct"/>
          </w:tcPr>
          <w:p w:rsidR="00CC7E94" w:rsidRPr="00E06518" w:rsidRDefault="00CC7E94"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CC7E94" w:rsidRPr="00E5531C" w:rsidRDefault="00CC7E94" w:rsidP="00A716D3">
            <w:pPr>
              <w:spacing w:line="240" w:lineRule="auto"/>
              <w:jc w:val="center"/>
              <w:rPr>
                <w:color w:val="000000"/>
                <w:sz w:val="20"/>
              </w:rPr>
            </w:pPr>
            <w:r w:rsidRPr="00E5531C">
              <w:rPr>
                <w:color w:val="000000"/>
                <w:sz w:val="20"/>
              </w:rPr>
              <w:t>7,</w:t>
            </w:r>
            <w:r>
              <w:rPr>
                <w:color w:val="000000"/>
                <w:sz w:val="20"/>
              </w:rPr>
              <w:t>0</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7,1</w:t>
            </w:r>
          </w:p>
        </w:tc>
        <w:tc>
          <w:tcPr>
            <w:tcW w:w="412" w:type="pct"/>
            <w:vAlign w:val="center"/>
          </w:tcPr>
          <w:p w:rsidR="00CC7E94" w:rsidRPr="00917AFE" w:rsidRDefault="00CC7E94" w:rsidP="00A716D3">
            <w:pPr>
              <w:spacing w:line="240" w:lineRule="auto"/>
              <w:jc w:val="center"/>
              <w:rPr>
                <w:color w:val="000000"/>
                <w:sz w:val="20"/>
              </w:rPr>
            </w:pPr>
            <w:r>
              <w:rPr>
                <w:color w:val="000000"/>
                <w:sz w:val="20"/>
              </w:rPr>
              <w:t>5,7</w:t>
            </w:r>
          </w:p>
        </w:tc>
        <w:tc>
          <w:tcPr>
            <w:tcW w:w="406" w:type="pct"/>
            <w:vAlign w:val="center"/>
          </w:tcPr>
          <w:p w:rsidR="00CC7E94" w:rsidRPr="00C47C4E" w:rsidRDefault="00CC7E94" w:rsidP="00A716D3">
            <w:pPr>
              <w:spacing w:line="240" w:lineRule="auto"/>
              <w:jc w:val="center"/>
              <w:rPr>
                <w:color w:val="000000"/>
                <w:sz w:val="20"/>
              </w:rPr>
            </w:pPr>
            <w:r>
              <w:rPr>
                <w:color w:val="000000"/>
                <w:sz w:val="20"/>
              </w:rPr>
              <w:t>6,7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26,6</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7,1</w:t>
            </w:r>
          </w:p>
        </w:tc>
        <w:tc>
          <w:tcPr>
            <w:tcW w:w="407" w:type="pct"/>
            <w:vAlign w:val="center"/>
          </w:tcPr>
          <w:p w:rsidR="00CC7E94" w:rsidRPr="00AC0229" w:rsidRDefault="00F20244" w:rsidP="00A716D3">
            <w:pPr>
              <w:spacing w:line="240" w:lineRule="auto"/>
              <w:jc w:val="center"/>
              <w:rPr>
                <w:color w:val="000000"/>
                <w:sz w:val="20"/>
              </w:rPr>
            </w:pPr>
            <w:r>
              <w:rPr>
                <w:color w:val="000000"/>
                <w:sz w:val="20"/>
              </w:rPr>
              <w:t>7,4</w:t>
            </w:r>
          </w:p>
        </w:tc>
        <w:tc>
          <w:tcPr>
            <w:tcW w:w="407" w:type="pct"/>
            <w:shd w:val="clear" w:color="auto" w:fill="FFFFFF"/>
            <w:vAlign w:val="center"/>
          </w:tcPr>
          <w:p w:rsidR="00CC7E94" w:rsidRPr="00917AFE" w:rsidRDefault="00CC7E94" w:rsidP="00A716D3">
            <w:pPr>
              <w:spacing w:line="240" w:lineRule="auto"/>
              <w:jc w:val="center"/>
              <w:rPr>
                <w:color w:val="000000"/>
                <w:sz w:val="20"/>
              </w:rPr>
            </w:pPr>
          </w:p>
        </w:tc>
        <w:tc>
          <w:tcPr>
            <w:tcW w:w="410" w:type="pct"/>
            <w:vAlign w:val="center"/>
          </w:tcPr>
          <w:p w:rsidR="00CC7E94" w:rsidRPr="00C47C4E"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F20244" w:rsidP="00A716D3">
            <w:pPr>
              <w:spacing w:line="240" w:lineRule="auto"/>
              <w:jc w:val="center"/>
              <w:rPr>
                <w:b/>
                <w:color w:val="000000"/>
                <w:sz w:val="20"/>
              </w:rPr>
            </w:pPr>
            <w:r>
              <w:rPr>
                <w:b/>
                <w:color w:val="000000"/>
                <w:sz w:val="20"/>
              </w:rPr>
              <w:t>14,6</w:t>
            </w:r>
          </w:p>
        </w:tc>
      </w:tr>
      <w:tr w:rsidR="00845147" w:rsidRPr="005B52F9" w:rsidTr="00460012">
        <w:tc>
          <w:tcPr>
            <w:tcW w:w="5000" w:type="pct"/>
            <w:gridSpan w:val="11"/>
          </w:tcPr>
          <w:p w:rsidR="00845147" w:rsidRPr="0034637F" w:rsidRDefault="00845147" w:rsidP="00460012">
            <w:pPr>
              <w:spacing w:line="240" w:lineRule="auto"/>
              <w:jc w:val="center"/>
              <w:rPr>
                <w:b/>
                <w:i/>
                <w:color w:val="000000"/>
                <w:sz w:val="18"/>
                <w:szCs w:val="18"/>
              </w:rPr>
            </w:pPr>
            <w:r w:rsidRPr="0034637F">
              <w:rPr>
                <w:b/>
                <w:i/>
                <w:color w:val="000000"/>
                <w:sz w:val="18"/>
                <w:szCs w:val="18"/>
              </w:rPr>
              <w:t xml:space="preserve">Внеплановые мероприятия </w:t>
            </w:r>
          </w:p>
        </w:tc>
      </w:tr>
      <w:tr w:rsidR="00845147" w:rsidRPr="00B33E93" w:rsidTr="00460012">
        <w:tc>
          <w:tcPr>
            <w:tcW w:w="932" w:type="pct"/>
          </w:tcPr>
          <w:p w:rsidR="00845147" w:rsidRPr="00E06518" w:rsidRDefault="00845147" w:rsidP="00460012">
            <w:pPr>
              <w:spacing w:line="240" w:lineRule="auto"/>
              <w:rPr>
                <w:color w:val="000000"/>
                <w:sz w:val="18"/>
                <w:szCs w:val="18"/>
              </w:rPr>
            </w:pP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845147">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46001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CC7E94" w:rsidRPr="005B52F9" w:rsidTr="00A716D3">
        <w:tc>
          <w:tcPr>
            <w:tcW w:w="932" w:type="pct"/>
          </w:tcPr>
          <w:p w:rsidR="00CC7E94" w:rsidRPr="00E06518" w:rsidRDefault="00CC7E94" w:rsidP="00460012">
            <w:pPr>
              <w:spacing w:line="240" w:lineRule="auto"/>
              <w:rPr>
                <w:color w:val="000000"/>
                <w:sz w:val="18"/>
                <w:szCs w:val="18"/>
              </w:rPr>
            </w:pPr>
            <w:r w:rsidRPr="00E06518">
              <w:rPr>
                <w:color w:val="000000"/>
                <w:sz w:val="18"/>
                <w:szCs w:val="18"/>
              </w:rPr>
              <w:t>Проведено</w:t>
            </w:r>
          </w:p>
        </w:tc>
        <w:tc>
          <w:tcPr>
            <w:tcW w:w="406" w:type="pct"/>
            <w:vAlign w:val="center"/>
          </w:tcPr>
          <w:p w:rsidR="00CC7E94" w:rsidRPr="00E5531C" w:rsidRDefault="00CC7E94" w:rsidP="00A716D3">
            <w:pPr>
              <w:spacing w:line="240" w:lineRule="auto"/>
              <w:jc w:val="center"/>
              <w:rPr>
                <w:color w:val="000000"/>
                <w:sz w:val="20"/>
              </w:rPr>
            </w:pPr>
            <w:r>
              <w:rPr>
                <w:color w:val="000000"/>
                <w:sz w:val="20"/>
              </w:rPr>
              <w:t>5</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1</w:t>
            </w:r>
          </w:p>
        </w:tc>
        <w:tc>
          <w:tcPr>
            <w:tcW w:w="412" w:type="pct"/>
            <w:vAlign w:val="center"/>
          </w:tcPr>
          <w:p w:rsidR="00CC7E94" w:rsidRPr="00D43120" w:rsidRDefault="00CC7E94" w:rsidP="00A716D3">
            <w:pPr>
              <w:spacing w:line="240" w:lineRule="auto"/>
              <w:jc w:val="center"/>
              <w:rPr>
                <w:color w:val="000000"/>
                <w:sz w:val="20"/>
              </w:rPr>
            </w:pPr>
            <w:r>
              <w:rPr>
                <w:color w:val="000000"/>
                <w:sz w:val="20"/>
              </w:rPr>
              <w:t>9</w:t>
            </w:r>
          </w:p>
        </w:tc>
        <w:tc>
          <w:tcPr>
            <w:tcW w:w="406" w:type="pct"/>
            <w:vAlign w:val="center"/>
          </w:tcPr>
          <w:p w:rsidR="00CC7E94" w:rsidRPr="00BE6586" w:rsidRDefault="00CC7E94" w:rsidP="00A716D3">
            <w:pPr>
              <w:spacing w:line="240" w:lineRule="auto"/>
              <w:jc w:val="center"/>
              <w:rPr>
                <w:color w:val="000000"/>
                <w:sz w:val="20"/>
              </w:rPr>
            </w:pPr>
            <w:r>
              <w:rPr>
                <w:color w:val="000000"/>
                <w:sz w:val="20"/>
              </w:rPr>
              <w:t>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22</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14</w:t>
            </w:r>
          </w:p>
        </w:tc>
        <w:tc>
          <w:tcPr>
            <w:tcW w:w="407" w:type="pct"/>
            <w:vAlign w:val="center"/>
          </w:tcPr>
          <w:p w:rsidR="00CC7E94" w:rsidRPr="00AC0229" w:rsidRDefault="00CC7E94" w:rsidP="00A716D3">
            <w:pPr>
              <w:spacing w:line="240" w:lineRule="auto"/>
              <w:jc w:val="center"/>
              <w:rPr>
                <w:color w:val="000000"/>
                <w:sz w:val="20"/>
              </w:rPr>
            </w:pPr>
            <w:r w:rsidRPr="00AC0229">
              <w:rPr>
                <w:color w:val="000000"/>
                <w:sz w:val="20"/>
              </w:rPr>
              <w:t>10</w:t>
            </w:r>
          </w:p>
        </w:tc>
        <w:tc>
          <w:tcPr>
            <w:tcW w:w="407" w:type="pct"/>
            <w:shd w:val="clear" w:color="auto" w:fill="FFFFFF"/>
            <w:vAlign w:val="center"/>
          </w:tcPr>
          <w:p w:rsidR="00CC7E94" w:rsidRPr="00D43120" w:rsidRDefault="00CC7E94" w:rsidP="00A716D3">
            <w:pPr>
              <w:spacing w:line="240" w:lineRule="auto"/>
              <w:jc w:val="center"/>
              <w:rPr>
                <w:color w:val="000000"/>
                <w:sz w:val="20"/>
              </w:rPr>
            </w:pPr>
          </w:p>
        </w:tc>
        <w:tc>
          <w:tcPr>
            <w:tcW w:w="410" w:type="pct"/>
            <w:vAlign w:val="center"/>
          </w:tcPr>
          <w:p w:rsidR="00CC7E94" w:rsidRPr="00BE6586"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F20244" w:rsidP="00A716D3">
            <w:pPr>
              <w:spacing w:line="240" w:lineRule="auto"/>
              <w:jc w:val="center"/>
              <w:rPr>
                <w:b/>
                <w:color w:val="000000"/>
                <w:sz w:val="20"/>
              </w:rPr>
            </w:pPr>
            <w:r>
              <w:rPr>
                <w:b/>
                <w:color w:val="000000"/>
                <w:sz w:val="20"/>
              </w:rPr>
              <w:t>24</w:t>
            </w:r>
          </w:p>
        </w:tc>
      </w:tr>
      <w:tr w:rsidR="00CC7E94" w:rsidRPr="005B52F9" w:rsidTr="00A716D3">
        <w:tc>
          <w:tcPr>
            <w:tcW w:w="932" w:type="pct"/>
          </w:tcPr>
          <w:p w:rsidR="00CC7E94" w:rsidRPr="00E06518" w:rsidRDefault="00CC7E94"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CC7E94" w:rsidRPr="00E5531C" w:rsidRDefault="00CC7E94" w:rsidP="00A716D3">
            <w:pPr>
              <w:spacing w:line="240" w:lineRule="auto"/>
              <w:jc w:val="center"/>
              <w:rPr>
                <w:color w:val="000000"/>
                <w:sz w:val="20"/>
              </w:rPr>
            </w:pPr>
            <w:r w:rsidRPr="00E5531C">
              <w:rPr>
                <w:color w:val="000000"/>
                <w:sz w:val="20"/>
              </w:rPr>
              <w:t>0,</w:t>
            </w:r>
            <w:r>
              <w:rPr>
                <w:color w:val="000000"/>
                <w:sz w:val="20"/>
              </w:rPr>
              <w:t>7</w:t>
            </w:r>
          </w:p>
        </w:tc>
        <w:tc>
          <w:tcPr>
            <w:tcW w:w="409" w:type="pct"/>
            <w:vAlign w:val="center"/>
          </w:tcPr>
          <w:p w:rsidR="00CC7E94" w:rsidRPr="00320CD2" w:rsidRDefault="00CC7E94" w:rsidP="00A716D3">
            <w:pPr>
              <w:spacing w:line="240" w:lineRule="auto"/>
              <w:jc w:val="center"/>
              <w:rPr>
                <w:color w:val="000000"/>
                <w:sz w:val="20"/>
              </w:rPr>
            </w:pPr>
            <w:r>
              <w:rPr>
                <w:color w:val="000000"/>
                <w:sz w:val="20"/>
              </w:rPr>
              <w:t>0,1</w:t>
            </w:r>
          </w:p>
        </w:tc>
        <w:tc>
          <w:tcPr>
            <w:tcW w:w="412" w:type="pct"/>
            <w:vAlign w:val="center"/>
          </w:tcPr>
          <w:p w:rsidR="00CC7E94" w:rsidRPr="00320CD2" w:rsidRDefault="00CC7E94" w:rsidP="00A716D3">
            <w:pPr>
              <w:spacing w:line="240" w:lineRule="auto"/>
              <w:jc w:val="center"/>
              <w:rPr>
                <w:color w:val="000000"/>
                <w:sz w:val="20"/>
              </w:rPr>
            </w:pPr>
            <w:r>
              <w:rPr>
                <w:color w:val="000000"/>
                <w:sz w:val="20"/>
              </w:rPr>
              <w:t>1,3</w:t>
            </w:r>
          </w:p>
        </w:tc>
        <w:tc>
          <w:tcPr>
            <w:tcW w:w="406" w:type="pct"/>
            <w:vAlign w:val="center"/>
          </w:tcPr>
          <w:p w:rsidR="00CC7E94" w:rsidRPr="00320CD2" w:rsidRDefault="00CC7E94" w:rsidP="00A716D3">
            <w:pPr>
              <w:spacing w:line="240" w:lineRule="auto"/>
              <w:jc w:val="center"/>
              <w:rPr>
                <w:color w:val="000000"/>
                <w:sz w:val="20"/>
              </w:rPr>
            </w:pPr>
            <w:r>
              <w:rPr>
                <w:color w:val="000000"/>
                <w:sz w:val="20"/>
              </w:rPr>
              <w:t>1,0</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3,1</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2</w:t>
            </w:r>
          </w:p>
        </w:tc>
        <w:tc>
          <w:tcPr>
            <w:tcW w:w="407" w:type="pct"/>
            <w:vAlign w:val="center"/>
          </w:tcPr>
          <w:p w:rsidR="00CC7E94" w:rsidRPr="00AC0229" w:rsidRDefault="00CC7E94" w:rsidP="00F20244">
            <w:pPr>
              <w:spacing w:line="240" w:lineRule="auto"/>
              <w:jc w:val="center"/>
              <w:rPr>
                <w:color w:val="000000"/>
                <w:sz w:val="20"/>
              </w:rPr>
            </w:pPr>
            <w:r w:rsidRPr="00AC0229">
              <w:rPr>
                <w:color w:val="000000"/>
                <w:sz w:val="20"/>
              </w:rPr>
              <w:t>1,</w:t>
            </w:r>
            <w:r w:rsidR="00F20244">
              <w:rPr>
                <w:color w:val="000000"/>
                <w:sz w:val="20"/>
              </w:rPr>
              <w:t>4</w:t>
            </w:r>
          </w:p>
        </w:tc>
        <w:tc>
          <w:tcPr>
            <w:tcW w:w="407" w:type="pct"/>
            <w:shd w:val="clear" w:color="auto" w:fill="FFFFFF"/>
            <w:vAlign w:val="center"/>
          </w:tcPr>
          <w:p w:rsidR="00CC7E94" w:rsidRPr="00320CD2" w:rsidRDefault="00CC7E94" w:rsidP="00A716D3">
            <w:pPr>
              <w:spacing w:line="240" w:lineRule="auto"/>
              <w:jc w:val="center"/>
              <w:rPr>
                <w:color w:val="000000"/>
                <w:sz w:val="20"/>
              </w:rPr>
            </w:pPr>
          </w:p>
        </w:tc>
        <w:tc>
          <w:tcPr>
            <w:tcW w:w="410" w:type="pct"/>
            <w:vAlign w:val="center"/>
          </w:tcPr>
          <w:p w:rsidR="00CC7E94" w:rsidRPr="00320CD2"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F20244" w:rsidP="00A716D3">
            <w:pPr>
              <w:spacing w:line="240" w:lineRule="auto"/>
              <w:jc w:val="center"/>
              <w:rPr>
                <w:b/>
                <w:color w:val="000000"/>
                <w:sz w:val="20"/>
              </w:rPr>
            </w:pPr>
            <w:r>
              <w:rPr>
                <w:b/>
                <w:color w:val="000000"/>
                <w:sz w:val="20"/>
              </w:rPr>
              <w:t>3,4</w:t>
            </w:r>
          </w:p>
        </w:tc>
      </w:tr>
    </w:tbl>
    <w:p w:rsidR="00BF5CD8" w:rsidRPr="00D35105" w:rsidRDefault="00BF5CD8" w:rsidP="00396939">
      <w:pPr>
        <w:spacing w:line="240" w:lineRule="auto"/>
        <w:ind w:firstLine="709"/>
        <w:rPr>
          <w:b/>
          <w:szCs w:val="26"/>
        </w:rPr>
      </w:pPr>
    </w:p>
    <w:p w:rsidR="00BF5CD8" w:rsidRDefault="00BF5CD8" w:rsidP="00396939">
      <w:pPr>
        <w:spacing w:line="240" w:lineRule="auto"/>
        <w:ind w:firstLine="709"/>
        <w:rPr>
          <w:i/>
          <w:szCs w:val="26"/>
          <w:u w:val="single"/>
        </w:rPr>
      </w:pPr>
      <w:r w:rsidRPr="006B47AD">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F5CD8" w:rsidRPr="0077669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48"/>
        <w:gridCol w:w="850"/>
        <w:gridCol w:w="850"/>
        <w:gridCol w:w="823"/>
        <w:gridCol w:w="8"/>
        <w:gridCol w:w="840"/>
        <w:gridCol w:w="13"/>
        <w:gridCol w:w="857"/>
        <w:gridCol w:w="842"/>
        <w:gridCol w:w="21"/>
        <w:gridCol w:w="815"/>
        <w:gridCol w:w="17"/>
        <w:gridCol w:w="834"/>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173449">
        <w:tc>
          <w:tcPr>
            <w:tcW w:w="936"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4</w:t>
            </w:r>
          </w:p>
        </w:tc>
        <w:tc>
          <w:tcPr>
            <w:tcW w:w="407" w:type="pct"/>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3442F">
              <w:rPr>
                <w:color w:val="000000"/>
                <w:sz w:val="18"/>
                <w:szCs w:val="18"/>
              </w:rPr>
              <w:t>4</w:t>
            </w:r>
          </w:p>
        </w:tc>
        <w:tc>
          <w:tcPr>
            <w:tcW w:w="39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4</w:t>
            </w:r>
          </w:p>
        </w:tc>
        <w:tc>
          <w:tcPr>
            <w:tcW w:w="40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5</w:t>
            </w:r>
          </w:p>
        </w:tc>
        <w:tc>
          <w:tcPr>
            <w:tcW w:w="41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5</w:t>
            </w:r>
          </w:p>
        </w:tc>
        <w:tc>
          <w:tcPr>
            <w:tcW w:w="404"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5</w:t>
            </w:r>
          </w:p>
        </w:tc>
        <w:tc>
          <w:tcPr>
            <w:tcW w:w="409" w:type="pct"/>
            <w:gridSpan w:val="3"/>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201</w:t>
            </w:r>
            <w:r w:rsidR="0013442F">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5</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Запланировано</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10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60112F" w:rsidP="00A716D3">
            <w:pPr>
              <w:spacing w:line="240" w:lineRule="auto"/>
              <w:jc w:val="center"/>
              <w:rPr>
                <w:color w:val="000000"/>
                <w:sz w:val="20"/>
              </w:rPr>
            </w:pP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10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60112F" w:rsidP="00A716D3">
            <w:pPr>
              <w:spacing w:line="240" w:lineRule="auto"/>
              <w:jc w:val="center"/>
              <w:rPr>
                <w:color w:val="000000"/>
                <w:sz w:val="20"/>
              </w:rPr>
            </w:pP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4</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60112F" w:rsidP="00A716D3">
            <w:pPr>
              <w:spacing w:line="240" w:lineRule="auto"/>
              <w:jc w:val="center"/>
              <w:rPr>
                <w:color w:val="000000"/>
                <w:sz w:val="20"/>
              </w:rPr>
            </w:pP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0</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60112F" w:rsidP="00A716D3">
            <w:pPr>
              <w:spacing w:line="240" w:lineRule="auto"/>
              <w:jc w:val="center"/>
              <w:rPr>
                <w:color w:val="000000"/>
                <w:sz w:val="20"/>
              </w:rPr>
            </w:pP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4</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60112F" w:rsidP="00A716D3">
            <w:pPr>
              <w:spacing w:line="240" w:lineRule="auto"/>
              <w:jc w:val="center"/>
              <w:rPr>
                <w:color w:val="000000"/>
                <w:sz w:val="20"/>
              </w:rPr>
            </w:pP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13442F" w:rsidRPr="00637F04" w:rsidTr="00173449">
        <w:tc>
          <w:tcPr>
            <w:tcW w:w="5000" w:type="pct"/>
            <w:gridSpan w:val="15"/>
          </w:tcPr>
          <w:p w:rsidR="0013442F" w:rsidRPr="00637F04" w:rsidRDefault="0013442F"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13442F" w:rsidRPr="00637F04" w:rsidTr="00173449">
        <w:trPr>
          <w:trHeight w:val="598"/>
        </w:trPr>
        <w:tc>
          <w:tcPr>
            <w:tcW w:w="936" w:type="pct"/>
          </w:tcPr>
          <w:p w:rsidR="0013442F" w:rsidRPr="00637F04" w:rsidRDefault="0013442F" w:rsidP="00173449">
            <w:pPr>
              <w:spacing w:line="240" w:lineRule="auto"/>
              <w:rPr>
                <w:color w:val="000000"/>
                <w:sz w:val="18"/>
                <w:szCs w:val="18"/>
              </w:rPr>
            </w:pPr>
          </w:p>
        </w:tc>
        <w:tc>
          <w:tcPr>
            <w:tcW w:w="409" w:type="pct"/>
          </w:tcPr>
          <w:p w:rsidR="0013442F" w:rsidRPr="00637F04" w:rsidRDefault="0013442F" w:rsidP="0013442F">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13442F" w:rsidRPr="00637F04" w:rsidRDefault="0013442F" w:rsidP="0013442F">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399"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13442F">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9"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1 квартал 201</w:t>
            </w:r>
            <w:r w:rsidR="004D6CBE">
              <w:rPr>
                <w:color w:val="000000"/>
                <w:sz w:val="18"/>
                <w:szCs w:val="18"/>
              </w:rPr>
              <w:t>5</w:t>
            </w:r>
          </w:p>
        </w:tc>
        <w:tc>
          <w:tcPr>
            <w:tcW w:w="411" w:type="pct"/>
          </w:tcPr>
          <w:p w:rsidR="0013442F" w:rsidRPr="00637F04" w:rsidRDefault="0013442F" w:rsidP="004D6CBE">
            <w:pPr>
              <w:spacing w:line="240" w:lineRule="auto"/>
              <w:jc w:val="center"/>
              <w:rPr>
                <w:color w:val="000000"/>
                <w:sz w:val="18"/>
                <w:szCs w:val="18"/>
              </w:rPr>
            </w:pPr>
            <w:r w:rsidRPr="00637F04">
              <w:rPr>
                <w:color w:val="000000"/>
                <w:sz w:val="18"/>
                <w:szCs w:val="18"/>
              </w:rPr>
              <w:t>2 квартал 201</w:t>
            </w:r>
            <w:r w:rsidR="004D6CBE">
              <w:rPr>
                <w:color w:val="000000"/>
                <w:sz w:val="18"/>
                <w:szCs w:val="18"/>
              </w:rPr>
              <w:t>5</w:t>
            </w:r>
          </w:p>
        </w:tc>
        <w:tc>
          <w:tcPr>
            <w:tcW w:w="414"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3 квартал 201</w:t>
            </w:r>
            <w:r w:rsidR="004D6CBE">
              <w:rPr>
                <w:color w:val="000000"/>
                <w:sz w:val="18"/>
                <w:szCs w:val="18"/>
              </w:rPr>
              <w:t>5</w:t>
            </w:r>
          </w:p>
        </w:tc>
        <w:tc>
          <w:tcPr>
            <w:tcW w:w="391" w:type="pct"/>
          </w:tcPr>
          <w:p w:rsidR="0013442F" w:rsidRPr="00637F04" w:rsidRDefault="0013442F" w:rsidP="004D6CBE">
            <w:pPr>
              <w:spacing w:line="240" w:lineRule="auto"/>
              <w:jc w:val="center"/>
              <w:rPr>
                <w:color w:val="000000"/>
                <w:sz w:val="18"/>
                <w:szCs w:val="18"/>
              </w:rPr>
            </w:pPr>
            <w:r w:rsidRPr="00637F04">
              <w:rPr>
                <w:color w:val="000000"/>
                <w:sz w:val="18"/>
                <w:szCs w:val="18"/>
              </w:rPr>
              <w:t>4 квартал 201</w:t>
            </w:r>
            <w:r w:rsidR="004D6CBE">
              <w:rPr>
                <w:color w:val="000000"/>
                <w:sz w:val="18"/>
                <w:szCs w:val="18"/>
              </w:rPr>
              <w:t>5</w:t>
            </w:r>
          </w:p>
        </w:tc>
        <w:tc>
          <w:tcPr>
            <w:tcW w:w="408"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4D6CBE">
            <w:pPr>
              <w:spacing w:line="240" w:lineRule="auto"/>
              <w:jc w:val="center"/>
              <w:rPr>
                <w:b/>
                <w:color w:val="000000"/>
                <w:sz w:val="18"/>
                <w:szCs w:val="18"/>
              </w:rPr>
            </w:pPr>
            <w:r w:rsidRPr="00637F04">
              <w:rPr>
                <w:b/>
                <w:color w:val="000000"/>
                <w:sz w:val="18"/>
                <w:szCs w:val="18"/>
              </w:rPr>
              <w:t>201</w:t>
            </w:r>
            <w:r w:rsidR="004D6CBE">
              <w:rPr>
                <w:b/>
                <w:color w:val="000000"/>
                <w:sz w:val="18"/>
                <w:szCs w:val="18"/>
              </w:rPr>
              <w:t>5</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1</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FF77F1" w:rsidP="00A716D3">
            <w:pPr>
              <w:spacing w:line="240" w:lineRule="auto"/>
              <w:jc w:val="center"/>
              <w:rPr>
                <w:color w:val="000000"/>
                <w:sz w:val="20"/>
              </w:rPr>
            </w:pP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EE5ECE" w:rsidP="00A716D3">
            <w:pPr>
              <w:spacing w:line="240" w:lineRule="auto"/>
              <w:jc w:val="center"/>
              <w:rPr>
                <w:b/>
                <w:color w:val="000000"/>
                <w:sz w:val="20"/>
              </w:rPr>
            </w:pPr>
            <w:r>
              <w:rPr>
                <w:b/>
                <w:color w:val="000000"/>
                <w:sz w:val="20"/>
              </w:rPr>
              <w:t>1</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1</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FF77F1" w:rsidP="00A716D3">
            <w:pPr>
              <w:spacing w:line="240" w:lineRule="auto"/>
              <w:jc w:val="center"/>
              <w:rPr>
                <w:color w:val="000000"/>
                <w:sz w:val="20"/>
              </w:rPr>
            </w:pP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EE5ECE" w:rsidP="00A716D3">
            <w:pPr>
              <w:spacing w:line="240" w:lineRule="auto"/>
              <w:jc w:val="center"/>
              <w:rPr>
                <w:b/>
                <w:color w:val="000000"/>
                <w:sz w:val="20"/>
              </w:rPr>
            </w:pPr>
            <w:r>
              <w:rPr>
                <w:b/>
                <w:color w:val="000000"/>
                <w:sz w:val="20"/>
              </w:rPr>
              <w:t>1</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0</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FF77F1" w:rsidP="00A716D3">
            <w:pPr>
              <w:spacing w:line="240" w:lineRule="auto"/>
              <w:jc w:val="center"/>
              <w:rPr>
                <w:color w:val="000000"/>
                <w:sz w:val="20"/>
              </w:rPr>
            </w:pP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EE5ECE" w:rsidP="00A716D3">
            <w:pPr>
              <w:spacing w:line="240" w:lineRule="auto"/>
              <w:jc w:val="center"/>
              <w:rPr>
                <w:b/>
                <w:color w:val="000000"/>
                <w:sz w:val="20"/>
              </w:rPr>
            </w:pPr>
            <w:r>
              <w:rPr>
                <w:b/>
                <w:color w:val="000000"/>
                <w:sz w:val="20"/>
              </w:rPr>
              <w:t>0</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D550F2" w:rsidP="00A716D3">
            <w:pPr>
              <w:spacing w:line="240" w:lineRule="auto"/>
              <w:jc w:val="center"/>
              <w:rPr>
                <w:color w:val="000000"/>
                <w:sz w:val="20"/>
              </w:rPr>
            </w:pPr>
            <w:r>
              <w:rPr>
                <w:color w:val="000000"/>
                <w:sz w:val="20"/>
              </w:rPr>
              <w:t>0</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2</w:t>
            </w:r>
          </w:p>
        </w:tc>
        <w:tc>
          <w:tcPr>
            <w:tcW w:w="414" w:type="pct"/>
            <w:gridSpan w:val="2"/>
            <w:shd w:val="clear" w:color="auto" w:fill="FFFFFF"/>
            <w:vAlign w:val="center"/>
          </w:tcPr>
          <w:p w:rsidR="00FF77F1" w:rsidRPr="00FC3A3A" w:rsidRDefault="00FF77F1" w:rsidP="00A716D3">
            <w:pPr>
              <w:spacing w:line="240" w:lineRule="auto"/>
              <w:jc w:val="center"/>
              <w:rPr>
                <w:color w:val="000000"/>
                <w:sz w:val="20"/>
              </w:rPr>
            </w:pP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EE5ECE" w:rsidP="00A716D3">
            <w:pPr>
              <w:spacing w:line="240" w:lineRule="auto"/>
              <w:jc w:val="center"/>
              <w:rPr>
                <w:b/>
                <w:color w:val="000000"/>
                <w:sz w:val="20"/>
              </w:rPr>
            </w:pPr>
            <w:r>
              <w:rPr>
                <w:b/>
                <w:color w:val="000000"/>
                <w:sz w:val="20"/>
              </w:rPr>
              <w:t>2</w:t>
            </w:r>
          </w:p>
        </w:tc>
      </w:tr>
    </w:tbl>
    <w:p w:rsidR="00BF3A8A" w:rsidRDefault="00BF3A8A" w:rsidP="0067637B">
      <w:pPr>
        <w:spacing w:line="240" w:lineRule="auto"/>
        <w:ind w:firstLine="709"/>
        <w:rPr>
          <w:szCs w:val="26"/>
        </w:rPr>
      </w:pPr>
    </w:p>
    <w:p w:rsidR="00BF3A8A" w:rsidRPr="007B5193" w:rsidRDefault="00BF3A8A" w:rsidP="00BF3A8A">
      <w:pPr>
        <w:ind w:firstLine="709"/>
        <w:rPr>
          <w:szCs w:val="26"/>
        </w:rPr>
      </w:pPr>
      <w:r w:rsidRPr="007B5193">
        <w:rPr>
          <w:szCs w:val="26"/>
        </w:rPr>
        <w:t xml:space="preserve">Во втором квартале 2015 года в отношении электронных средств массовой информации (сетевых изданий) плановые и внеплановые мероприятия систематического наблюдения не проводились. </w:t>
      </w:r>
    </w:p>
    <w:p w:rsidR="00BF3A8A" w:rsidRPr="007B5193" w:rsidRDefault="00BF3A8A" w:rsidP="00BF3A8A">
      <w:r w:rsidRPr="007B5193">
        <w:rPr>
          <w:szCs w:val="28"/>
        </w:rPr>
        <w:tab/>
      </w:r>
      <w:r w:rsidRPr="007B5193">
        <w:rPr>
          <w:szCs w:val="26"/>
        </w:rPr>
        <w:t xml:space="preserve">По результатам </w:t>
      </w:r>
      <w:r w:rsidRPr="007B5193">
        <w:rPr>
          <w:szCs w:val="28"/>
        </w:rPr>
        <w:t xml:space="preserve">проведённого в первом квартале 2015 года внепланового систематического наблюдения в отношении средства массовой информации - </w:t>
      </w:r>
      <w:r w:rsidRPr="007B5193">
        <w:rPr>
          <w:szCs w:val="28"/>
        </w:rPr>
        <w:lastRenderedPageBreak/>
        <w:t>электронного периодического издания «информационный портал donnews.ru» (далее - ЭПИ «donnews.ru») были выявлены нарушения требований ч. 6 ст. 4 Закона Российской Федерации от 27 декабря 1991 г. № 2124-</w:t>
      </w:r>
      <w:r w:rsidRPr="007B5193">
        <w:rPr>
          <w:szCs w:val="28"/>
          <w:lang w:val="en-US"/>
        </w:rPr>
        <w:t>I</w:t>
      </w:r>
      <w:r w:rsidRPr="007B5193">
        <w:rPr>
          <w:szCs w:val="28"/>
        </w:rPr>
        <w:t xml:space="preserve"> «О средствах массовой информации» - </w:t>
      </w:r>
      <w:r w:rsidRPr="007B5193">
        <w:t>незаконное распространение информации о несовершеннолетнем, пострадавшем в результате противоправных действий (бездействия).</w:t>
      </w:r>
    </w:p>
    <w:p w:rsidR="00BF3A8A" w:rsidRPr="007B5193" w:rsidRDefault="00BF3A8A" w:rsidP="00BF3A8A">
      <w:pPr>
        <w:rPr>
          <w:szCs w:val="28"/>
        </w:rPr>
      </w:pPr>
      <w:r w:rsidRPr="007B5193">
        <w:rPr>
          <w:szCs w:val="28"/>
        </w:rPr>
        <w:t xml:space="preserve"> </w:t>
      </w:r>
      <w:r w:rsidRPr="007B5193">
        <w:rPr>
          <w:szCs w:val="28"/>
        </w:rPr>
        <w:tab/>
        <w:t>По факту выявленных нарушений во втором квартале 2015 года (01 апреля 2015 года) были составлены два протокола об административном правонарушении в отношении должностного лица - главного редактора ЭПИ «donnews.ru» (</w:t>
      </w:r>
      <w:proofErr w:type="spellStart"/>
      <w:r w:rsidRPr="007B5193">
        <w:rPr>
          <w:szCs w:val="28"/>
        </w:rPr>
        <w:t>Поюровой</w:t>
      </w:r>
      <w:proofErr w:type="spellEnd"/>
      <w:r w:rsidRPr="007B5193">
        <w:rPr>
          <w:szCs w:val="28"/>
        </w:rPr>
        <w:t xml:space="preserve"> М.В.) и в отношении юридического лица - редакции ЭПИ «donnews.ru» (ООО «Ростовское агентство новостей»). </w:t>
      </w:r>
    </w:p>
    <w:p w:rsidR="00BF3A8A" w:rsidRPr="007B5193" w:rsidRDefault="00BF3A8A" w:rsidP="00BF3A8A">
      <w:pPr>
        <w:rPr>
          <w:szCs w:val="28"/>
        </w:rPr>
      </w:pPr>
      <w:r w:rsidRPr="007B5193">
        <w:rPr>
          <w:szCs w:val="28"/>
        </w:rPr>
        <w:tab/>
        <w:t>Составленные протоколы вместе с другими материалами дела были направлены в мировой суд для рассмотрения и вынесения решения.</w:t>
      </w:r>
    </w:p>
    <w:p w:rsidR="00BF3A8A" w:rsidRPr="007B5193" w:rsidRDefault="00BF3A8A" w:rsidP="00BF3A8A">
      <w:pPr>
        <w:rPr>
          <w:szCs w:val="28"/>
        </w:rPr>
      </w:pPr>
      <w:r w:rsidRPr="007B5193">
        <w:rPr>
          <w:szCs w:val="28"/>
        </w:rPr>
        <w:tab/>
        <w:t>Рассмотрев материалы дела, мировой суд в обоих случаях вынес постановления о признании вины привлекаемых к административной ответственности лиц в совершении административного правонарушения и назначил административное наказание в виде административного штрафа на должностное лицо в размере 35 </w:t>
      </w:r>
      <w:r>
        <w:rPr>
          <w:szCs w:val="28"/>
        </w:rPr>
        <w:t>тысяч</w:t>
      </w:r>
      <w:r w:rsidRPr="007B5193">
        <w:rPr>
          <w:szCs w:val="28"/>
        </w:rPr>
        <w:t xml:space="preserve"> рублей, на юридическое лицо в размере 500 </w:t>
      </w:r>
      <w:r>
        <w:rPr>
          <w:szCs w:val="28"/>
        </w:rPr>
        <w:t>тысяч</w:t>
      </w:r>
      <w:r w:rsidRPr="007B5193">
        <w:rPr>
          <w:szCs w:val="28"/>
        </w:rPr>
        <w:t xml:space="preserve"> рублей. </w:t>
      </w:r>
    </w:p>
    <w:p w:rsidR="00BF3A8A" w:rsidRPr="007B5193" w:rsidRDefault="00BF3A8A" w:rsidP="00BF3A8A">
      <w:pPr>
        <w:rPr>
          <w:szCs w:val="28"/>
        </w:rPr>
      </w:pPr>
      <w:r w:rsidRPr="007B5193">
        <w:rPr>
          <w:szCs w:val="28"/>
        </w:rPr>
        <w:tab/>
        <w:t>В настоящий момент указанные постановления не вступили в законную силу, так как обжалуются в апелляционной инстанции.</w:t>
      </w:r>
    </w:p>
    <w:p w:rsidR="00BF3A8A" w:rsidRPr="007B5193" w:rsidRDefault="00BF3A8A" w:rsidP="00BF3A8A">
      <w:pPr>
        <w:rPr>
          <w:szCs w:val="28"/>
        </w:rPr>
      </w:pPr>
      <w:r w:rsidRPr="007B5193">
        <w:rPr>
          <w:szCs w:val="28"/>
        </w:rPr>
        <w:tab/>
        <w:t>Кроме того, по факту выявленных нарушений Управлением Роскомнадзора по Ростовской области (далее - Управление) в центральный аппарат Роскомнадзора (далее - ЦА Роскомнадзора) было направлено письмо о принятии решения о вынесении предупреждения в адрес редакции и учредителя ЭПИ «donnews.ru».</w:t>
      </w:r>
    </w:p>
    <w:p w:rsidR="00BF3A8A" w:rsidRPr="007B5193" w:rsidRDefault="00BF3A8A" w:rsidP="00BF3A8A">
      <w:pPr>
        <w:rPr>
          <w:szCs w:val="28"/>
        </w:rPr>
      </w:pPr>
      <w:r w:rsidRPr="007B5193">
        <w:rPr>
          <w:szCs w:val="28"/>
        </w:rPr>
        <w:tab/>
        <w:t>ЦА Роскомнадзора 05 мая 2015 года  вынес предупреждение о недопустимости нарушения действующего законодательства Российской Федерации в адрес редакции и учредителя ЭПИ «donnews.ru». Указанное предупреждение Управление вручило главному редактору ЭПИ «donnews.ru», директор</w:t>
      </w:r>
      <w:proofErr w:type="gramStart"/>
      <w:r w:rsidRPr="007B5193">
        <w:rPr>
          <w:szCs w:val="28"/>
        </w:rPr>
        <w:t>у ООО</w:t>
      </w:r>
      <w:proofErr w:type="gramEnd"/>
      <w:r w:rsidRPr="007B5193">
        <w:rPr>
          <w:szCs w:val="28"/>
        </w:rPr>
        <w:t xml:space="preserve"> «Ростовское агентство новостей» 12 мая 2015 года.</w:t>
      </w:r>
    </w:p>
    <w:p w:rsidR="00BF3A8A" w:rsidRPr="007B5193" w:rsidRDefault="00BF3A8A" w:rsidP="00BF3A8A">
      <w:pPr>
        <w:rPr>
          <w:szCs w:val="28"/>
        </w:rPr>
      </w:pPr>
      <w:r w:rsidRPr="007B5193">
        <w:rPr>
          <w:szCs w:val="28"/>
        </w:rPr>
        <w:tab/>
        <w:t>Помимо этого, во втором квартале 2015 года Управлением в адрес ЭПИ «donnews.ru» были направлены три обращения об удалении или редактировании комментариев читателей с признаками злоупотребления свободой массовой информации.</w:t>
      </w:r>
    </w:p>
    <w:p w:rsidR="00BF3A8A" w:rsidRPr="001F2061" w:rsidRDefault="00BF3A8A" w:rsidP="00BF3A8A">
      <w:pPr>
        <w:rPr>
          <w:szCs w:val="28"/>
        </w:rPr>
      </w:pPr>
      <w:r w:rsidRPr="007B5193">
        <w:rPr>
          <w:szCs w:val="28"/>
        </w:rPr>
        <w:lastRenderedPageBreak/>
        <w:tab/>
        <w:t>Во всех случаях редакция ЭПИ «donnews.ru» своевременно выполнила требования Управления, удалив комментарии, содержащие признаки злоупотребления свободой массовой информации.</w:t>
      </w:r>
      <w:r>
        <w:rPr>
          <w:szCs w:val="28"/>
        </w:rPr>
        <w:t xml:space="preserve"> </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C94358">
        <w:rPr>
          <w:i/>
          <w:szCs w:val="26"/>
          <w:u w:val="single"/>
        </w:rPr>
        <w:t xml:space="preserve">Государственный контроль и надзор за соблюдением законодательства </w:t>
      </w:r>
      <w:r>
        <w:rPr>
          <w:i/>
          <w:szCs w:val="26"/>
          <w:u w:val="single"/>
        </w:rPr>
        <w:t>Р</w:t>
      </w:r>
      <w:r w:rsidRPr="00C94358">
        <w:rPr>
          <w:i/>
          <w:szCs w:val="26"/>
          <w:u w:val="single"/>
        </w:rPr>
        <w:t xml:space="preserve">оссийской </w:t>
      </w:r>
      <w:r>
        <w:rPr>
          <w:i/>
          <w:szCs w:val="26"/>
          <w:u w:val="single"/>
        </w:rPr>
        <w:t>Ф</w:t>
      </w:r>
      <w:r w:rsidRPr="00C94358">
        <w:rPr>
          <w:i/>
          <w:szCs w:val="26"/>
          <w:u w:val="single"/>
        </w:rPr>
        <w:t>едерации в сфере печатных СМИ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BF5CD8" w:rsidRPr="00637F04" w:rsidTr="00460012">
        <w:tc>
          <w:tcPr>
            <w:tcW w:w="5000" w:type="pct"/>
            <w:gridSpan w:val="11"/>
          </w:tcPr>
          <w:p w:rsidR="00BF5CD8" w:rsidRPr="00637F04" w:rsidRDefault="00BF5CD8" w:rsidP="00460012">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842A6B">
        <w:tc>
          <w:tcPr>
            <w:tcW w:w="938" w:type="pct"/>
          </w:tcPr>
          <w:p w:rsidR="00BF5CD8" w:rsidRPr="00637F04" w:rsidRDefault="00BF5CD8" w:rsidP="00460012">
            <w:pPr>
              <w:spacing w:line="240" w:lineRule="auto"/>
              <w:rPr>
                <w:color w:val="000000"/>
                <w:sz w:val="18"/>
                <w:szCs w:val="18"/>
              </w:rPr>
            </w:pPr>
          </w:p>
        </w:tc>
        <w:tc>
          <w:tcPr>
            <w:tcW w:w="416" w:type="pct"/>
          </w:tcPr>
          <w:p w:rsidR="00BF5CD8" w:rsidRPr="00637F04" w:rsidRDefault="00BF5CD8" w:rsidP="00842A6B">
            <w:pPr>
              <w:spacing w:line="240" w:lineRule="auto"/>
              <w:jc w:val="center"/>
              <w:rPr>
                <w:color w:val="000000"/>
                <w:sz w:val="18"/>
                <w:szCs w:val="18"/>
              </w:rPr>
            </w:pPr>
            <w:r w:rsidRPr="00637F04">
              <w:rPr>
                <w:color w:val="000000"/>
                <w:sz w:val="18"/>
                <w:szCs w:val="18"/>
              </w:rPr>
              <w:t>1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2 квартал 201</w:t>
            </w:r>
            <w:r w:rsidR="00842A6B">
              <w:rPr>
                <w:color w:val="000000"/>
                <w:sz w:val="18"/>
                <w:szCs w:val="18"/>
              </w:rPr>
              <w:t>4</w:t>
            </w:r>
          </w:p>
        </w:tc>
        <w:tc>
          <w:tcPr>
            <w:tcW w:w="409" w:type="pct"/>
          </w:tcPr>
          <w:p w:rsidR="00BF5CD8" w:rsidRPr="00637F04" w:rsidRDefault="00BF5CD8" w:rsidP="00842A6B">
            <w:pPr>
              <w:spacing w:line="240" w:lineRule="auto"/>
              <w:jc w:val="center"/>
              <w:rPr>
                <w:color w:val="000000"/>
                <w:sz w:val="18"/>
                <w:szCs w:val="18"/>
              </w:rPr>
            </w:pPr>
            <w:r w:rsidRPr="00637F04">
              <w:rPr>
                <w:color w:val="000000"/>
                <w:sz w:val="18"/>
                <w:szCs w:val="18"/>
              </w:rPr>
              <w:t>3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42A6B">
              <w:rPr>
                <w:color w:val="000000"/>
                <w:sz w:val="18"/>
                <w:szCs w:val="18"/>
              </w:rPr>
              <w:t>4</w:t>
            </w:r>
          </w:p>
        </w:tc>
        <w:tc>
          <w:tcPr>
            <w:tcW w:w="40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2A6B">
            <w:pPr>
              <w:spacing w:line="240" w:lineRule="auto"/>
              <w:jc w:val="center"/>
              <w:rPr>
                <w:b/>
                <w:color w:val="000000"/>
                <w:sz w:val="18"/>
                <w:szCs w:val="18"/>
              </w:rPr>
            </w:pPr>
            <w:r w:rsidRPr="00637F04">
              <w:rPr>
                <w:b/>
                <w:color w:val="000000"/>
                <w:sz w:val="18"/>
                <w:szCs w:val="18"/>
              </w:rPr>
              <w:t>201</w:t>
            </w:r>
            <w:r w:rsidR="00842A6B">
              <w:rPr>
                <w:b/>
                <w:color w:val="000000"/>
                <w:sz w:val="18"/>
                <w:szCs w:val="18"/>
              </w:rPr>
              <w:t>4</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1 квартал 201</w:t>
            </w:r>
            <w:r w:rsidR="00F003C5">
              <w:rPr>
                <w:color w:val="000000"/>
                <w:sz w:val="18"/>
                <w:szCs w:val="18"/>
              </w:rPr>
              <w:t>5</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2 квартал 201</w:t>
            </w:r>
            <w:r w:rsidR="00F003C5">
              <w:rPr>
                <w:color w:val="000000"/>
                <w:sz w:val="18"/>
                <w:szCs w:val="18"/>
              </w:rPr>
              <w:t>5</w:t>
            </w:r>
          </w:p>
        </w:tc>
        <w:tc>
          <w:tcPr>
            <w:tcW w:w="407" w:type="pct"/>
          </w:tcPr>
          <w:p w:rsidR="00BF5CD8" w:rsidRPr="00637F04" w:rsidRDefault="00BF5CD8" w:rsidP="00F003C5">
            <w:pPr>
              <w:spacing w:line="240" w:lineRule="auto"/>
              <w:jc w:val="center"/>
              <w:rPr>
                <w:color w:val="000000"/>
                <w:sz w:val="18"/>
                <w:szCs w:val="18"/>
              </w:rPr>
            </w:pPr>
            <w:r w:rsidRPr="00637F04">
              <w:rPr>
                <w:color w:val="000000"/>
                <w:sz w:val="18"/>
                <w:szCs w:val="18"/>
              </w:rPr>
              <w:t>3 квартал 201</w:t>
            </w:r>
            <w:r w:rsidR="00F003C5">
              <w:rPr>
                <w:color w:val="000000"/>
                <w:sz w:val="18"/>
                <w:szCs w:val="18"/>
              </w:rPr>
              <w:t>5</w:t>
            </w:r>
          </w:p>
        </w:tc>
        <w:tc>
          <w:tcPr>
            <w:tcW w:w="409" w:type="pct"/>
          </w:tcPr>
          <w:p w:rsidR="00BF5CD8" w:rsidRPr="00637F04" w:rsidRDefault="00BF5CD8" w:rsidP="00F003C5">
            <w:pPr>
              <w:spacing w:line="240" w:lineRule="auto"/>
              <w:jc w:val="center"/>
              <w:rPr>
                <w:color w:val="000000"/>
                <w:sz w:val="18"/>
                <w:szCs w:val="18"/>
              </w:rPr>
            </w:pPr>
            <w:r w:rsidRPr="00637F04">
              <w:rPr>
                <w:color w:val="000000"/>
                <w:sz w:val="18"/>
                <w:szCs w:val="18"/>
              </w:rPr>
              <w:t>4 квартал 201</w:t>
            </w:r>
            <w:r w:rsidR="00F003C5">
              <w:rPr>
                <w:color w:val="000000"/>
                <w:sz w:val="18"/>
                <w:szCs w:val="18"/>
              </w:rPr>
              <w:t>5</w:t>
            </w:r>
          </w:p>
        </w:tc>
        <w:tc>
          <w:tcPr>
            <w:tcW w:w="381"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F003C5">
            <w:pPr>
              <w:spacing w:line="240" w:lineRule="auto"/>
              <w:jc w:val="center"/>
              <w:rPr>
                <w:b/>
                <w:color w:val="000000"/>
                <w:sz w:val="18"/>
                <w:szCs w:val="18"/>
              </w:rPr>
            </w:pPr>
            <w:r w:rsidRPr="00637F04">
              <w:rPr>
                <w:b/>
                <w:color w:val="000000"/>
                <w:sz w:val="18"/>
                <w:szCs w:val="18"/>
              </w:rPr>
              <w:t>201</w:t>
            </w:r>
            <w:r w:rsidR="00F003C5">
              <w:rPr>
                <w:b/>
                <w:color w:val="000000"/>
                <w:sz w:val="18"/>
                <w:szCs w:val="18"/>
              </w:rPr>
              <w:t>5</w:t>
            </w:r>
          </w:p>
        </w:tc>
      </w:tr>
      <w:tr w:rsidR="009745C9" w:rsidRPr="00637F04" w:rsidTr="00A46129">
        <w:tc>
          <w:tcPr>
            <w:tcW w:w="938" w:type="pct"/>
          </w:tcPr>
          <w:p w:rsidR="009745C9" w:rsidRPr="00637F04" w:rsidRDefault="009745C9" w:rsidP="00460012">
            <w:pPr>
              <w:spacing w:line="240" w:lineRule="auto"/>
              <w:rPr>
                <w:color w:val="000000"/>
                <w:sz w:val="18"/>
                <w:szCs w:val="18"/>
              </w:rPr>
            </w:pPr>
            <w:r w:rsidRPr="00637F04">
              <w:rPr>
                <w:color w:val="000000"/>
                <w:sz w:val="18"/>
                <w:szCs w:val="18"/>
              </w:rPr>
              <w:t>Запланировано</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33</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36</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28</w:t>
            </w:r>
          </w:p>
        </w:tc>
        <w:tc>
          <w:tcPr>
            <w:tcW w:w="408" w:type="pct"/>
          </w:tcPr>
          <w:p w:rsidR="009745C9" w:rsidRPr="009571F3" w:rsidRDefault="009745C9" w:rsidP="009D7C1F">
            <w:pPr>
              <w:spacing w:line="240" w:lineRule="auto"/>
              <w:jc w:val="center"/>
              <w:rPr>
                <w:color w:val="000000"/>
                <w:sz w:val="20"/>
              </w:rPr>
            </w:pPr>
            <w:r>
              <w:rPr>
                <w:color w:val="000000"/>
                <w:sz w:val="20"/>
              </w:rPr>
              <w:t>33</w:t>
            </w:r>
          </w:p>
        </w:tc>
        <w:tc>
          <w:tcPr>
            <w:tcW w:w="408" w:type="pct"/>
            <w:shd w:val="clear" w:color="auto" w:fill="D9D9D9"/>
          </w:tcPr>
          <w:p w:rsidR="009745C9" w:rsidRPr="009571F3" w:rsidRDefault="009745C9" w:rsidP="009D7C1F">
            <w:pPr>
              <w:spacing w:line="240" w:lineRule="auto"/>
              <w:jc w:val="center"/>
              <w:rPr>
                <w:b/>
                <w:color w:val="000000"/>
                <w:sz w:val="20"/>
              </w:rPr>
            </w:pPr>
            <w:r>
              <w:rPr>
                <w:b/>
                <w:color w:val="000000"/>
                <w:sz w:val="20"/>
              </w:rPr>
              <w:t>130</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41</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39</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80</w:t>
            </w:r>
          </w:p>
        </w:tc>
      </w:tr>
      <w:tr w:rsidR="009745C9" w:rsidRPr="00637F04" w:rsidTr="00A46129">
        <w:tc>
          <w:tcPr>
            <w:tcW w:w="938" w:type="pct"/>
          </w:tcPr>
          <w:p w:rsidR="009745C9" w:rsidRPr="00637F04" w:rsidRDefault="009745C9" w:rsidP="00460012">
            <w:pPr>
              <w:spacing w:line="240" w:lineRule="auto"/>
              <w:rPr>
                <w:color w:val="000000"/>
                <w:sz w:val="18"/>
                <w:szCs w:val="18"/>
              </w:rPr>
            </w:pPr>
            <w:r w:rsidRPr="00637F04">
              <w:rPr>
                <w:color w:val="000000"/>
                <w:sz w:val="18"/>
                <w:szCs w:val="18"/>
              </w:rPr>
              <w:t>Проведено</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33</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35</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23</w:t>
            </w:r>
          </w:p>
        </w:tc>
        <w:tc>
          <w:tcPr>
            <w:tcW w:w="408" w:type="pct"/>
          </w:tcPr>
          <w:p w:rsidR="009745C9" w:rsidRPr="009571F3" w:rsidRDefault="009745C9" w:rsidP="009D7C1F">
            <w:pPr>
              <w:spacing w:line="240" w:lineRule="auto"/>
              <w:jc w:val="center"/>
              <w:rPr>
                <w:color w:val="000000"/>
                <w:sz w:val="20"/>
              </w:rPr>
            </w:pPr>
            <w:r>
              <w:rPr>
                <w:color w:val="000000"/>
                <w:sz w:val="20"/>
              </w:rPr>
              <w:t>29</w:t>
            </w:r>
          </w:p>
        </w:tc>
        <w:tc>
          <w:tcPr>
            <w:tcW w:w="408" w:type="pct"/>
            <w:shd w:val="clear" w:color="auto" w:fill="D9D9D9"/>
          </w:tcPr>
          <w:p w:rsidR="009745C9" w:rsidRPr="009571F3" w:rsidRDefault="009745C9" w:rsidP="009D7C1F">
            <w:pPr>
              <w:spacing w:line="240" w:lineRule="auto"/>
              <w:jc w:val="center"/>
              <w:rPr>
                <w:b/>
                <w:color w:val="000000"/>
                <w:sz w:val="20"/>
              </w:rPr>
            </w:pPr>
            <w:r>
              <w:rPr>
                <w:b/>
                <w:color w:val="000000"/>
                <w:sz w:val="20"/>
              </w:rPr>
              <w:t>120</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41</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38</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79</w:t>
            </w:r>
          </w:p>
        </w:tc>
      </w:tr>
      <w:tr w:rsidR="009745C9" w:rsidRPr="00637F04" w:rsidTr="00A46129">
        <w:tc>
          <w:tcPr>
            <w:tcW w:w="938" w:type="pct"/>
          </w:tcPr>
          <w:p w:rsidR="009745C9" w:rsidRPr="00637F04" w:rsidRDefault="009745C9"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7</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12</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20</w:t>
            </w:r>
          </w:p>
        </w:tc>
        <w:tc>
          <w:tcPr>
            <w:tcW w:w="408" w:type="pct"/>
          </w:tcPr>
          <w:p w:rsidR="009745C9" w:rsidRPr="009571F3" w:rsidRDefault="009745C9" w:rsidP="009D7C1F">
            <w:pPr>
              <w:spacing w:line="240" w:lineRule="auto"/>
              <w:jc w:val="center"/>
              <w:rPr>
                <w:color w:val="000000"/>
                <w:sz w:val="20"/>
              </w:rPr>
            </w:pPr>
            <w:r>
              <w:rPr>
                <w:color w:val="000000"/>
                <w:sz w:val="20"/>
              </w:rPr>
              <w:t>25</w:t>
            </w:r>
          </w:p>
        </w:tc>
        <w:tc>
          <w:tcPr>
            <w:tcW w:w="408" w:type="pct"/>
            <w:shd w:val="clear" w:color="auto" w:fill="D9D9D9"/>
          </w:tcPr>
          <w:p w:rsidR="009745C9" w:rsidRPr="009571F3" w:rsidRDefault="009745C9" w:rsidP="009D7C1F">
            <w:pPr>
              <w:spacing w:line="240" w:lineRule="auto"/>
              <w:jc w:val="center"/>
              <w:rPr>
                <w:b/>
                <w:color w:val="000000"/>
                <w:sz w:val="20"/>
              </w:rPr>
            </w:pPr>
            <w:r>
              <w:rPr>
                <w:b/>
                <w:color w:val="000000"/>
                <w:sz w:val="20"/>
              </w:rPr>
              <w:t>39</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28</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39</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67</w:t>
            </w:r>
          </w:p>
        </w:tc>
      </w:tr>
      <w:tr w:rsidR="009745C9" w:rsidRPr="00637F04" w:rsidTr="00A46129">
        <w:tc>
          <w:tcPr>
            <w:tcW w:w="938" w:type="pct"/>
          </w:tcPr>
          <w:p w:rsidR="009745C9" w:rsidRPr="00637F04" w:rsidRDefault="009745C9"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0</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0</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0</w:t>
            </w:r>
          </w:p>
        </w:tc>
        <w:tc>
          <w:tcPr>
            <w:tcW w:w="408" w:type="pct"/>
          </w:tcPr>
          <w:p w:rsidR="009745C9" w:rsidRPr="009571F3" w:rsidRDefault="009745C9" w:rsidP="009D7C1F">
            <w:pPr>
              <w:spacing w:line="240" w:lineRule="auto"/>
              <w:jc w:val="center"/>
              <w:rPr>
                <w:color w:val="000000"/>
                <w:sz w:val="20"/>
              </w:rPr>
            </w:pPr>
            <w:r>
              <w:rPr>
                <w:color w:val="000000"/>
                <w:sz w:val="20"/>
              </w:rPr>
              <w:t>0</w:t>
            </w:r>
          </w:p>
        </w:tc>
        <w:tc>
          <w:tcPr>
            <w:tcW w:w="408" w:type="pct"/>
            <w:shd w:val="clear" w:color="auto" w:fill="D9D9D9"/>
          </w:tcPr>
          <w:p w:rsidR="009745C9" w:rsidRPr="009571F3" w:rsidRDefault="009745C9" w:rsidP="009D7C1F">
            <w:pPr>
              <w:spacing w:line="240" w:lineRule="auto"/>
              <w:jc w:val="center"/>
              <w:rPr>
                <w:b/>
                <w:color w:val="000000"/>
                <w:sz w:val="20"/>
              </w:rPr>
            </w:pPr>
            <w:r>
              <w:rPr>
                <w:b/>
                <w:color w:val="000000"/>
                <w:sz w:val="20"/>
              </w:rPr>
              <w:t>0</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0</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0</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0</w:t>
            </w:r>
          </w:p>
        </w:tc>
      </w:tr>
      <w:tr w:rsidR="009745C9" w:rsidRPr="00637F04" w:rsidTr="00842A6B">
        <w:tc>
          <w:tcPr>
            <w:tcW w:w="938" w:type="pct"/>
          </w:tcPr>
          <w:p w:rsidR="009745C9" w:rsidRPr="00637F04" w:rsidRDefault="009745C9"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7</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12</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4</w:t>
            </w:r>
          </w:p>
        </w:tc>
        <w:tc>
          <w:tcPr>
            <w:tcW w:w="408" w:type="pct"/>
            <w:vAlign w:val="center"/>
          </w:tcPr>
          <w:p w:rsidR="009745C9" w:rsidRPr="009571F3" w:rsidRDefault="009745C9" w:rsidP="009D7C1F">
            <w:pPr>
              <w:spacing w:line="240" w:lineRule="auto"/>
              <w:jc w:val="center"/>
              <w:rPr>
                <w:color w:val="000000"/>
                <w:sz w:val="20"/>
              </w:rPr>
            </w:pPr>
            <w:r>
              <w:rPr>
                <w:color w:val="000000"/>
                <w:sz w:val="20"/>
              </w:rPr>
              <w:t>12</w:t>
            </w:r>
          </w:p>
        </w:tc>
        <w:tc>
          <w:tcPr>
            <w:tcW w:w="408" w:type="pct"/>
            <w:shd w:val="clear" w:color="auto" w:fill="D9D9D9"/>
            <w:vAlign w:val="center"/>
          </w:tcPr>
          <w:p w:rsidR="009745C9" w:rsidRPr="009571F3" w:rsidRDefault="009745C9" w:rsidP="009D7C1F">
            <w:pPr>
              <w:spacing w:line="240" w:lineRule="auto"/>
              <w:jc w:val="center"/>
              <w:rPr>
                <w:b/>
                <w:color w:val="000000"/>
                <w:sz w:val="20"/>
              </w:rPr>
            </w:pPr>
            <w:r>
              <w:rPr>
                <w:b/>
                <w:color w:val="000000"/>
                <w:sz w:val="20"/>
              </w:rPr>
              <w:t>35</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17</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15</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vAlign w:val="center"/>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32</w:t>
            </w:r>
          </w:p>
        </w:tc>
      </w:tr>
      <w:tr w:rsidR="00842A6B" w:rsidRPr="00637F04" w:rsidTr="00460012">
        <w:tc>
          <w:tcPr>
            <w:tcW w:w="5000" w:type="pct"/>
            <w:gridSpan w:val="11"/>
          </w:tcPr>
          <w:p w:rsidR="00842A6B" w:rsidRPr="00637F04" w:rsidRDefault="00842A6B" w:rsidP="00460012">
            <w:pPr>
              <w:spacing w:line="240" w:lineRule="auto"/>
              <w:jc w:val="center"/>
              <w:rPr>
                <w:b/>
                <w:i/>
                <w:color w:val="000000"/>
                <w:sz w:val="18"/>
                <w:szCs w:val="18"/>
              </w:rPr>
            </w:pPr>
            <w:r w:rsidRPr="00637F04">
              <w:rPr>
                <w:b/>
                <w:i/>
                <w:color w:val="000000"/>
                <w:sz w:val="18"/>
                <w:szCs w:val="18"/>
              </w:rPr>
              <w:t>Внеплановые мероприятия</w:t>
            </w:r>
          </w:p>
        </w:tc>
      </w:tr>
      <w:tr w:rsidR="00842A6B" w:rsidRPr="00637F04" w:rsidTr="00842A6B">
        <w:tc>
          <w:tcPr>
            <w:tcW w:w="938" w:type="pct"/>
          </w:tcPr>
          <w:p w:rsidR="00842A6B" w:rsidRPr="00637F04" w:rsidRDefault="00842A6B" w:rsidP="00460012">
            <w:pPr>
              <w:spacing w:line="240" w:lineRule="auto"/>
              <w:rPr>
                <w:color w:val="000000"/>
                <w:sz w:val="18"/>
                <w:szCs w:val="18"/>
              </w:rPr>
            </w:pPr>
          </w:p>
        </w:tc>
        <w:tc>
          <w:tcPr>
            <w:tcW w:w="416" w:type="pct"/>
          </w:tcPr>
          <w:p w:rsidR="00842A6B" w:rsidRPr="00637F04" w:rsidRDefault="00842A6B" w:rsidP="00842A6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842A6B" w:rsidRPr="00637F04" w:rsidRDefault="00842A6B" w:rsidP="00842A6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842A6B" w:rsidRPr="00637F04" w:rsidRDefault="00842A6B" w:rsidP="00842A6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842A6B" w:rsidRPr="00637F04" w:rsidRDefault="00842A6B"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8" w:type="pct"/>
            <w:shd w:val="clear" w:color="auto" w:fill="D9D9D9"/>
          </w:tcPr>
          <w:p w:rsidR="00842A6B" w:rsidRDefault="00842A6B" w:rsidP="00460012">
            <w:pPr>
              <w:spacing w:line="240" w:lineRule="auto"/>
              <w:jc w:val="center"/>
              <w:rPr>
                <w:b/>
                <w:color w:val="000000"/>
                <w:sz w:val="18"/>
                <w:szCs w:val="18"/>
              </w:rPr>
            </w:pPr>
          </w:p>
          <w:p w:rsidR="00842A6B" w:rsidRPr="00637F04" w:rsidRDefault="00842A6B" w:rsidP="00842A6B">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842A6B" w:rsidRPr="00637F04" w:rsidRDefault="00842A6B" w:rsidP="00F003C5">
            <w:pPr>
              <w:spacing w:line="240" w:lineRule="auto"/>
              <w:jc w:val="center"/>
              <w:rPr>
                <w:color w:val="000000"/>
                <w:sz w:val="18"/>
                <w:szCs w:val="18"/>
              </w:rPr>
            </w:pPr>
            <w:r w:rsidRPr="00637F04">
              <w:rPr>
                <w:color w:val="000000"/>
                <w:sz w:val="18"/>
                <w:szCs w:val="18"/>
              </w:rPr>
              <w:t>1 квартал 201</w:t>
            </w:r>
            <w:r w:rsidR="00F003C5">
              <w:rPr>
                <w:color w:val="000000"/>
                <w:sz w:val="18"/>
                <w:szCs w:val="18"/>
              </w:rPr>
              <w:t>5</w:t>
            </w:r>
          </w:p>
        </w:tc>
        <w:tc>
          <w:tcPr>
            <w:tcW w:w="408" w:type="pct"/>
          </w:tcPr>
          <w:p w:rsidR="00842A6B" w:rsidRPr="00637F04" w:rsidRDefault="00842A6B" w:rsidP="00F003C5">
            <w:pPr>
              <w:spacing w:line="240" w:lineRule="auto"/>
              <w:jc w:val="center"/>
              <w:rPr>
                <w:color w:val="000000"/>
                <w:sz w:val="18"/>
                <w:szCs w:val="18"/>
              </w:rPr>
            </w:pPr>
            <w:r w:rsidRPr="00637F04">
              <w:rPr>
                <w:color w:val="000000"/>
                <w:sz w:val="18"/>
                <w:szCs w:val="18"/>
              </w:rPr>
              <w:t>2 квартал 201</w:t>
            </w:r>
            <w:r w:rsidR="00F003C5">
              <w:rPr>
                <w:color w:val="000000"/>
                <w:sz w:val="18"/>
                <w:szCs w:val="18"/>
              </w:rPr>
              <w:t>5</w:t>
            </w:r>
          </w:p>
        </w:tc>
        <w:tc>
          <w:tcPr>
            <w:tcW w:w="407" w:type="pct"/>
          </w:tcPr>
          <w:p w:rsidR="00842A6B" w:rsidRPr="00637F04" w:rsidRDefault="00842A6B" w:rsidP="00F003C5">
            <w:pPr>
              <w:spacing w:line="240" w:lineRule="auto"/>
              <w:jc w:val="center"/>
              <w:rPr>
                <w:color w:val="000000"/>
                <w:sz w:val="18"/>
                <w:szCs w:val="18"/>
              </w:rPr>
            </w:pPr>
            <w:r w:rsidRPr="00637F04">
              <w:rPr>
                <w:color w:val="000000"/>
                <w:sz w:val="18"/>
                <w:szCs w:val="18"/>
              </w:rPr>
              <w:t>3 квартал 201</w:t>
            </w:r>
            <w:r w:rsidR="00F003C5">
              <w:rPr>
                <w:color w:val="000000"/>
                <w:sz w:val="18"/>
                <w:szCs w:val="18"/>
              </w:rPr>
              <w:t>5</w:t>
            </w:r>
          </w:p>
        </w:tc>
        <w:tc>
          <w:tcPr>
            <w:tcW w:w="409" w:type="pct"/>
          </w:tcPr>
          <w:p w:rsidR="00842A6B" w:rsidRPr="00637F04" w:rsidRDefault="00842A6B" w:rsidP="00F003C5">
            <w:pPr>
              <w:spacing w:line="240" w:lineRule="auto"/>
              <w:jc w:val="center"/>
              <w:rPr>
                <w:color w:val="000000"/>
                <w:sz w:val="18"/>
                <w:szCs w:val="18"/>
              </w:rPr>
            </w:pPr>
            <w:r w:rsidRPr="00637F04">
              <w:rPr>
                <w:color w:val="000000"/>
                <w:sz w:val="18"/>
                <w:szCs w:val="18"/>
              </w:rPr>
              <w:t>4 квартал 201</w:t>
            </w:r>
            <w:r w:rsidR="00F003C5">
              <w:rPr>
                <w:color w:val="000000"/>
                <w:sz w:val="18"/>
                <w:szCs w:val="18"/>
              </w:rPr>
              <w:t>5</w:t>
            </w:r>
          </w:p>
        </w:tc>
        <w:tc>
          <w:tcPr>
            <w:tcW w:w="381" w:type="pct"/>
            <w:shd w:val="clear" w:color="auto" w:fill="D9D9D9"/>
          </w:tcPr>
          <w:p w:rsidR="00842A6B" w:rsidRDefault="00842A6B" w:rsidP="00460012">
            <w:pPr>
              <w:spacing w:line="240" w:lineRule="auto"/>
              <w:jc w:val="center"/>
              <w:rPr>
                <w:b/>
                <w:color w:val="000000"/>
                <w:sz w:val="18"/>
                <w:szCs w:val="18"/>
              </w:rPr>
            </w:pPr>
          </w:p>
          <w:p w:rsidR="00842A6B" w:rsidRPr="00637F04" w:rsidRDefault="00842A6B" w:rsidP="00F003C5">
            <w:pPr>
              <w:spacing w:line="240" w:lineRule="auto"/>
              <w:jc w:val="center"/>
              <w:rPr>
                <w:b/>
                <w:color w:val="000000"/>
                <w:sz w:val="18"/>
                <w:szCs w:val="18"/>
              </w:rPr>
            </w:pPr>
            <w:r w:rsidRPr="00637F04">
              <w:rPr>
                <w:b/>
                <w:color w:val="000000"/>
                <w:sz w:val="18"/>
                <w:szCs w:val="18"/>
              </w:rPr>
              <w:t>201</w:t>
            </w:r>
            <w:r w:rsidR="00F003C5">
              <w:rPr>
                <w:b/>
                <w:color w:val="000000"/>
                <w:sz w:val="18"/>
                <w:szCs w:val="18"/>
              </w:rPr>
              <w:t>5</w:t>
            </w:r>
          </w:p>
        </w:tc>
      </w:tr>
      <w:tr w:rsidR="009745C9" w:rsidRPr="00637F04" w:rsidTr="00A46129">
        <w:tc>
          <w:tcPr>
            <w:tcW w:w="938" w:type="pct"/>
          </w:tcPr>
          <w:p w:rsidR="009745C9" w:rsidRPr="00637F04" w:rsidRDefault="009745C9" w:rsidP="00460012">
            <w:pPr>
              <w:spacing w:line="240" w:lineRule="auto"/>
              <w:rPr>
                <w:color w:val="000000"/>
                <w:sz w:val="18"/>
                <w:szCs w:val="18"/>
              </w:rPr>
            </w:pPr>
            <w:r w:rsidRPr="00637F04">
              <w:rPr>
                <w:color w:val="000000"/>
                <w:sz w:val="18"/>
                <w:szCs w:val="18"/>
              </w:rPr>
              <w:t>Проведено</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4</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1</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8</w:t>
            </w:r>
          </w:p>
        </w:tc>
        <w:tc>
          <w:tcPr>
            <w:tcW w:w="408" w:type="pct"/>
            <w:vAlign w:val="center"/>
          </w:tcPr>
          <w:p w:rsidR="009745C9" w:rsidRPr="009571F3" w:rsidRDefault="009745C9" w:rsidP="009D7C1F">
            <w:pPr>
              <w:spacing w:line="240" w:lineRule="auto"/>
              <w:jc w:val="center"/>
              <w:rPr>
                <w:color w:val="000000"/>
                <w:sz w:val="20"/>
              </w:rPr>
            </w:pPr>
            <w:r>
              <w:rPr>
                <w:color w:val="000000"/>
                <w:sz w:val="20"/>
              </w:rPr>
              <w:t>6</w:t>
            </w:r>
          </w:p>
        </w:tc>
        <w:tc>
          <w:tcPr>
            <w:tcW w:w="408" w:type="pct"/>
            <w:shd w:val="clear" w:color="auto" w:fill="D9D9D9"/>
          </w:tcPr>
          <w:p w:rsidR="009745C9" w:rsidRPr="009571F3" w:rsidRDefault="009745C9" w:rsidP="009D7C1F">
            <w:pPr>
              <w:spacing w:line="240" w:lineRule="auto"/>
              <w:jc w:val="center"/>
              <w:rPr>
                <w:b/>
                <w:color w:val="000000"/>
                <w:sz w:val="20"/>
              </w:rPr>
            </w:pPr>
            <w:r>
              <w:rPr>
                <w:b/>
                <w:color w:val="000000"/>
                <w:sz w:val="20"/>
              </w:rPr>
              <w:t>19</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8</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vAlign w:val="center"/>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14</w:t>
            </w:r>
          </w:p>
        </w:tc>
      </w:tr>
      <w:tr w:rsidR="009745C9" w:rsidRPr="00637F04" w:rsidTr="00A46129">
        <w:tc>
          <w:tcPr>
            <w:tcW w:w="938" w:type="pct"/>
          </w:tcPr>
          <w:p w:rsidR="009745C9" w:rsidRPr="00637F04" w:rsidRDefault="009745C9"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4</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2</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10</w:t>
            </w:r>
          </w:p>
        </w:tc>
        <w:tc>
          <w:tcPr>
            <w:tcW w:w="408" w:type="pct"/>
            <w:vAlign w:val="center"/>
          </w:tcPr>
          <w:p w:rsidR="009745C9" w:rsidRPr="009571F3" w:rsidRDefault="009745C9" w:rsidP="009D7C1F">
            <w:pPr>
              <w:spacing w:line="240" w:lineRule="auto"/>
              <w:jc w:val="center"/>
              <w:rPr>
                <w:color w:val="000000"/>
                <w:sz w:val="20"/>
              </w:rPr>
            </w:pPr>
            <w:r>
              <w:rPr>
                <w:color w:val="000000"/>
                <w:sz w:val="20"/>
              </w:rPr>
              <w:t>6</w:t>
            </w:r>
          </w:p>
        </w:tc>
        <w:tc>
          <w:tcPr>
            <w:tcW w:w="408" w:type="pct"/>
            <w:shd w:val="clear" w:color="auto" w:fill="D9D9D9"/>
          </w:tcPr>
          <w:p w:rsidR="009745C9" w:rsidRPr="009571F3" w:rsidRDefault="009745C9" w:rsidP="009D7C1F">
            <w:pPr>
              <w:spacing w:line="240" w:lineRule="auto"/>
              <w:jc w:val="center"/>
              <w:rPr>
                <w:b/>
                <w:color w:val="000000"/>
                <w:sz w:val="20"/>
              </w:rPr>
            </w:pPr>
            <w:r>
              <w:rPr>
                <w:b/>
                <w:color w:val="000000"/>
                <w:sz w:val="20"/>
              </w:rPr>
              <w:t>22</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14</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vAlign w:val="center"/>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20</w:t>
            </w:r>
          </w:p>
        </w:tc>
      </w:tr>
      <w:tr w:rsidR="009745C9" w:rsidRPr="00637F04" w:rsidTr="00A46129">
        <w:tc>
          <w:tcPr>
            <w:tcW w:w="938" w:type="pct"/>
          </w:tcPr>
          <w:p w:rsidR="009745C9" w:rsidRPr="00637F04" w:rsidRDefault="009745C9"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0</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0</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0</w:t>
            </w:r>
          </w:p>
        </w:tc>
        <w:tc>
          <w:tcPr>
            <w:tcW w:w="408" w:type="pct"/>
            <w:vAlign w:val="center"/>
          </w:tcPr>
          <w:p w:rsidR="009745C9" w:rsidRPr="009571F3" w:rsidRDefault="009745C9" w:rsidP="009D7C1F">
            <w:pPr>
              <w:spacing w:line="240" w:lineRule="auto"/>
              <w:jc w:val="center"/>
              <w:rPr>
                <w:color w:val="000000"/>
                <w:sz w:val="20"/>
              </w:rPr>
            </w:pPr>
            <w:r>
              <w:rPr>
                <w:color w:val="000000"/>
                <w:sz w:val="20"/>
              </w:rPr>
              <w:t>0</w:t>
            </w:r>
          </w:p>
        </w:tc>
        <w:tc>
          <w:tcPr>
            <w:tcW w:w="408" w:type="pct"/>
            <w:shd w:val="clear" w:color="auto" w:fill="D9D9D9"/>
          </w:tcPr>
          <w:p w:rsidR="009745C9" w:rsidRPr="009571F3" w:rsidRDefault="009745C9" w:rsidP="009D7C1F">
            <w:pPr>
              <w:spacing w:line="240" w:lineRule="auto"/>
              <w:jc w:val="center"/>
              <w:rPr>
                <w:b/>
                <w:color w:val="000000"/>
                <w:sz w:val="20"/>
              </w:rPr>
            </w:pPr>
            <w:r>
              <w:rPr>
                <w:b/>
                <w:color w:val="000000"/>
                <w:sz w:val="20"/>
              </w:rPr>
              <w:t>0</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0</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0</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vAlign w:val="center"/>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0</w:t>
            </w:r>
          </w:p>
        </w:tc>
      </w:tr>
      <w:tr w:rsidR="009745C9" w:rsidRPr="00637F04" w:rsidTr="00842A6B">
        <w:tc>
          <w:tcPr>
            <w:tcW w:w="938" w:type="pct"/>
          </w:tcPr>
          <w:p w:rsidR="009745C9" w:rsidRPr="00637F04" w:rsidRDefault="009745C9"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9745C9" w:rsidRPr="009571F3" w:rsidRDefault="009745C9" w:rsidP="009D7C1F">
            <w:pPr>
              <w:spacing w:line="240" w:lineRule="auto"/>
              <w:jc w:val="center"/>
              <w:rPr>
                <w:color w:val="000000"/>
                <w:sz w:val="20"/>
              </w:rPr>
            </w:pPr>
            <w:r w:rsidRPr="009571F3">
              <w:rPr>
                <w:color w:val="000000"/>
                <w:sz w:val="20"/>
              </w:rPr>
              <w:t>5</w:t>
            </w:r>
          </w:p>
        </w:tc>
        <w:tc>
          <w:tcPr>
            <w:tcW w:w="408" w:type="pct"/>
            <w:vAlign w:val="center"/>
          </w:tcPr>
          <w:p w:rsidR="009745C9" w:rsidRPr="009571F3" w:rsidRDefault="009745C9" w:rsidP="009D7C1F">
            <w:pPr>
              <w:spacing w:line="240" w:lineRule="auto"/>
              <w:jc w:val="center"/>
              <w:rPr>
                <w:color w:val="000000"/>
                <w:sz w:val="20"/>
              </w:rPr>
            </w:pPr>
            <w:r w:rsidRPr="009571F3">
              <w:rPr>
                <w:color w:val="000000"/>
                <w:sz w:val="20"/>
              </w:rPr>
              <w:t>2</w:t>
            </w:r>
          </w:p>
        </w:tc>
        <w:tc>
          <w:tcPr>
            <w:tcW w:w="409" w:type="pct"/>
            <w:vAlign w:val="center"/>
          </w:tcPr>
          <w:p w:rsidR="009745C9" w:rsidRPr="009571F3" w:rsidRDefault="009745C9" w:rsidP="009D7C1F">
            <w:pPr>
              <w:spacing w:line="240" w:lineRule="auto"/>
              <w:jc w:val="center"/>
              <w:rPr>
                <w:color w:val="000000"/>
                <w:sz w:val="20"/>
              </w:rPr>
            </w:pPr>
            <w:r>
              <w:rPr>
                <w:color w:val="000000"/>
                <w:sz w:val="20"/>
              </w:rPr>
              <w:t>12</w:t>
            </w:r>
          </w:p>
        </w:tc>
        <w:tc>
          <w:tcPr>
            <w:tcW w:w="408" w:type="pct"/>
            <w:vAlign w:val="center"/>
          </w:tcPr>
          <w:p w:rsidR="009745C9" w:rsidRPr="009571F3" w:rsidRDefault="009745C9" w:rsidP="009D7C1F">
            <w:pPr>
              <w:spacing w:line="240" w:lineRule="auto"/>
              <w:jc w:val="center"/>
              <w:rPr>
                <w:color w:val="000000"/>
                <w:sz w:val="20"/>
              </w:rPr>
            </w:pPr>
            <w:r>
              <w:rPr>
                <w:color w:val="000000"/>
                <w:sz w:val="20"/>
              </w:rPr>
              <w:t>7</w:t>
            </w:r>
          </w:p>
        </w:tc>
        <w:tc>
          <w:tcPr>
            <w:tcW w:w="408" w:type="pct"/>
            <w:shd w:val="clear" w:color="auto" w:fill="D9D9D9"/>
            <w:vAlign w:val="center"/>
          </w:tcPr>
          <w:p w:rsidR="009745C9" w:rsidRPr="009571F3" w:rsidRDefault="009745C9" w:rsidP="009D7C1F">
            <w:pPr>
              <w:spacing w:line="240" w:lineRule="auto"/>
              <w:jc w:val="center"/>
              <w:rPr>
                <w:b/>
                <w:color w:val="000000"/>
                <w:sz w:val="20"/>
              </w:rPr>
            </w:pPr>
            <w:r>
              <w:rPr>
                <w:b/>
                <w:color w:val="000000"/>
                <w:sz w:val="20"/>
              </w:rPr>
              <w:t>26</w:t>
            </w:r>
          </w:p>
        </w:tc>
        <w:tc>
          <w:tcPr>
            <w:tcW w:w="408" w:type="pct"/>
            <w:vAlign w:val="center"/>
          </w:tcPr>
          <w:p w:rsidR="009745C9" w:rsidRPr="009571F3" w:rsidRDefault="009745C9" w:rsidP="00A46129">
            <w:pPr>
              <w:spacing w:line="240" w:lineRule="auto"/>
              <w:jc w:val="center"/>
              <w:rPr>
                <w:color w:val="000000"/>
                <w:sz w:val="20"/>
              </w:rPr>
            </w:pPr>
            <w:r>
              <w:rPr>
                <w:color w:val="000000"/>
                <w:sz w:val="20"/>
              </w:rPr>
              <w:t>10</w:t>
            </w:r>
          </w:p>
        </w:tc>
        <w:tc>
          <w:tcPr>
            <w:tcW w:w="408" w:type="pct"/>
            <w:vAlign w:val="center"/>
          </w:tcPr>
          <w:p w:rsidR="009745C9" w:rsidRPr="00FB2289" w:rsidRDefault="009745C9"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9745C9" w:rsidRPr="009571F3" w:rsidRDefault="009745C9" w:rsidP="00460012">
            <w:pPr>
              <w:spacing w:line="240" w:lineRule="auto"/>
              <w:jc w:val="center"/>
              <w:rPr>
                <w:color w:val="000000"/>
                <w:sz w:val="20"/>
              </w:rPr>
            </w:pPr>
          </w:p>
        </w:tc>
        <w:tc>
          <w:tcPr>
            <w:tcW w:w="409" w:type="pct"/>
            <w:vAlign w:val="center"/>
          </w:tcPr>
          <w:p w:rsidR="009745C9" w:rsidRPr="009571F3" w:rsidRDefault="009745C9" w:rsidP="00E41C69">
            <w:pPr>
              <w:spacing w:line="240" w:lineRule="auto"/>
              <w:jc w:val="center"/>
              <w:rPr>
                <w:color w:val="000000"/>
                <w:sz w:val="20"/>
              </w:rPr>
            </w:pPr>
          </w:p>
        </w:tc>
        <w:tc>
          <w:tcPr>
            <w:tcW w:w="381" w:type="pct"/>
            <w:shd w:val="clear" w:color="auto" w:fill="D9D9D9"/>
            <w:vAlign w:val="center"/>
          </w:tcPr>
          <w:p w:rsidR="009745C9" w:rsidRPr="004F0EAE" w:rsidRDefault="00812162" w:rsidP="00A46129">
            <w:pPr>
              <w:spacing w:line="240" w:lineRule="auto"/>
              <w:jc w:val="center"/>
              <w:rPr>
                <w:b/>
                <w:color w:val="000000"/>
                <w:sz w:val="20"/>
              </w:rPr>
            </w:pPr>
            <w:r>
              <w:rPr>
                <w:b/>
                <w:color w:val="000000"/>
                <w:sz w:val="20"/>
              </w:rPr>
              <w:t>16</w:t>
            </w:r>
          </w:p>
        </w:tc>
      </w:tr>
    </w:tbl>
    <w:p w:rsidR="00942D5D" w:rsidRDefault="00942D5D" w:rsidP="0067637B">
      <w:pPr>
        <w:pStyle w:val="12"/>
        <w:ind w:firstLine="709"/>
        <w:jc w:val="both"/>
        <w:rPr>
          <w:sz w:val="26"/>
          <w:szCs w:val="26"/>
        </w:rPr>
      </w:pPr>
    </w:p>
    <w:p w:rsidR="007E7370" w:rsidRPr="00FB2289" w:rsidRDefault="007E7370" w:rsidP="007E7370">
      <w:pPr>
        <w:ind w:firstLine="708"/>
        <w:rPr>
          <w:szCs w:val="26"/>
        </w:rPr>
      </w:pPr>
      <w:r w:rsidRPr="00FB2289">
        <w:rPr>
          <w:szCs w:val="26"/>
        </w:rPr>
        <w:t xml:space="preserve">Во втором квартале 2015 года проведено в общей сложности 44 мероприятия систематического наблюдения в отношении печатных средств массовой информации, в том числе 6 мероприятий – внеплановых.  Среди них в отношении 21 печатного средства массовой информации были зафиксированы нарушения ст. 15 Закона Российской Федерации от 27.12.1991 № 2124-1 «О средствах массовой информации» (невыход средства массовой информации в свет более одного года) и учредителям направлены письма с запросом информации о выходе изданий в свет. </w:t>
      </w:r>
    </w:p>
    <w:p w:rsidR="007E7370" w:rsidRPr="00FB2289" w:rsidRDefault="007E7370" w:rsidP="007E7370">
      <w:pPr>
        <w:ind w:firstLine="708"/>
        <w:rPr>
          <w:szCs w:val="26"/>
        </w:rPr>
      </w:pPr>
      <w:r w:rsidRPr="00FB2289">
        <w:rPr>
          <w:szCs w:val="26"/>
        </w:rPr>
        <w:t>Помимо этого, было направлено 5 писем в редакции средств массовой информации с требованиями о внесении изменений в уставы редакции средств массовой информации.</w:t>
      </w:r>
    </w:p>
    <w:p w:rsidR="007E7370" w:rsidRPr="00FB2289" w:rsidRDefault="007E7370" w:rsidP="007E7370">
      <w:pPr>
        <w:ind w:firstLine="708"/>
        <w:rPr>
          <w:szCs w:val="26"/>
        </w:rPr>
      </w:pPr>
      <w:r w:rsidRPr="00FB2289">
        <w:rPr>
          <w:szCs w:val="26"/>
        </w:rPr>
        <w:t xml:space="preserve">По результатам проведенных мероприятий был составлен 21 протокол об административных правонарушениях в отношении должностных лиц – главных редакторов печатных средств массовой информации.  </w:t>
      </w:r>
    </w:p>
    <w:p w:rsidR="007E7370" w:rsidRPr="00FB2289" w:rsidRDefault="007E7370" w:rsidP="007E7370">
      <w:pPr>
        <w:ind w:firstLine="708"/>
        <w:rPr>
          <w:szCs w:val="26"/>
        </w:rPr>
      </w:pPr>
      <w:r w:rsidRPr="00FB2289">
        <w:rPr>
          <w:szCs w:val="26"/>
        </w:rPr>
        <w:t>Большая часть выявленных нарушений связана с несоблюдением требований о предоставлении обязательных экземпляров документов, а также нарушением порядка объявления выходных данных периодического печатного издания.</w:t>
      </w:r>
    </w:p>
    <w:p w:rsidR="007E7370" w:rsidRPr="00FB2289" w:rsidRDefault="007E7370" w:rsidP="007E7370">
      <w:pPr>
        <w:ind w:firstLine="708"/>
        <w:rPr>
          <w:szCs w:val="26"/>
        </w:rPr>
      </w:pPr>
      <w:r w:rsidRPr="00FB2289">
        <w:rPr>
          <w:szCs w:val="26"/>
        </w:rPr>
        <w:t xml:space="preserve">В том числе за нарушение ст. 27 Закона Российской Федерации от 27 декабря 1991 г. № 2124-I «О средствах массовой информации» составлено 5 протоколов. По каждому из </w:t>
      </w:r>
      <w:r w:rsidRPr="00FB2289">
        <w:rPr>
          <w:szCs w:val="26"/>
        </w:rPr>
        <w:lastRenderedPageBreak/>
        <w:t>протоколов были вынесены Постановления Управления Роскомнадзора по Ростовской области о назначении административного наказания в соответствии со ст. 13.22 КоАП РФ.</w:t>
      </w:r>
    </w:p>
    <w:p w:rsidR="007E7370" w:rsidRPr="00FB2289" w:rsidRDefault="007E7370" w:rsidP="007E7370">
      <w:pPr>
        <w:ind w:firstLine="708"/>
        <w:rPr>
          <w:szCs w:val="26"/>
        </w:rPr>
      </w:pPr>
      <w:r w:rsidRPr="00FB2289">
        <w:rPr>
          <w:szCs w:val="26"/>
        </w:rPr>
        <w:t>Среди наиболее часто встречающихся типовых нарушений ст. 27 Закона Российской Федерации от 27 декабря 1991 г. № 2124-I «О средствах массовой информации» можно выделить отсутствие в выходных данных сведений о главном редакторе издания; адресе издателя, редакции и типографии; отметке о цене издания; знака информационной продукции, предусмотренного Федеральным законом от 29 декабря 2010 г. № 436-ФЗ «О защите детей от информации, причиняющей вред их здоровью и развитию»; также часто встречаются искажения сведений об органе, зарегистрировавшем СМИ.</w:t>
      </w:r>
    </w:p>
    <w:p w:rsidR="007E7370" w:rsidRPr="00FB2289" w:rsidRDefault="007E7370" w:rsidP="007E7370">
      <w:pPr>
        <w:ind w:firstLine="708"/>
        <w:rPr>
          <w:szCs w:val="26"/>
        </w:rPr>
      </w:pPr>
      <w:proofErr w:type="gramStart"/>
      <w:r w:rsidRPr="00FB2289">
        <w:rPr>
          <w:szCs w:val="26"/>
        </w:rPr>
        <w:t>Относительно нарушения доставки обязательных экземпляров документов, в том числе за нарушение ч. 1 ст. 7 Федерального закона от 29 декабря 1994 г. № 77-ФЗ «Об обязательном экземпляре документов» составлено 5 протоколов об административном правонарушении, предусмотренном ст. 13.23 КоАП РФ, а также за нарушения ч. 2 ст. 7 Федерального закона от 29 декабря 1994 г. № 77-ФЗ «Об обязательном экземпляре документов» составлено 5</w:t>
      </w:r>
      <w:proofErr w:type="gramEnd"/>
      <w:r w:rsidRPr="00FB2289">
        <w:rPr>
          <w:szCs w:val="26"/>
        </w:rPr>
        <w:t xml:space="preserve"> протоколов об административных правонарушениях.</w:t>
      </w:r>
    </w:p>
    <w:p w:rsidR="007E7370" w:rsidRPr="00FB2289" w:rsidRDefault="007E7370" w:rsidP="007E7370">
      <w:pPr>
        <w:ind w:firstLine="708"/>
        <w:rPr>
          <w:szCs w:val="26"/>
        </w:rPr>
      </w:pPr>
      <w:r w:rsidRPr="00FB2289">
        <w:rPr>
          <w:szCs w:val="26"/>
        </w:rPr>
        <w:t>Помимо этого, участились случаи нарушения ст. 11 Закона Российской Федерации от 27 декабря 1991 г. № 2124-I «О средствах массовой информации». Нарушения связаны с не уведомлением регистрирующего органа о смене адреса редакции средства массовой информации, а также об изменении периодичности. По фактам данного правонарушения составлено 2 протокола об административном правонарушении.</w:t>
      </w:r>
    </w:p>
    <w:p w:rsidR="007E7370" w:rsidRPr="00FB2289" w:rsidRDefault="007E7370" w:rsidP="007E7370">
      <w:pPr>
        <w:ind w:firstLine="708"/>
        <w:rPr>
          <w:szCs w:val="26"/>
        </w:rPr>
      </w:pPr>
      <w:r w:rsidRPr="00FB2289">
        <w:rPr>
          <w:szCs w:val="26"/>
        </w:rPr>
        <w:t>Кроме того, было выявлено нарушение п. 4 ст. 12 Федерального закона от 29 декабря 2010 г. № 436-ФЗ «О защите детей от информации, причиняющей вред их здоровью и развитию», по факту выявлено нарушения было составлено 2 протокола об административном правонарушении в соответствии с ч. 2 ст. 13.21 КоАП РФ.</w:t>
      </w:r>
    </w:p>
    <w:p w:rsidR="007E7370" w:rsidRPr="006D5476" w:rsidRDefault="007E7370" w:rsidP="007E7370">
      <w:pPr>
        <w:ind w:firstLine="708"/>
        <w:rPr>
          <w:szCs w:val="26"/>
        </w:rPr>
      </w:pPr>
      <w:r w:rsidRPr="00FB2289">
        <w:rPr>
          <w:szCs w:val="26"/>
        </w:rPr>
        <w:t>Также 2 протокола об административном правонарушении составлено в соответствии с ч.1 ст. 32.2 КоАП РФ по факту нарушения ч.1 ст. 20.25 КоАП РФ.</w:t>
      </w:r>
    </w:p>
    <w:p w:rsidR="00BF5CD8" w:rsidRPr="008A672E"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661710">
        <w:rPr>
          <w:i/>
          <w:szCs w:val="26"/>
          <w:u w:val="single"/>
        </w:rPr>
        <w:t>Государственный контроль и надзор за соблюдением законодательства Российской Федерации в сфере телерадиовещания</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D27BA2">
        <w:tc>
          <w:tcPr>
            <w:tcW w:w="938" w:type="pct"/>
          </w:tcPr>
          <w:p w:rsidR="00BF5CD8" w:rsidRPr="00637F04" w:rsidRDefault="00BF5CD8" w:rsidP="00173449">
            <w:pPr>
              <w:spacing w:line="240" w:lineRule="auto"/>
              <w:rPr>
                <w:color w:val="000000"/>
                <w:sz w:val="18"/>
                <w:szCs w:val="18"/>
              </w:rPr>
            </w:pPr>
          </w:p>
        </w:tc>
        <w:tc>
          <w:tcPr>
            <w:tcW w:w="406"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4</w:t>
            </w:r>
          </w:p>
        </w:tc>
        <w:tc>
          <w:tcPr>
            <w:tcW w:w="410"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D27BA2">
              <w:rPr>
                <w:color w:val="000000"/>
                <w:sz w:val="18"/>
                <w:szCs w:val="18"/>
              </w:rPr>
              <w:t>4</w:t>
            </w:r>
          </w:p>
        </w:tc>
        <w:tc>
          <w:tcPr>
            <w:tcW w:w="427"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4</w:t>
            </w:r>
          </w:p>
        </w:tc>
        <w:tc>
          <w:tcPr>
            <w:tcW w:w="407"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5</w:t>
            </w:r>
          </w:p>
        </w:tc>
        <w:tc>
          <w:tcPr>
            <w:tcW w:w="409"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5</w:t>
            </w:r>
          </w:p>
        </w:tc>
        <w:tc>
          <w:tcPr>
            <w:tcW w:w="408"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5</w:t>
            </w:r>
          </w:p>
        </w:tc>
        <w:tc>
          <w:tcPr>
            <w:tcW w:w="413"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201</w:t>
            </w:r>
            <w:r w:rsidR="00D27BA2">
              <w:rPr>
                <w:color w:val="000000"/>
                <w:sz w:val="18"/>
                <w:szCs w:val="18"/>
              </w:rPr>
              <w:t>5</w:t>
            </w:r>
          </w:p>
        </w:tc>
        <w:tc>
          <w:tcPr>
            <w:tcW w:w="366"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5</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Запланировано</w:t>
            </w:r>
          </w:p>
        </w:tc>
        <w:tc>
          <w:tcPr>
            <w:tcW w:w="406" w:type="pct"/>
            <w:vAlign w:val="center"/>
          </w:tcPr>
          <w:p w:rsidR="00A1332A" w:rsidRPr="00865EDA" w:rsidRDefault="00A1332A" w:rsidP="009D7C1F">
            <w:pPr>
              <w:spacing w:line="240" w:lineRule="auto"/>
              <w:jc w:val="center"/>
              <w:rPr>
                <w:color w:val="000000"/>
                <w:sz w:val="20"/>
              </w:rPr>
            </w:pPr>
            <w:r w:rsidRPr="00865EDA">
              <w:rPr>
                <w:color w:val="000000"/>
                <w:sz w:val="20"/>
              </w:rPr>
              <w:t>12</w:t>
            </w:r>
          </w:p>
        </w:tc>
        <w:tc>
          <w:tcPr>
            <w:tcW w:w="410"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13</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14</w:t>
            </w:r>
          </w:p>
        </w:tc>
        <w:tc>
          <w:tcPr>
            <w:tcW w:w="408" w:type="pct"/>
          </w:tcPr>
          <w:p w:rsidR="00A1332A" w:rsidRPr="00865EDA" w:rsidRDefault="00A1332A"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54</w:t>
            </w:r>
          </w:p>
        </w:tc>
        <w:tc>
          <w:tcPr>
            <w:tcW w:w="407" w:type="pct"/>
            <w:vAlign w:val="center"/>
          </w:tcPr>
          <w:p w:rsidR="00A1332A" w:rsidRPr="00865EDA" w:rsidRDefault="00A1332A" w:rsidP="00A46129">
            <w:pPr>
              <w:spacing w:line="240" w:lineRule="auto"/>
              <w:jc w:val="center"/>
              <w:rPr>
                <w:color w:val="000000"/>
                <w:sz w:val="20"/>
              </w:rPr>
            </w:pPr>
            <w:r>
              <w:rPr>
                <w:color w:val="000000"/>
                <w:sz w:val="20"/>
              </w:rPr>
              <w:t>3</w:t>
            </w:r>
          </w:p>
        </w:tc>
        <w:tc>
          <w:tcPr>
            <w:tcW w:w="409" w:type="pct"/>
            <w:gridSpan w:val="2"/>
            <w:vAlign w:val="center"/>
          </w:tcPr>
          <w:p w:rsidR="00A1332A" w:rsidRPr="00915E69" w:rsidRDefault="00A1332A" w:rsidP="00A17BFC">
            <w:pPr>
              <w:spacing w:line="240" w:lineRule="auto"/>
              <w:jc w:val="center"/>
              <w:rPr>
                <w:color w:val="000000"/>
                <w:sz w:val="20"/>
              </w:rPr>
            </w:pPr>
            <w:r w:rsidRPr="00915E69">
              <w:rPr>
                <w:color w:val="000000"/>
                <w:sz w:val="20"/>
              </w:rPr>
              <w:t>6</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3" w:type="pct"/>
            <w:gridSpan w:val="2"/>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911A6A" w:rsidRDefault="00775989" w:rsidP="00A46129">
            <w:pPr>
              <w:spacing w:line="240" w:lineRule="auto"/>
              <w:jc w:val="center"/>
              <w:rPr>
                <w:b/>
                <w:color w:val="000000"/>
                <w:sz w:val="20"/>
              </w:rPr>
            </w:pPr>
            <w:r>
              <w:rPr>
                <w:b/>
                <w:color w:val="000000"/>
                <w:sz w:val="20"/>
              </w:rPr>
              <w:t>9</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Проведено</w:t>
            </w:r>
          </w:p>
        </w:tc>
        <w:tc>
          <w:tcPr>
            <w:tcW w:w="406" w:type="pct"/>
            <w:vAlign w:val="center"/>
          </w:tcPr>
          <w:p w:rsidR="00A1332A" w:rsidRPr="00865EDA" w:rsidRDefault="00A1332A" w:rsidP="009D7C1F">
            <w:pPr>
              <w:spacing w:line="240" w:lineRule="auto"/>
              <w:jc w:val="center"/>
              <w:rPr>
                <w:color w:val="000000"/>
                <w:sz w:val="20"/>
              </w:rPr>
            </w:pPr>
            <w:r w:rsidRPr="00865EDA">
              <w:rPr>
                <w:color w:val="000000"/>
                <w:sz w:val="20"/>
              </w:rPr>
              <w:t>12</w:t>
            </w:r>
          </w:p>
        </w:tc>
        <w:tc>
          <w:tcPr>
            <w:tcW w:w="410"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13</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14</w:t>
            </w:r>
          </w:p>
        </w:tc>
        <w:tc>
          <w:tcPr>
            <w:tcW w:w="408" w:type="pct"/>
          </w:tcPr>
          <w:p w:rsidR="00A1332A" w:rsidRPr="00865EDA" w:rsidRDefault="00A1332A"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54</w:t>
            </w:r>
          </w:p>
        </w:tc>
        <w:tc>
          <w:tcPr>
            <w:tcW w:w="407" w:type="pct"/>
            <w:vAlign w:val="center"/>
          </w:tcPr>
          <w:p w:rsidR="00A1332A" w:rsidRPr="00865EDA" w:rsidRDefault="00A1332A" w:rsidP="00A46129">
            <w:pPr>
              <w:spacing w:line="240" w:lineRule="auto"/>
              <w:jc w:val="center"/>
              <w:rPr>
                <w:color w:val="000000"/>
                <w:sz w:val="20"/>
              </w:rPr>
            </w:pPr>
            <w:r>
              <w:rPr>
                <w:color w:val="000000"/>
                <w:sz w:val="20"/>
              </w:rPr>
              <w:t>3</w:t>
            </w:r>
          </w:p>
        </w:tc>
        <w:tc>
          <w:tcPr>
            <w:tcW w:w="409" w:type="pct"/>
            <w:gridSpan w:val="2"/>
            <w:vAlign w:val="center"/>
          </w:tcPr>
          <w:p w:rsidR="00A1332A" w:rsidRPr="00915E69" w:rsidRDefault="00A1332A" w:rsidP="00A17BFC">
            <w:pPr>
              <w:spacing w:line="240" w:lineRule="auto"/>
              <w:jc w:val="center"/>
              <w:rPr>
                <w:color w:val="000000"/>
                <w:sz w:val="20"/>
              </w:rPr>
            </w:pPr>
            <w:r w:rsidRPr="00915E69">
              <w:rPr>
                <w:color w:val="000000"/>
                <w:sz w:val="20"/>
              </w:rPr>
              <w:t>5</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3" w:type="pct"/>
            <w:gridSpan w:val="2"/>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911A6A" w:rsidRDefault="00775989" w:rsidP="00A46129">
            <w:pPr>
              <w:spacing w:line="240" w:lineRule="auto"/>
              <w:jc w:val="center"/>
              <w:rPr>
                <w:b/>
                <w:color w:val="000000"/>
                <w:sz w:val="20"/>
              </w:rPr>
            </w:pPr>
            <w:r>
              <w:rPr>
                <w:b/>
                <w:color w:val="000000"/>
                <w:sz w:val="20"/>
              </w:rPr>
              <w:t>8</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Выявлено нарушений</w:t>
            </w:r>
          </w:p>
        </w:tc>
        <w:tc>
          <w:tcPr>
            <w:tcW w:w="406" w:type="pct"/>
            <w:vAlign w:val="center"/>
          </w:tcPr>
          <w:p w:rsidR="00A1332A" w:rsidRPr="00865EDA" w:rsidRDefault="00A1332A" w:rsidP="009D7C1F">
            <w:pPr>
              <w:spacing w:line="240" w:lineRule="auto"/>
              <w:jc w:val="center"/>
              <w:rPr>
                <w:color w:val="000000"/>
                <w:sz w:val="20"/>
              </w:rPr>
            </w:pPr>
            <w:r w:rsidRPr="00865EDA">
              <w:rPr>
                <w:color w:val="000000"/>
                <w:sz w:val="20"/>
              </w:rPr>
              <w:t>8</w:t>
            </w:r>
          </w:p>
        </w:tc>
        <w:tc>
          <w:tcPr>
            <w:tcW w:w="410"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14</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11</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8</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41</w:t>
            </w:r>
          </w:p>
        </w:tc>
        <w:tc>
          <w:tcPr>
            <w:tcW w:w="407" w:type="pct"/>
            <w:vAlign w:val="center"/>
          </w:tcPr>
          <w:p w:rsidR="00A1332A" w:rsidRPr="00865EDA" w:rsidRDefault="00A1332A" w:rsidP="00A46129">
            <w:pPr>
              <w:spacing w:line="240" w:lineRule="auto"/>
              <w:jc w:val="center"/>
              <w:rPr>
                <w:color w:val="000000"/>
                <w:sz w:val="20"/>
              </w:rPr>
            </w:pPr>
            <w:r>
              <w:rPr>
                <w:color w:val="000000"/>
                <w:sz w:val="20"/>
              </w:rPr>
              <w:t>1</w:t>
            </w:r>
          </w:p>
        </w:tc>
        <w:tc>
          <w:tcPr>
            <w:tcW w:w="409" w:type="pct"/>
            <w:gridSpan w:val="2"/>
            <w:vAlign w:val="center"/>
          </w:tcPr>
          <w:p w:rsidR="00A1332A" w:rsidRPr="00915E69" w:rsidRDefault="00A1332A" w:rsidP="00A17BFC">
            <w:pPr>
              <w:spacing w:line="240" w:lineRule="auto"/>
              <w:jc w:val="center"/>
              <w:rPr>
                <w:color w:val="000000"/>
                <w:sz w:val="20"/>
              </w:rPr>
            </w:pPr>
            <w:r w:rsidRPr="00915E69">
              <w:rPr>
                <w:color w:val="000000"/>
                <w:sz w:val="20"/>
              </w:rPr>
              <w:t>5</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3" w:type="pct"/>
            <w:gridSpan w:val="2"/>
            <w:vAlign w:val="center"/>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911A6A" w:rsidRDefault="00775989" w:rsidP="00A46129">
            <w:pPr>
              <w:spacing w:line="240" w:lineRule="auto"/>
              <w:jc w:val="center"/>
              <w:rPr>
                <w:b/>
                <w:color w:val="000000"/>
                <w:sz w:val="20"/>
              </w:rPr>
            </w:pPr>
            <w:r>
              <w:rPr>
                <w:b/>
                <w:color w:val="000000"/>
                <w:sz w:val="20"/>
              </w:rPr>
              <w:t>6</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Выдано предписаний</w:t>
            </w:r>
          </w:p>
        </w:tc>
        <w:tc>
          <w:tcPr>
            <w:tcW w:w="406"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10"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2</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2</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5</w:t>
            </w:r>
          </w:p>
        </w:tc>
        <w:tc>
          <w:tcPr>
            <w:tcW w:w="407" w:type="pct"/>
            <w:vAlign w:val="center"/>
          </w:tcPr>
          <w:p w:rsidR="00A1332A" w:rsidRPr="00865EDA" w:rsidRDefault="00A1332A" w:rsidP="00A46129">
            <w:pPr>
              <w:spacing w:line="240" w:lineRule="auto"/>
              <w:jc w:val="center"/>
              <w:rPr>
                <w:color w:val="000000"/>
                <w:sz w:val="20"/>
              </w:rPr>
            </w:pPr>
            <w:r>
              <w:rPr>
                <w:color w:val="000000"/>
                <w:sz w:val="20"/>
              </w:rPr>
              <w:t>0</w:t>
            </w:r>
          </w:p>
        </w:tc>
        <w:tc>
          <w:tcPr>
            <w:tcW w:w="409" w:type="pct"/>
            <w:gridSpan w:val="2"/>
            <w:vAlign w:val="center"/>
          </w:tcPr>
          <w:p w:rsidR="00A1332A" w:rsidRPr="00915E69" w:rsidRDefault="00A1332A"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3" w:type="pct"/>
            <w:gridSpan w:val="2"/>
            <w:vAlign w:val="center"/>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911A6A" w:rsidRDefault="00775989" w:rsidP="00A46129">
            <w:pPr>
              <w:spacing w:line="240" w:lineRule="auto"/>
              <w:jc w:val="center"/>
              <w:rPr>
                <w:b/>
                <w:color w:val="000000"/>
                <w:sz w:val="20"/>
              </w:rPr>
            </w:pPr>
            <w:r>
              <w:rPr>
                <w:b/>
                <w:color w:val="000000"/>
                <w:sz w:val="20"/>
              </w:rPr>
              <w:t>0</w:t>
            </w:r>
          </w:p>
        </w:tc>
      </w:tr>
      <w:tr w:rsidR="00A1332A" w:rsidRPr="00637F04" w:rsidTr="00D27BA2">
        <w:tc>
          <w:tcPr>
            <w:tcW w:w="938" w:type="pct"/>
          </w:tcPr>
          <w:p w:rsidR="00A1332A" w:rsidRPr="00637F04" w:rsidRDefault="00A1332A" w:rsidP="0067637B">
            <w:pPr>
              <w:spacing w:line="240" w:lineRule="auto"/>
              <w:rPr>
                <w:color w:val="000000"/>
                <w:sz w:val="18"/>
                <w:szCs w:val="18"/>
              </w:rPr>
            </w:pPr>
            <w:r w:rsidRPr="00637F04">
              <w:rPr>
                <w:color w:val="000000"/>
                <w:sz w:val="18"/>
                <w:szCs w:val="18"/>
              </w:rPr>
              <w:lastRenderedPageBreak/>
              <w:t>Составлено протоколов об АПН</w:t>
            </w:r>
          </w:p>
        </w:tc>
        <w:tc>
          <w:tcPr>
            <w:tcW w:w="406" w:type="pct"/>
            <w:vAlign w:val="center"/>
          </w:tcPr>
          <w:p w:rsidR="00A1332A" w:rsidRPr="00865EDA" w:rsidRDefault="00A1332A" w:rsidP="009D7C1F">
            <w:pPr>
              <w:spacing w:line="240" w:lineRule="auto"/>
              <w:jc w:val="center"/>
              <w:rPr>
                <w:color w:val="000000"/>
                <w:sz w:val="20"/>
              </w:rPr>
            </w:pPr>
            <w:r w:rsidRPr="00865EDA">
              <w:rPr>
                <w:color w:val="000000"/>
                <w:sz w:val="20"/>
              </w:rPr>
              <w:t>14</w:t>
            </w:r>
          </w:p>
        </w:tc>
        <w:tc>
          <w:tcPr>
            <w:tcW w:w="410"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16</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13</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58</w:t>
            </w:r>
          </w:p>
        </w:tc>
        <w:tc>
          <w:tcPr>
            <w:tcW w:w="407" w:type="pct"/>
            <w:vAlign w:val="center"/>
          </w:tcPr>
          <w:p w:rsidR="00A1332A" w:rsidRPr="00865EDA" w:rsidRDefault="00A1332A" w:rsidP="00A46129">
            <w:pPr>
              <w:spacing w:line="240" w:lineRule="auto"/>
              <w:jc w:val="center"/>
              <w:rPr>
                <w:color w:val="000000"/>
                <w:sz w:val="20"/>
              </w:rPr>
            </w:pPr>
            <w:r>
              <w:rPr>
                <w:color w:val="000000"/>
                <w:sz w:val="20"/>
              </w:rPr>
              <w:t>2</w:t>
            </w:r>
          </w:p>
        </w:tc>
        <w:tc>
          <w:tcPr>
            <w:tcW w:w="409" w:type="pct"/>
            <w:gridSpan w:val="2"/>
            <w:vAlign w:val="center"/>
          </w:tcPr>
          <w:p w:rsidR="00A1332A" w:rsidRPr="00915E69" w:rsidRDefault="00A1332A"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3" w:type="pct"/>
            <w:gridSpan w:val="2"/>
            <w:vAlign w:val="center"/>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911A6A" w:rsidRDefault="00775989" w:rsidP="00A46129">
            <w:pPr>
              <w:spacing w:line="240" w:lineRule="auto"/>
              <w:jc w:val="center"/>
              <w:rPr>
                <w:b/>
                <w:color w:val="000000"/>
                <w:sz w:val="20"/>
              </w:rPr>
            </w:pPr>
            <w:r>
              <w:rPr>
                <w:b/>
                <w:color w:val="000000"/>
                <w:sz w:val="20"/>
              </w:rPr>
              <w:t>2</w:t>
            </w:r>
          </w:p>
        </w:tc>
      </w:tr>
      <w:tr w:rsidR="00D27BA2" w:rsidRPr="00637F04" w:rsidTr="00173449">
        <w:tc>
          <w:tcPr>
            <w:tcW w:w="5000" w:type="pct"/>
            <w:gridSpan w:val="15"/>
          </w:tcPr>
          <w:p w:rsidR="00D27BA2" w:rsidRPr="00637F04" w:rsidRDefault="00D27BA2"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D27BA2" w:rsidRPr="00637F04" w:rsidTr="00D27BA2">
        <w:tc>
          <w:tcPr>
            <w:tcW w:w="938" w:type="pct"/>
          </w:tcPr>
          <w:p w:rsidR="00D27BA2" w:rsidRPr="00637F04" w:rsidRDefault="00D27BA2" w:rsidP="00173449">
            <w:pPr>
              <w:spacing w:line="240" w:lineRule="auto"/>
              <w:rPr>
                <w:color w:val="000000"/>
                <w:sz w:val="18"/>
                <w:szCs w:val="18"/>
              </w:rPr>
            </w:pPr>
          </w:p>
        </w:tc>
        <w:tc>
          <w:tcPr>
            <w:tcW w:w="409"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D27BA2" w:rsidRPr="00637F04" w:rsidRDefault="00D27BA2" w:rsidP="00D27BA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D27BA2" w:rsidRPr="00637F04" w:rsidRDefault="00D27BA2" w:rsidP="00D27BA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D27BA2" w:rsidRPr="00637F04" w:rsidRDefault="00D27BA2" w:rsidP="00D27BA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27" w:type="pct"/>
            <w:shd w:val="clear" w:color="auto" w:fill="D9D9D9"/>
          </w:tcPr>
          <w:p w:rsidR="00D27BA2" w:rsidRDefault="00D27BA2" w:rsidP="00173449">
            <w:pPr>
              <w:spacing w:line="240" w:lineRule="auto"/>
              <w:jc w:val="center"/>
              <w:rPr>
                <w:b/>
                <w:color w:val="000000"/>
                <w:sz w:val="18"/>
                <w:szCs w:val="18"/>
              </w:rPr>
            </w:pPr>
          </w:p>
          <w:p w:rsidR="00D27BA2" w:rsidRPr="00637F04" w:rsidRDefault="00D27BA2" w:rsidP="00D27BA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D27BA2" w:rsidRPr="00637F04" w:rsidRDefault="00D27BA2" w:rsidP="00D27BA2">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66" w:type="pct"/>
            <w:shd w:val="clear" w:color="auto" w:fill="D9D9D9"/>
          </w:tcPr>
          <w:p w:rsidR="00D27BA2" w:rsidRDefault="00D27BA2" w:rsidP="00173449">
            <w:pPr>
              <w:spacing w:line="240" w:lineRule="auto"/>
              <w:jc w:val="center"/>
              <w:rPr>
                <w:b/>
                <w:color w:val="000000"/>
                <w:sz w:val="18"/>
                <w:szCs w:val="18"/>
              </w:rPr>
            </w:pPr>
          </w:p>
          <w:p w:rsidR="00D27BA2" w:rsidRPr="00637F04" w:rsidRDefault="00D27BA2" w:rsidP="00D27BA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Проведено</w:t>
            </w:r>
          </w:p>
        </w:tc>
        <w:tc>
          <w:tcPr>
            <w:tcW w:w="409"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1</w:t>
            </w:r>
          </w:p>
        </w:tc>
        <w:tc>
          <w:tcPr>
            <w:tcW w:w="407"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3</w:t>
            </w:r>
          </w:p>
        </w:tc>
        <w:tc>
          <w:tcPr>
            <w:tcW w:w="410" w:type="pct"/>
            <w:gridSpan w:val="2"/>
            <w:vAlign w:val="center"/>
          </w:tcPr>
          <w:p w:rsidR="00A1332A" w:rsidRPr="00865EDA" w:rsidRDefault="00A1332A" w:rsidP="00A46129">
            <w:pPr>
              <w:spacing w:line="240" w:lineRule="auto"/>
              <w:jc w:val="center"/>
              <w:rPr>
                <w:color w:val="000000"/>
                <w:sz w:val="20"/>
              </w:rPr>
            </w:pPr>
            <w:r>
              <w:rPr>
                <w:color w:val="000000"/>
                <w:sz w:val="20"/>
              </w:rPr>
              <w:t>0</w:t>
            </w:r>
          </w:p>
        </w:tc>
        <w:tc>
          <w:tcPr>
            <w:tcW w:w="409" w:type="pct"/>
            <w:gridSpan w:val="2"/>
            <w:vAlign w:val="center"/>
          </w:tcPr>
          <w:p w:rsidR="00A1332A" w:rsidRPr="00865EDA" w:rsidRDefault="00A1332A"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0" w:type="pct"/>
            <w:vAlign w:val="center"/>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A1332A" w:rsidRDefault="00A1332A" w:rsidP="00A17BFC">
            <w:pPr>
              <w:spacing w:line="240" w:lineRule="auto"/>
              <w:jc w:val="center"/>
              <w:rPr>
                <w:b/>
                <w:color w:val="000000"/>
                <w:sz w:val="20"/>
              </w:rPr>
            </w:pPr>
            <w:r w:rsidRPr="00A1332A">
              <w:rPr>
                <w:b/>
                <w:color w:val="000000"/>
                <w:sz w:val="20"/>
              </w:rPr>
              <w:t>0</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Выявлено нарушений</w:t>
            </w:r>
          </w:p>
        </w:tc>
        <w:tc>
          <w:tcPr>
            <w:tcW w:w="409"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7"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1</w:t>
            </w:r>
          </w:p>
        </w:tc>
        <w:tc>
          <w:tcPr>
            <w:tcW w:w="410" w:type="pct"/>
            <w:gridSpan w:val="2"/>
            <w:vAlign w:val="center"/>
          </w:tcPr>
          <w:p w:rsidR="00A1332A" w:rsidRPr="00865EDA" w:rsidRDefault="00A1332A" w:rsidP="00A46129">
            <w:pPr>
              <w:spacing w:line="240" w:lineRule="auto"/>
              <w:jc w:val="center"/>
              <w:rPr>
                <w:color w:val="000000"/>
                <w:sz w:val="20"/>
              </w:rPr>
            </w:pPr>
            <w:r>
              <w:rPr>
                <w:color w:val="000000"/>
                <w:sz w:val="20"/>
              </w:rPr>
              <w:t>0</w:t>
            </w:r>
          </w:p>
        </w:tc>
        <w:tc>
          <w:tcPr>
            <w:tcW w:w="409" w:type="pct"/>
            <w:gridSpan w:val="2"/>
            <w:vAlign w:val="center"/>
          </w:tcPr>
          <w:p w:rsidR="00A1332A" w:rsidRPr="00865EDA" w:rsidRDefault="00A1332A"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0" w:type="pct"/>
            <w:vAlign w:val="center"/>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A1332A" w:rsidRDefault="00A1332A" w:rsidP="00A17BFC">
            <w:pPr>
              <w:spacing w:line="240" w:lineRule="auto"/>
              <w:jc w:val="center"/>
              <w:rPr>
                <w:b/>
                <w:color w:val="000000"/>
                <w:sz w:val="20"/>
              </w:rPr>
            </w:pPr>
            <w:r w:rsidRPr="00A1332A">
              <w:rPr>
                <w:b/>
                <w:color w:val="000000"/>
                <w:sz w:val="20"/>
              </w:rPr>
              <w:t>0</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Выдано предписаний</w:t>
            </w:r>
          </w:p>
        </w:tc>
        <w:tc>
          <w:tcPr>
            <w:tcW w:w="409"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7"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0</w:t>
            </w:r>
          </w:p>
        </w:tc>
        <w:tc>
          <w:tcPr>
            <w:tcW w:w="410" w:type="pct"/>
            <w:gridSpan w:val="2"/>
            <w:vAlign w:val="center"/>
          </w:tcPr>
          <w:p w:rsidR="00A1332A" w:rsidRPr="00865EDA" w:rsidRDefault="00A1332A" w:rsidP="00A46129">
            <w:pPr>
              <w:spacing w:line="240" w:lineRule="auto"/>
              <w:jc w:val="center"/>
              <w:rPr>
                <w:color w:val="000000"/>
                <w:sz w:val="20"/>
              </w:rPr>
            </w:pPr>
            <w:r>
              <w:rPr>
                <w:color w:val="000000"/>
                <w:sz w:val="20"/>
              </w:rPr>
              <w:t>0</w:t>
            </w:r>
          </w:p>
        </w:tc>
        <w:tc>
          <w:tcPr>
            <w:tcW w:w="409" w:type="pct"/>
            <w:gridSpan w:val="2"/>
            <w:vAlign w:val="center"/>
          </w:tcPr>
          <w:p w:rsidR="00A1332A" w:rsidRPr="00865EDA" w:rsidRDefault="00A1332A"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0" w:type="pct"/>
            <w:vAlign w:val="center"/>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A1332A" w:rsidRDefault="00A1332A" w:rsidP="00A17BFC">
            <w:pPr>
              <w:spacing w:line="240" w:lineRule="auto"/>
              <w:jc w:val="center"/>
              <w:rPr>
                <w:b/>
                <w:color w:val="000000"/>
                <w:sz w:val="20"/>
              </w:rPr>
            </w:pPr>
            <w:r w:rsidRPr="00A1332A">
              <w:rPr>
                <w:b/>
                <w:color w:val="000000"/>
                <w:sz w:val="20"/>
              </w:rPr>
              <w:t>0</w:t>
            </w:r>
          </w:p>
        </w:tc>
      </w:tr>
      <w:tr w:rsidR="00A1332A" w:rsidRPr="00637F04" w:rsidTr="00D27BA2">
        <w:tc>
          <w:tcPr>
            <w:tcW w:w="938" w:type="pct"/>
          </w:tcPr>
          <w:p w:rsidR="00A1332A" w:rsidRPr="00637F04" w:rsidRDefault="00A1332A"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gridSpan w:val="2"/>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7"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0</w:t>
            </w:r>
          </w:p>
        </w:tc>
        <w:tc>
          <w:tcPr>
            <w:tcW w:w="408" w:type="pct"/>
            <w:vAlign w:val="center"/>
          </w:tcPr>
          <w:p w:rsidR="00A1332A" w:rsidRPr="00865EDA" w:rsidRDefault="00A1332A"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A1332A" w:rsidRPr="00911A6A" w:rsidRDefault="00A1332A" w:rsidP="009D7C1F">
            <w:pPr>
              <w:spacing w:line="240" w:lineRule="auto"/>
              <w:jc w:val="center"/>
              <w:rPr>
                <w:b/>
                <w:color w:val="000000"/>
                <w:sz w:val="20"/>
              </w:rPr>
            </w:pPr>
            <w:r w:rsidRPr="00911A6A">
              <w:rPr>
                <w:b/>
                <w:color w:val="000000"/>
                <w:sz w:val="20"/>
              </w:rPr>
              <w:t>2</w:t>
            </w:r>
          </w:p>
        </w:tc>
        <w:tc>
          <w:tcPr>
            <w:tcW w:w="410" w:type="pct"/>
            <w:gridSpan w:val="2"/>
            <w:vAlign w:val="center"/>
          </w:tcPr>
          <w:p w:rsidR="00A1332A" w:rsidRPr="00865EDA" w:rsidRDefault="00A1332A" w:rsidP="00A46129">
            <w:pPr>
              <w:spacing w:line="240" w:lineRule="auto"/>
              <w:jc w:val="center"/>
              <w:rPr>
                <w:color w:val="000000"/>
                <w:sz w:val="20"/>
              </w:rPr>
            </w:pPr>
            <w:r>
              <w:rPr>
                <w:color w:val="000000"/>
                <w:sz w:val="20"/>
              </w:rPr>
              <w:t>0</w:t>
            </w:r>
          </w:p>
        </w:tc>
        <w:tc>
          <w:tcPr>
            <w:tcW w:w="409" w:type="pct"/>
            <w:gridSpan w:val="2"/>
            <w:vAlign w:val="center"/>
          </w:tcPr>
          <w:p w:rsidR="00A1332A" w:rsidRPr="00865EDA" w:rsidRDefault="00A1332A"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A1332A" w:rsidRPr="00865EDA" w:rsidRDefault="00A1332A" w:rsidP="00460012">
            <w:pPr>
              <w:spacing w:line="240" w:lineRule="auto"/>
              <w:jc w:val="center"/>
              <w:rPr>
                <w:color w:val="000000"/>
                <w:sz w:val="20"/>
              </w:rPr>
            </w:pPr>
          </w:p>
        </w:tc>
        <w:tc>
          <w:tcPr>
            <w:tcW w:w="410" w:type="pct"/>
            <w:vAlign w:val="center"/>
          </w:tcPr>
          <w:p w:rsidR="00A1332A" w:rsidRPr="00865EDA" w:rsidRDefault="00A1332A" w:rsidP="00E41C69">
            <w:pPr>
              <w:spacing w:line="240" w:lineRule="auto"/>
              <w:jc w:val="center"/>
              <w:rPr>
                <w:color w:val="000000"/>
                <w:sz w:val="20"/>
              </w:rPr>
            </w:pPr>
          </w:p>
        </w:tc>
        <w:tc>
          <w:tcPr>
            <w:tcW w:w="366" w:type="pct"/>
            <w:shd w:val="clear" w:color="auto" w:fill="D9D9D9"/>
            <w:vAlign w:val="center"/>
          </w:tcPr>
          <w:p w:rsidR="00A1332A" w:rsidRPr="00A1332A" w:rsidRDefault="00A1332A" w:rsidP="00A17BFC">
            <w:pPr>
              <w:spacing w:line="240" w:lineRule="auto"/>
              <w:jc w:val="center"/>
              <w:rPr>
                <w:b/>
                <w:color w:val="000000"/>
                <w:sz w:val="20"/>
              </w:rPr>
            </w:pPr>
            <w:r w:rsidRPr="00A1332A">
              <w:rPr>
                <w:b/>
                <w:color w:val="000000"/>
                <w:sz w:val="20"/>
              </w:rPr>
              <w:t>0</w:t>
            </w:r>
          </w:p>
        </w:tc>
      </w:tr>
    </w:tbl>
    <w:p w:rsidR="00BF5CD8" w:rsidRPr="00687412" w:rsidRDefault="00BF5CD8" w:rsidP="0067637B">
      <w:pPr>
        <w:ind w:firstLine="709"/>
        <w:rPr>
          <w:i/>
          <w:sz w:val="22"/>
          <w:szCs w:val="22"/>
          <w:u w:val="single"/>
        </w:rPr>
      </w:pPr>
    </w:p>
    <w:p w:rsidR="00BF5CD8" w:rsidRDefault="00BF5CD8" w:rsidP="00396939">
      <w:pPr>
        <w:spacing w:line="240" w:lineRule="auto"/>
        <w:ind w:firstLine="709"/>
        <w:rPr>
          <w:i/>
          <w:szCs w:val="26"/>
          <w:u w:val="single"/>
        </w:rPr>
      </w:pPr>
      <w:r w:rsidRPr="003A260B">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Pr>
          <w:i/>
          <w:szCs w:val="26"/>
          <w:u w:val="single"/>
        </w:rPr>
        <w:t>Ф</w:t>
      </w:r>
      <w:r w:rsidRPr="003A260B">
        <w:rPr>
          <w:i/>
          <w:szCs w:val="26"/>
          <w:u w:val="single"/>
        </w:rPr>
        <w:t>едеральной службы по надзору в сфере связи, информационных технологий и массовых коммуникаций</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732E58">
        <w:tc>
          <w:tcPr>
            <w:tcW w:w="938"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t>1 квартал 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t>2 квартал 201</w:t>
            </w:r>
            <w:r w:rsidR="00C5674D">
              <w:rPr>
                <w:color w:val="000000"/>
                <w:sz w:val="18"/>
                <w:szCs w:val="18"/>
              </w:rPr>
              <w:t>4</w:t>
            </w: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t>3 квартал 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C5674D">
              <w:rPr>
                <w:color w:val="000000"/>
                <w:sz w:val="18"/>
                <w:szCs w:val="18"/>
              </w:rPr>
              <w:t>4</w:t>
            </w:r>
          </w:p>
        </w:tc>
        <w:tc>
          <w:tcPr>
            <w:tcW w:w="409" w:type="pct"/>
            <w:shd w:val="clear" w:color="auto" w:fill="D9D9D9"/>
          </w:tcPr>
          <w:p w:rsidR="00BF5CD8" w:rsidRDefault="00BF5CD8" w:rsidP="00173449">
            <w:pPr>
              <w:spacing w:line="240" w:lineRule="auto"/>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4</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t>1 квартал 201</w:t>
            </w:r>
            <w:r w:rsidR="00C5674D">
              <w:rPr>
                <w:color w:val="000000"/>
                <w:sz w:val="18"/>
                <w:szCs w:val="18"/>
              </w:rPr>
              <w:t>5</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t>2 квартал 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t>3 квартал 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t>4 квартал 201</w:t>
            </w:r>
            <w:r w:rsidR="00C5674D">
              <w:rPr>
                <w:color w:val="000000"/>
                <w:sz w:val="18"/>
                <w:szCs w:val="18"/>
              </w:rPr>
              <w:t>5</w:t>
            </w:r>
          </w:p>
        </w:tc>
        <w:tc>
          <w:tcPr>
            <w:tcW w:w="393"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5</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Запланировано</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43</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56</w:t>
            </w:r>
          </w:p>
        </w:tc>
        <w:tc>
          <w:tcPr>
            <w:tcW w:w="409" w:type="pct"/>
            <w:vAlign w:val="center"/>
          </w:tcPr>
          <w:p w:rsidR="00775989" w:rsidRPr="009571F3" w:rsidRDefault="00775989" w:rsidP="009D7C1F">
            <w:pPr>
              <w:spacing w:line="240" w:lineRule="auto"/>
              <w:jc w:val="center"/>
              <w:rPr>
                <w:color w:val="000000"/>
                <w:sz w:val="20"/>
              </w:rPr>
            </w:pPr>
            <w:r>
              <w:rPr>
                <w:color w:val="000000"/>
                <w:sz w:val="20"/>
              </w:rPr>
              <w:t>48</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48</w:t>
            </w:r>
          </w:p>
        </w:tc>
        <w:tc>
          <w:tcPr>
            <w:tcW w:w="409" w:type="pct"/>
            <w:shd w:val="clear" w:color="auto" w:fill="D9D9D9"/>
            <w:vAlign w:val="center"/>
          </w:tcPr>
          <w:p w:rsidR="00775989" w:rsidRPr="009571F3" w:rsidRDefault="00775989" w:rsidP="009D7C1F">
            <w:pPr>
              <w:spacing w:line="240" w:lineRule="auto"/>
              <w:jc w:val="center"/>
              <w:rPr>
                <w:b/>
                <w:color w:val="000000"/>
                <w:sz w:val="20"/>
              </w:rPr>
            </w:pPr>
            <w:r>
              <w:rPr>
                <w:b/>
                <w:color w:val="000000"/>
                <w:sz w:val="20"/>
              </w:rPr>
              <w:t>195</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51</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53</w:t>
            </w:r>
          </w:p>
        </w:tc>
        <w:tc>
          <w:tcPr>
            <w:tcW w:w="406" w:type="pct"/>
            <w:shd w:val="clear" w:color="auto" w:fill="FFFFFF"/>
            <w:vAlign w:val="center"/>
          </w:tcPr>
          <w:p w:rsidR="00775989" w:rsidRPr="009571F3" w:rsidRDefault="00775989" w:rsidP="00460012">
            <w:pPr>
              <w:spacing w:line="240" w:lineRule="auto"/>
              <w:jc w:val="center"/>
              <w:rPr>
                <w:color w:val="000000"/>
                <w:sz w:val="20"/>
              </w:rPr>
            </w:pPr>
          </w:p>
        </w:tc>
        <w:tc>
          <w:tcPr>
            <w:tcW w:w="406" w:type="pct"/>
            <w:vAlign w:val="center"/>
          </w:tcPr>
          <w:p w:rsidR="00775989" w:rsidRPr="009571F3" w:rsidRDefault="00775989" w:rsidP="00E41C69">
            <w:pPr>
              <w:spacing w:line="240" w:lineRule="auto"/>
              <w:jc w:val="center"/>
              <w:rPr>
                <w:color w:val="000000"/>
                <w:sz w:val="20"/>
              </w:rPr>
            </w:pPr>
          </w:p>
        </w:tc>
        <w:tc>
          <w:tcPr>
            <w:tcW w:w="393" w:type="pct"/>
            <w:shd w:val="clear" w:color="auto" w:fill="D9D9D9"/>
            <w:vAlign w:val="center"/>
          </w:tcPr>
          <w:p w:rsidR="00775989" w:rsidRPr="00A86610" w:rsidRDefault="00BB6930" w:rsidP="00A46129">
            <w:pPr>
              <w:spacing w:line="240" w:lineRule="auto"/>
              <w:jc w:val="center"/>
              <w:rPr>
                <w:b/>
                <w:color w:val="000000"/>
                <w:sz w:val="20"/>
              </w:rPr>
            </w:pPr>
            <w:r>
              <w:rPr>
                <w:b/>
                <w:color w:val="000000"/>
                <w:sz w:val="20"/>
              </w:rPr>
              <w:t>104</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43</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56</w:t>
            </w:r>
          </w:p>
        </w:tc>
        <w:tc>
          <w:tcPr>
            <w:tcW w:w="409" w:type="pct"/>
            <w:vAlign w:val="center"/>
          </w:tcPr>
          <w:p w:rsidR="00775989" w:rsidRPr="009571F3" w:rsidRDefault="00775989" w:rsidP="009D7C1F">
            <w:pPr>
              <w:spacing w:line="240" w:lineRule="auto"/>
              <w:jc w:val="center"/>
              <w:rPr>
                <w:color w:val="000000"/>
                <w:sz w:val="20"/>
              </w:rPr>
            </w:pPr>
            <w:r>
              <w:rPr>
                <w:color w:val="000000"/>
                <w:sz w:val="20"/>
              </w:rPr>
              <w:t>48</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44</w:t>
            </w:r>
          </w:p>
        </w:tc>
        <w:tc>
          <w:tcPr>
            <w:tcW w:w="409" w:type="pct"/>
            <w:shd w:val="clear" w:color="auto" w:fill="D9D9D9"/>
            <w:vAlign w:val="center"/>
          </w:tcPr>
          <w:p w:rsidR="00775989" w:rsidRPr="00B44709" w:rsidRDefault="00775989" w:rsidP="009D7C1F">
            <w:pPr>
              <w:spacing w:line="240" w:lineRule="auto"/>
              <w:jc w:val="center"/>
              <w:rPr>
                <w:b/>
                <w:color w:val="000000"/>
                <w:sz w:val="20"/>
              </w:rPr>
            </w:pPr>
            <w:r>
              <w:rPr>
                <w:b/>
                <w:color w:val="000000"/>
                <w:sz w:val="20"/>
              </w:rPr>
              <w:t>191</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51</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52</w:t>
            </w:r>
          </w:p>
        </w:tc>
        <w:tc>
          <w:tcPr>
            <w:tcW w:w="406" w:type="pct"/>
            <w:shd w:val="clear" w:color="auto" w:fill="FFFFFF"/>
            <w:vAlign w:val="center"/>
          </w:tcPr>
          <w:p w:rsidR="00775989" w:rsidRPr="009571F3" w:rsidRDefault="00775989" w:rsidP="00460012">
            <w:pPr>
              <w:spacing w:line="240" w:lineRule="auto"/>
              <w:jc w:val="center"/>
              <w:rPr>
                <w:color w:val="000000"/>
                <w:sz w:val="20"/>
              </w:rPr>
            </w:pPr>
          </w:p>
        </w:tc>
        <w:tc>
          <w:tcPr>
            <w:tcW w:w="406" w:type="pct"/>
            <w:vAlign w:val="center"/>
          </w:tcPr>
          <w:p w:rsidR="00775989" w:rsidRPr="009571F3" w:rsidRDefault="00775989" w:rsidP="00E41C69">
            <w:pPr>
              <w:spacing w:line="240" w:lineRule="auto"/>
              <w:jc w:val="center"/>
              <w:rPr>
                <w:color w:val="000000"/>
                <w:sz w:val="20"/>
              </w:rPr>
            </w:pPr>
          </w:p>
        </w:tc>
        <w:tc>
          <w:tcPr>
            <w:tcW w:w="393" w:type="pct"/>
            <w:shd w:val="clear" w:color="auto" w:fill="D9D9D9"/>
            <w:vAlign w:val="center"/>
          </w:tcPr>
          <w:p w:rsidR="00775989" w:rsidRPr="00A86610" w:rsidRDefault="00BB6930" w:rsidP="00A46129">
            <w:pPr>
              <w:spacing w:line="240" w:lineRule="auto"/>
              <w:jc w:val="center"/>
              <w:rPr>
                <w:b/>
                <w:color w:val="000000"/>
                <w:sz w:val="20"/>
              </w:rPr>
            </w:pPr>
            <w:r>
              <w:rPr>
                <w:b/>
                <w:color w:val="000000"/>
                <w:sz w:val="20"/>
              </w:rPr>
              <w:t>103</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7</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8</w:t>
            </w:r>
          </w:p>
        </w:tc>
        <w:tc>
          <w:tcPr>
            <w:tcW w:w="409" w:type="pct"/>
            <w:vAlign w:val="center"/>
          </w:tcPr>
          <w:p w:rsidR="00775989" w:rsidRPr="009571F3" w:rsidRDefault="00775989" w:rsidP="009D7C1F">
            <w:pPr>
              <w:spacing w:line="240" w:lineRule="auto"/>
              <w:jc w:val="center"/>
              <w:rPr>
                <w:color w:val="000000"/>
                <w:sz w:val="20"/>
              </w:rPr>
            </w:pPr>
            <w:r>
              <w:rPr>
                <w:color w:val="000000"/>
                <w:sz w:val="20"/>
              </w:rPr>
              <w:t>3</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6</w:t>
            </w:r>
          </w:p>
        </w:tc>
        <w:tc>
          <w:tcPr>
            <w:tcW w:w="409" w:type="pct"/>
            <w:shd w:val="clear" w:color="auto" w:fill="D9D9D9"/>
            <w:vAlign w:val="center"/>
          </w:tcPr>
          <w:p w:rsidR="00775989" w:rsidRPr="009571F3" w:rsidRDefault="00775989" w:rsidP="009D7C1F">
            <w:pPr>
              <w:spacing w:line="240" w:lineRule="auto"/>
              <w:jc w:val="center"/>
              <w:rPr>
                <w:b/>
                <w:color w:val="000000"/>
                <w:sz w:val="20"/>
              </w:rPr>
            </w:pPr>
            <w:r>
              <w:rPr>
                <w:b/>
                <w:color w:val="000000"/>
                <w:sz w:val="20"/>
              </w:rPr>
              <w:t>24</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10</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10</w:t>
            </w:r>
          </w:p>
        </w:tc>
        <w:tc>
          <w:tcPr>
            <w:tcW w:w="406" w:type="pct"/>
            <w:shd w:val="clear" w:color="auto" w:fill="FFFFFF"/>
            <w:vAlign w:val="center"/>
          </w:tcPr>
          <w:p w:rsidR="00775989" w:rsidRPr="009571F3" w:rsidRDefault="00775989" w:rsidP="00460012">
            <w:pPr>
              <w:spacing w:line="240" w:lineRule="auto"/>
              <w:jc w:val="center"/>
              <w:rPr>
                <w:color w:val="000000"/>
                <w:sz w:val="20"/>
              </w:rPr>
            </w:pPr>
          </w:p>
        </w:tc>
        <w:tc>
          <w:tcPr>
            <w:tcW w:w="406" w:type="pct"/>
            <w:vAlign w:val="center"/>
          </w:tcPr>
          <w:p w:rsidR="00775989" w:rsidRPr="009571F3" w:rsidRDefault="00775989" w:rsidP="00E41C69">
            <w:pPr>
              <w:spacing w:line="240" w:lineRule="auto"/>
              <w:jc w:val="center"/>
              <w:rPr>
                <w:color w:val="000000"/>
                <w:sz w:val="20"/>
              </w:rPr>
            </w:pPr>
          </w:p>
        </w:tc>
        <w:tc>
          <w:tcPr>
            <w:tcW w:w="393" w:type="pct"/>
            <w:shd w:val="clear" w:color="auto" w:fill="D9D9D9"/>
            <w:vAlign w:val="center"/>
          </w:tcPr>
          <w:p w:rsidR="00775989" w:rsidRPr="00A86610" w:rsidRDefault="00BB6930" w:rsidP="00A46129">
            <w:pPr>
              <w:spacing w:line="240" w:lineRule="auto"/>
              <w:jc w:val="center"/>
              <w:rPr>
                <w:b/>
                <w:color w:val="000000"/>
                <w:sz w:val="20"/>
              </w:rPr>
            </w:pPr>
            <w:r>
              <w:rPr>
                <w:b/>
                <w:color w:val="000000"/>
                <w:sz w:val="20"/>
              </w:rPr>
              <w:t>20</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0</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0</w:t>
            </w:r>
          </w:p>
        </w:tc>
        <w:tc>
          <w:tcPr>
            <w:tcW w:w="409" w:type="pct"/>
            <w:vAlign w:val="center"/>
          </w:tcPr>
          <w:p w:rsidR="00775989" w:rsidRPr="009571F3" w:rsidRDefault="00775989" w:rsidP="009D7C1F">
            <w:pPr>
              <w:spacing w:line="240" w:lineRule="auto"/>
              <w:jc w:val="center"/>
              <w:rPr>
                <w:color w:val="000000"/>
                <w:sz w:val="20"/>
              </w:rPr>
            </w:pPr>
            <w:r>
              <w:rPr>
                <w:color w:val="000000"/>
                <w:sz w:val="20"/>
              </w:rPr>
              <w:t>0</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0</w:t>
            </w:r>
          </w:p>
        </w:tc>
        <w:tc>
          <w:tcPr>
            <w:tcW w:w="409" w:type="pct"/>
            <w:shd w:val="clear" w:color="auto" w:fill="D9D9D9"/>
            <w:vAlign w:val="center"/>
          </w:tcPr>
          <w:p w:rsidR="00775989" w:rsidRPr="009571F3" w:rsidRDefault="00775989" w:rsidP="009D7C1F">
            <w:pPr>
              <w:spacing w:line="240" w:lineRule="auto"/>
              <w:jc w:val="center"/>
              <w:rPr>
                <w:b/>
                <w:color w:val="000000"/>
                <w:sz w:val="20"/>
              </w:rPr>
            </w:pPr>
            <w:r>
              <w:rPr>
                <w:b/>
                <w:color w:val="000000"/>
                <w:sz w:val="20"/>
              </w:rPr>
              <w:t>0</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0</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0</w:t>
            </w:r>
          </w:p>
        </w:tc>
        <w:tc>
          <w:tcPr>
            <w:tcW w:w="406" w:type="pct"/>
            <w:shd w:val="clear" w:color="auto" w:fill="FFFFFF"/>
            <w:vAlign w:val="center"/>
          </w:tcPr>
          <w:p w:rsidR="00775989" w:rsidRPr="009571F3" w:rsidRDefault="00775989" w:rsidP="00460012">
            <w:pPr>
              <w:spacing w:line="240" w:lineRule="auto"/>
              <w:jc w:val="center"/>
              <w:rPr>
                <w:color w:val="000000"/>
                <w:sz w:val="20"/>
              </w:rPr>
            </w:pPr>
          </w:p>
        </w:tc>
        <w:tc>
          <w:tcPr>
            <w:tcW w:w="406" w:type="pct"/>
            <w:vAlign w:val="center"/>
          </w:tcPr>
          <w:p w:rsidR="00775989" w:rsidRPr="009571F3" w:rsidRDefault="00775989" w:rsidP="00E41C69">
            <w:pPr>
              <w:spacing w:line="240" w:lineRule="auto"/>
              <w:jc w:val="center"/>
              <w:rPr>
                <w:color w:val="000000"/>
                <w:sz w:val="20"/>
              </w:rPr>
            </w:pPr>
          </w:p>
        </w:tc>
        <w:tc>
          <w:tcPr>
            <w:tcW w:w="393" w:type="pct"/>
            <w:shd w:val="clear" w:color="auto" w:fill="D9D9D9"/>
            <w:vAlign w:val="center"/>
          </w:tcPr>
          <w:p w:rsidR="00775989" w:rsidRPr="00A86610" w:rsidRDefault="00BB6930" w:rsidP="00A46129">
            <w:pPr>
              <w:spacing w:line="240" w:lineRule="auto"/>
              <w:jc w:val="center"/>
              <w:rPr>
                <w:b/>
                <w:color w:val="000000"/>
                <w:sz w:val="20"/>
              </w:rPr>
            </w:pPr>
            <w:r>
              <w:rPr>
                <w:b/>
                <w:color w:val="000000"/>
                <w:sz w:val="20"/>
              </w:rPr>
              <w:t>0</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10</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12</w:t>
            </w:r>
          </w:p>
        </w:tc>
        <w:tc>
          <w:tcPr>
            <w:tcW w:w="409" w:type="pct"/>
            <w:vAlign w:val="center"/>
          </w:tcPr>
          <w:p w:rsidR="00775989" w:rsidRPr="009571F3" w:rsidRDefault="00775989" w:rsidP="009D7C1F">
            <w:pPr>
              <w:spacing w:line="240" w:lineRule="auto"/>
              <w:jc w:val="center"/>
              <w:rPr>
                <w:color w:val="000000"/>
                <w:sz w:val="20"/>
              </w:rPr>
            </w:pPr>
            <w:r>
              <w:rPr>
                <w:color w:val="000000"/>
                <w:sz w:val="20"/>
              </w:rPr>
              <w:t>6</w:t>
            </w:r>
          </w:p>
        </w:tc>
        <w:tc>
          <w:tcPr>
            <w:tcW w:w="407" w:type="pct"/>
            <w:vAlign w:val="center"/>
          </w:tcPr>
          <w:p w:rsidR="00775989" w:rsidRPr="009571F3" w:rsidRDefault="00775989" w:rsidP="009D7C1F">
            <w:pPr>
              <w:spacing w:line="240" w:lineRule="auto"/>
              <w:jc w:val="center"/>
              <w:rPr>
                <w:color w:val="000000"/>
                <w:sz w:val="20"/>
              </w:rPr>
            </w:pPr>
            <w:r>
              <w:rPr>
                <w:color w:val="000000"/>
                <w:sz w:val="20"/>
              </w:rPr>
              <w:t>10</w:t>
            </w:r>
          </w:p>
        </w:tc>
        <w:tc>
          <w:tcPr>
            <w:tcW w:w="409" w:type="pct"/>
            <w:shd w:val="clear" w:color="auto" w:fill="D9D9D9"/>
            <w:vAlign w:val="center"/>
          </w:tcPr>
          <w:p w:rsidR="00775989" w:rsidRPr="009571F3" w:rsidRDefault="00775989" w:rsidP="009D7C1F">
            <w:pPr>
              <w:spacing w:line="240" w:lineRule="auto"/>
              <w:jc w:val="center"/>
              <w:rPr>
                <w:b/>
                <w:color w:val="000000"/>
                <w:sz w:val="20"/>
              </w:rPr>
            </w:pPr>
            <w:r>
              <w:rPr>
                <w:b/>
                <w:color w:val="000000"/>
                <w:sz w:val="20"/>
              </w:rPr>
              <w:t>38</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13</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12</w:t>
            </w:r>
          </w:p>
        </w:tc>
        <w:tc>
          <w:tcPr>
            <w:tcW w:w="406" w:type="pct"/>
            <w:shd w:val="clear" w:color="auto" w:fill="FFFFFF"/>
            <w:vAlign w:val="center"/>
          </w:tcPr>
          <w:p w:rsidR="00775989" w:rsidRPr="009571F3" w:rsidRDefault="00775989" w:rsidP="00460012">
            <w:pPr>
              <w:spacing w:line="240" w:lineRule="auto"/>
              <w:jc w:val="center"/>
              <w:rPr>
                <w:color w:val="000000"/>
                <w:sz w:val="20"/>
              </w:rPr>
            </w:pPr>
          </w:p>
        </w:tc>
        <w:tc>
          <w:tcPr>
            <w:tcW w:w="406" w:type="pct"/>
            <w:vAlign w:val="center"/>
          </w:tcPr>
          <w:p w:rsidR="00775989" w:rsidRPr="009571F3" w:rsidRDefault="00775989" w:rsidP="00E41C69">
            <w:pPr>
              <w:spacing w:line="240" w:lineRule="auto"/>
              <w:jc w:val="center"/>
              <w:rPr>
                <w:color w:val="000000"/>
                <w:sz w:val="20"/>
              </w:rPr>
            </w:pPr>
          </w:p>
        </w:tc>
        <w:tc>
          <w:tcPr>
            <w:tcW w:w="393" w:type="pct"/>
            <w:shd w:val="clear" w:color="auto" w:fill="D9D9D9"/>
            <w:vAlign w:val="center"/>
          </w:tcPr>
          <w:p w:rsidR="00775989" w:rsidRPr="00A86610" w:rsidRDefault="00BB6930" w:rsidP="00A46129">
            <w:pPr>
              <w:spacing w:line="240" w:lineRule="auto"/>
              <w:jc w:val="center"/>
              <w:rPr>
                <w:b/>
                <w:color w:val="000000"/>
                <w:sz w:val="20"/>
              </w:rPr>
            </w:pPr>
            <w:r>
              <w:rPr>
                <w:b/>
                <w:color w:val="000000"/>
                <w:sz w:val="20"/>
              </w:rPr>
              <w:t>25</w:t>
            </w:r>
          </w:p>
        </w:tc>
      </w:tr>
      <w:tr w:rsidR="00C5674D" w:rsidRPr="00637F04" w:rsidTr="00173449">
        <w:tc>
          <w:tcPr>
            <w:tcW w:w="5000" w:type="pct"/>
            <w:gridSpan w:val="11"/>
          </w:tcPr>
          <w:p w:rsidR="00C5674D" w:rsidRPr="00637F04" w:rsidRDefault="00C5674D"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C5674D" w:rsidRPr="00637F04" w:rsidTr="00732E58">
        <w:tc>
          <w:tcPr>
            <w:tcW w:w="938" w:type="pct"/>
          </w:tcPr>
          <w:p w:rsidR="00C5674D" w:rsidRPr="00637F04" w:rsidRDefault="00C5674D" w:rsidP="00173449">
            <w:pPr>
              <w:spacing w:line="240" w:lineRule="auto"/>
              <w:rPr>
                <w:color w:val="000000"/>
                <w:sz w:val="18"/>
                <w:szCs w:val="18"/>
              </w:rPr>
            </w:pPr>
          </w:p>
        </w:tc>
        <w:tc>
          <w:tcPr>
            <w:tcW w:w="409" w:type="pct"/>
          </w:tcPr>
          <w:p w:rsidR="00C5674D" w:rsidRPr="00637F04" w:rsidRDefault="00C5674D"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C5674D" w:rsidRPr="00637F04" w:rsidRDefault="00C5674D"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C5674D" w:rsidRPr="00637F04" w:rsidRDefault="00C5674D"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C5674D" w:rsidRPr="00637F04" w:rsidRDefault="00C5674D" w:rsidP="00C5674D">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9" w:type="pct"/>
            <w:shd w:val="clear" w:color="auto" w:fill="D9D9D9"/>
          </w:tcPr>
          <w:p w:rsidR="00C5674D" w:rsidRDefault="00C5674D" w:rsidP="00173449">
            <w:pPr>
              <w:spacing w:line="240" w:lineRule="auto"/>
              <w:rPr>
                <w:b/>
                <w:color w:val="000000"/>
                <w:sz w:val="18"/>
                <w:szCs w:val="18"/>
              </w:rPr>
            </w:pPr>
          </w:p>
          <w:p w:rsidR="00C5674D" w:rsidRPr="00637F04" w:rsidRDefault="00C5674D" w:rsidP="00C5674D">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C5674D" w:rsidRPr="00637F04" w:rsidRDefault="00C5674D"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C5674D" w:rsidRPr="00637F04" w:rsidRDefault="00C5674D"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6" w:type="pct"/>
          </w:tcPr>
          <w:p w:rsidR="00C5674D" w:rsidRPr="00637F04" w:rsidRDefault="00C5674D"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C5674D" w:rsidRPr="00637F04" w:rsidRDefault="00C5674D" w:rsidP="00C5674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3" w:type="pct"/>
            <w:shd w:val="clear" w:color="auto" w:fill="D9D9D9"/>
          </w:tcPr>
          <w:p w:rsidR="00C5674D" w:rsidRDefault="00C5674D" w:rsidP="00173449">
            <w:pPr>
              <w:spacing w:line="240" w:lineRule="auto"/>
              <w:jc w:val="center"/>
              <w:rPr>
                <w:b/>
                <w:color w:val="000000"/>
                <w:sz w:val="18"/>
                <w:szCs w:val="18"/>
              </w:rPr>
            </w:pPr>
          </w:p>
          <w:p w:rsidR="00C5674D" w:rsidRPr="00637F04" w:rsidRDefault="00C5674D" w:rsidP="00C5674D">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1</w:t>
            </w:r>
          </w:p>
        </w:tc>
        <w:tc>
          <w:tcPr>
            <w:tcW w:w="407" w:type="pct"/>
            <w:vAlign w:val="center"/>
          </w:tcPr>
          <w:p w:rsidR="00775989" w:rsidRPr="00B12388" w:rsidRDefault="00775989" w:rsidP="009D7C1F">
            <w:pPr>
              <w:spacing w:line="240" w:lineRule="auto"/>
              <w:jc w:val="center"/>
              <w:rPr>
                <w:color w:val="000000"/>
                <w:sz w:val="20"/>
              </w:rPr>
            </w:pPr>
            <w:r w:rsidRPr="00B12388">
              <w:rPr>
                <w:color w:val="000000"/>
                <w:sz w:val="20"/>
              </w:rPr>
              <w:t>1</w:t>
            </w:r>
          </w:p>
        </w:tc>
        <w:tc>
          <w:tcPr>
            <w:tcW w:w="409" w:type="pct"/>
            <w:vAlign w:val="center"/>
          </w:tcPr>
          <w:p w:rsidR="00775989" w:rsidRPr="00732E58" w:rsidRDefault="00775989" w:rsidP="009D7C1F">
            <w:pPr>
              <w:spacing w:line="240" w:lineRule="auto"/>
              <w:jc w:val="center"/>
              <w:rPr>
                <w:color w:val="000000"/>
                <w:sz w:val="20"/>
              </w:rPr>
            </w:pPr>
            <w:r w:rsidRPr="00732E58">
              <w:rPr>
                <w:color w:val="000000"/>
                <w:sz w:val="20"/>
              </w:rPr>
              <w:t>2</w:t>
            </w:r>
          </w:p>
        </w:tc>
        <w:tc>
          <w:tcPr>
            <w:tcW w:w="407" w:type="pct"/>
            <w:vAlign w:val="center"/>
          </w:tcPr>
          <w:p w:rsidR="00775989" w:rsidRPr="00732E58" w:rsidRDefault="00775989"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775989" w:rsidRPr="0033670D" w:rsidRDefault="00775989" w:rsidP="009D7C1F">
            <w:pPr>
              <w:spacing w:line="240" w:lineRule="auto"/>
              <w:jc w:val="center"/>
              <w:rPr>
                <w:b/>
                <w:color w:val="000000"/>
                <w:sz w:val="20"/>
              </w:rPr>
            </w:pPr>
            <w:r>
              <w:rPr>
                <w:b/>
                <w:color w:val="000000"/>
                <w:sz w:val="20"/>
              </w:rPr>
              <w:t>6</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6</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2</w:t>
            </w:r>
          </w:p>
        </w:tc>
        <w:tc>
          <w:tcPr>
            <w:tcW w:w="406" w:type="pct"/>
            <w:shd w:val="clear" w:color="auto" w:fill="FFFFFF"/>
            <w:vAlign w:val="center"/>
          </w:tcPr>
          <w:p w:rsidR="00775989" w:rsidRPr="00732E58" w:rsidRDefault="00775989" w:rsidP="00732E58">
            <w:pPr>
              <w:spacing w:line="240" w:lineRule="auto"/>
              <w:jc w:val="center"/>
              <w:rPr>
                <w:color w:val="000000"/>
                <w:sz w:val="20"/>
              </w:rPr>
            </w:pPr>
          </w:p>
        </w:tc>
        <w:tc>
          <w:tcPr>
            <w:tcW w:w="406" w:type="pct"/>
            <w:vAlign w:val="center"/>
          </w:tcPr>
          <w:p w:rsidR="00775989" w:rsidRPr="00732E58" w:rsidRDefault="00775989" w:rsidP="00732E58">
            <w:pPr>
              <w:spacing w:line="240" w:lineRule="auto"/>
              <w:jc w:val="center"/>
              <w:rPr>
                <w:color w:val="000000"/>
                <w:sz w:val="20"/>
              </w:rPr>
            </w:pPr>
          </w:p>
        </w:tc>
        <w:tc>
          <w:tcPr>
            <w:tcW w:w="393" w:type="pct"/>
            <w:shd w:val="clear" w:color="auto" w:fill="D9D9D9"/>
            <w:vAlign w:val="center"/>
          </w:tcPr>
          <w:p w:rsidR="00775989" w:rsidRPr="00F05040" w:rsidRDefault="00BB6930" w:rsidP="00A46129">
            <w:pPr>
              <w:spacing w:line="240" w:lineRule="auto"/>
              <w:jc w:val="center"/>
              <w:rPr>
                <w:b/>
                <w:color w:val="000000"/>
                <w:sz w:val="20"/>
              </w:rPr>
            </w:pPr>
            <w:r>
              <w:rPr>
                <w:b/>
                <w:color w:val="000000"/>
                <w:sz w:val="20"/>
              </w:rPr>
              <w:t>8</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2</w:t>
            </w:r>
          </w:p>
        </w:tc>
        <w:tc>
          <w:tcPr>
            <w:tcW w:w="407" w:type="pct"/>
            <w:vAlign w:val="center"/>
          </w:tcPr>
          <w:p w:rsidR="00775989" w:rsidRPr="00B12388" w:rsidRDefault="00775989" w:rsidP="009D7C1F">
            <w:pPr>
              <w:spacing w:line="240" w:lineRule="auto"/>
              <w:jc w:val="center"/>
              <w:rPr>
                <w:color w:val="000000"/>
                <w:sz w:val="20"/>
              </w:rPr>
            </w:pPr>
            <w:r w:rsidRPr="00B12388">
              <w:rPr>
                <w:color w:val="000000"/>
                <w:sz w:val="20"/>
              </w:rPr>
              <w:t>2</w:t>
            </w:r>
          </w:p>
        </w:tc>
        <w:tc>
          <w:tcPr>
            <w:tcW w:w="409" w:type="pct"/>
            <w:vAlign w:val="center"/>
          </w:tcPr>
          <w:p w:rsidR="00775989" w:rsidRPr="00732E58" w:rsidRDefault="00775989" w:rsidP="009D7C1F">
            <w:pPr>
              <w:spacing w:line="240" w:lineRule="auto"/>
              <w:jc w:val="center"/>
              <w:rPr>
                <w:color w:val="000000"/>
                <w:sz w:val="20"/>
              </w:rPr>
            </w:pPr>
            <w:r w:rsidRPr="00732E58">
              <w:rPr>
                <w:color w:val="000000"/>
                <w:sz w:val="20"/>
              </w:rPr>
              <w:t>2</w:t>
            </w:r>
          </w:p>
        </w:tc>
        <w:tc>
          <w:tcPr>
            <w:tcW w:w="407" w:type="pct"/>
            <w:vAlign w:val="center"/>
          </w:tcPr>
          <w:p w:rsidR="00775989" w:rsidRPr="00732E58" w:rsidRDefault="00775989"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775989" w:rsidRPr="0033670D" w:rsidRDefault="00775989" w:rsidP="009D7C1F">
            <w:pPr>
              <w:spacing w:line="240" w:lineRule="auto"/>
              <w:jc w:val="center"/>
              <w:rPr>
                <w:b/>
                <w:color w:val="000000"/>
                <w:sz w:val="20"/>
              </w:rPr>
            </w:pPr>
            <w:r>
              <w:rPr>
                <w:b/>
                <w:color w:val="000000"/>
                <w:sz w:val="20"/>
              </w:rPr>
              <w:t>8</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6</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4</w:t>
            </w:r>
          </w:p>
        </w:tc>
        <w:tc>
          <w:tcPr>
            <w:tcW w:w="406" w:type="pct"/>
            <w:shd w:val="clear" w:color="auto" w:fill="FFFFFF"/>
            <w:vAlign w:val="center"/>
          </w:tcPr>
          <w:p w:rsidR="00775989" w:rsidRPr="00732E58" w:rsidRDefault="00775989" w:rsidP="00732E58">
            <w:pPr>
              <w:spacing w:line="240" w:lineRule="auto"/>
              <w:jc w:val="center"/>
              <w:rPr>
                <w:color w:val="000000"/>
                <w:sz w:val="20"/>
              </w:rPr>
            </w:pPr>
          </w:p>
        </w:tc>
        <w:tc>
          <w:tcPr>
            <w:tcW w:w="406" w:type="pct"/>
            <w:vAlign w:val="center"/>
          </w:tcPr>
          <w:p w:rsidR="00775989" w:rsidRPr="00732E58" w:rsidRDefault="00775989" w:rsidP="00732E58">
            <w:pPr>
              <w:spacing w:line="240" w:lineRule="auto"/>
              <w:jc w:val="center"/>
              <w:rPr>
                <w:color w:val="000000"/>
                <w:sz w:val="20"/>
              </w:rPr>
            </w:pPr>
          </w:p>
        </w:tc>
        <w:tc>
          <w:tcPr>
            <w:tcW w:w="393" w:type="pct"/>
            <w:shd w:val="clear" w:color="auto" w:fill="D9D9D9"/>
            <w:vAlign w:val="center"/>
          </w:tcPr>
          <w:p w:rsidR="00775989" w:rsidRPr="00F05040" w:rsidRDefault="00BB6930" w:rsidP="00A46129">
            <w:pPr>
              <w:spacing w:line="240" w:lineRule="auto"/>
              <w:jc w:val="center"/>
              <w:rPr>
                <w:b/>
                <w:color w:val="000000"/>
                <w:sz w:val="20"/>
              </w:rPr>
            </w:pPr>
            <w:r>
              <w:rPr>
                <w:b/>
                <w:color w:val="000000"/>
                <w:sz w:val="20"/>
              </w:rPr>
              <w:t>10</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0</w:t>
            </w:r>
          </w:p>
        </w:tc>
        <w:tc>
          <w:tcPr>
            <w:tcW w:w="407" w:type="pct"/>
            <w:vAlign w:val="center"/>
          </w:tcPr>
          <w:p w:rsidR="00775989" w:rsidRPr="00B12388" w:rsidRDefault="00775989" w:rsidP="009D7C1F">
            <w:pPr>
              <w:spacing w:line="240" w:lineRule="auto"/>
              <w:jc w:val="center"/>
              <w:rPr>
                <w:color w:val="000000"/>
                <w:sz w:val="20"/>
              </w:rPr>
            </w:pPr>
            <w:r w:rsidRPr="00B12388">
              <w:rPr>
                <w:color w:val="000000"/>
                <w:sz w:val="20"/>
              </w:rPr>
              <w:t>0</w:t>
            </w:r>
          </w:p>
        </w:tc>
        <w:tc>
          <w:tcPr>
            <w:tcW w:w="409" w:type="pct"/>
            <w:vAlign w:val="center"/>
          </w:tcPr>
          <w:p w:rsidR="00775989" w:rsidRPr="00732E58" w:rsidRDefault="00775989" w:rsidP="009D7C1F">
            <w:pPr>
              <w:spacing w:line="240" w:lineRule="auto"/>
              <w:jc w:val="center"/>
              <w:rPr>
                <w:color w:val="000000"/>
                <w:sz w:val="20"/>
              </w:rPr>
            </w:pPr>
            <w:r w:rsidRPr="00732E58">
              <w:rPr>
                <w:color w:val="000000"/>
                <w:sz w:val="20"/>
              </w:rPr>
              <w:t>0</w:t>
            </w:r>
          </w:p>
        </w:tc>
        <w:tc>
          <w:tcPr>
            <w:tcW w:w="407" w:type="pct"/>
            <w:vAlign w:val="center"/>
          </w:tcPr>
          <w:p w:rsidR="00775989" w:rsidRPr="00732E58" w:rsidRDefault="00775989" w:rsidP="009D7C1F">
            <w:pPr>
              <w:spacing w:line="240" w:lineRule="auto"/>
              <w:jc w:val="center"/>
              <w:rPr>
                <w:color w:val="000000"/>
                <w:sz w:val="20"/>
              </w:rPr>
            </w:pPr>
            <w:r w:rsidRPr="00732E58">
              <w:rPr>
                <w:color w:val="000000"/>
                <w:sz w:val="20"/>
              </w:rPr>
              <w:t>0</w:t>
            </w:r>
          </w:p>
        </w:tc>
        <w:tc>
          <w:tcPr>
            <w:tcW w:w="409" w:type="pct"/>
            <w:shd w:val="clear" w:color="auto" w:fill="D9D9D9"/>
            <w:vAlign w:val="center"/>
          </w:tcPr>
          <w:p w:rsidR="00775989" w:rsidRPr="0033670D" w:rsidRDefault="00775989" w:rsidP="009D7C1F">
            <w:pPr>
              <w:spacing w:line="240" w:lineRule="auto"/>
              <w:jc w:val="center"/>
              <w:rPr>
                <w:b/>
                <w:color w:val="000000"/>
                <w:sz w:val="20"/>
              </w:rPr>
            </w:pPr>
            <w:r w:rsidRPr="0033670D">
              <w:rPr>
                <w:b/>
                <w:color w:val="000000"/>
                <w:sz w:val="20"/>
              </w:rPr>
              <w:t>0</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0</w:t>
            </w:r>
          </w:p>
        </w:tc>
        <w:tc>
          <w:tcPr>
            <w:tcW w:w="408" w:type="pct"/>
            <w:vAlign w:val="center"/>
          </w:tcPr>
          <w:p w:rsidR="00775989" w:rsidRPr="00915E69" w:rsidRDefault="00775989" w:rsidP="00A17BFC">
            <w:pPr>
              <w:spacing w:line="240" w:lineRule="auto"/>
              <w:jc w:val="center"/>
              <w:rPr>
                <w:color w:val="000000"/>
                <w:sz w:val="20"/>
              </w:rPr>
            </w:pPr>
            <w:r w:rsidRPr="00915E69">
              <w:rPr>
                <w:color w:val="000000"/>
                <w:sz w:val="20"/>
              </w:rPr>
              <w:t>0</w:t>
            </w:r>
          </w:p>
        </w:tc>
        <w:tc>
          <w:tcPr>
            <w:tcW w:w="406" w:type="pct"/>
            <w:shd w:val="clear" w:color="auto" w:fill="FFFFFF"/>
            <w:vAlign w:val="center"/>
          </w:tcPr>
          <w:p w:rsidR="00775989" w:rsidRPr="00732E58" w:rsidRDefault="00775989" w:rsidP="00732E58">
            <w:pPr>
              <w:spacing w:line="240" w:lineRule="auto"/>
              <w:jc w:val="center"/>
              <w:rPr>
                <w:color w:val="000000"/>
                <w:sz w:val="20"/>
              </w:rPr>
            </w:pPr>
          </w:p>
        </w:tc>
        <w:tc>
          <w:tcPr>
            <w:tcW w:w="406" w:type="pct"/>
            <w:vAlign w:val="center"/>
          </w:tcPr>
          <w:p w:rsidR="00775989" w:rsidRPr="00732E58" w:rsidRDefault="00775989" w:rsidP="00732E58">
            <w:pPr>
              <w:spacing w:line="240" w:lineRule="auto"/>
              <w:jc w:val="center"/>
              <w:rPr>
                <w:color w:val="000000"/>
                <w:sz w:val="20"/>
              </w:rPr>
            </w:pPr>
          </w:p>
        </w:tc>
        <w:tc>
          <w:tcPr>
            <w:tcW w:w="393" w:type="pct"/>
            <w:shd w:val="clear" w:color="auto" w:fill="D9D9D9"/>
            <w:vAlign w:val="center"/>
          </w:tcPr>
          <w:p w:rsidR="00775989" w:rsidRPr="00F05040" w:rsidRDefault="00BB6930" w:rsidP="00A46129">
            <w:pPr>
              <w:spacing w:line="240" w:lineRule="auto"/>
              <w:jc w:val="center"/>
              <w:rPr>
                <w:b/>
                <w:color w:val="000000"/>
                <w:sz w:val="20"/>
              </w:rPr>
            </w:pPr>
            <w:r>
              <w:rPr>
                <w:b/>
                <w:color w:val="000000"/>
                <w:sz w:val="20"/>
              </w:rPr>
              <w:t>0</w:t>
            </w:r>
          </w:p>
        </w:tc>
      </w:tr>
      <w:tr w:rsidR="00775989" w:rsidRPr="00637F04" w:rsidTr="00732E58">
        <w:tc>
          <w:tcPr>
            <w:tcW w:w="938" w:type="pct"/>
          </w:tcPr>
          <w:p w:rsidR="00775989" w:rsidRPr="00637F04" w:rsidRDefault="00775989"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775989" w:rsidRPr="009571F3" w:rsidRDefault="00775989" w:rsidP="009D7C1F">
            <w:pPr>
              <w:spacing w:line="240" w:lineRule="auto"/>
              <w:jc w:val="center"/>
              <w:rPr>
                <w:color w:val="000000"/>
                <w:sz w:val="20"/>
              </w:rPr>
            </w:pPr>
            <w:r w:rsidRPr="009571F3">
              <w:rPr>
                <w:color w:val="000000"/>
                <w:sz w:val="20"/>
              </w:rPr>
              <w:t>2</w:t>
            </w:r>
          </w:p>
        </w:tc>
        <w:tc>
          <w:tcPr>
            <w:tcW w:w="407" w:type="pct"/>
            <w:vAlign w:val="center"/>
          </w:tcPr>
          <w:p w:rsidR="00775989" w:rsidRPr="009571F3" w:rsidRDefault="00775989" w:rsidP="009D7C1F">
            <w:pPr>
              <w:spacing w:line="240" w:lineRule="auto"/>
              <w:jc w:val="center"/>
              <w:rPr>
                <w:sz w:val="20"/>
              </w:rPr>
            </w:pPr>
            <w:r w:rsidRPr="00F26579">
              <w:rPr>
                <w:color w:val="000000"/>
                <w:sz w:val="20"/>
              </w:rPr>
              <w:t>2</w:t>
            </w:r>
          </w:p>
        </w:tc>
        <w:tc>
          <w:tcPr>
            <w:tcW w:w="409" w:type="pct"/>
            <w:vAlign w:val="center"/>
          </w:tcPr>
          <w:p w:rsidR="00775989" w:rsidRPr="00732E58" w:rsidRDefault="00775989" w:rsidP="009D7C1F">
            <w:pPr>
              <w:spacing w:line="240" w:lineRule="auto"/>
              <w:jc w:val="center"/>
              <w:rPr>
                <w:color w:val="000000"/>
                <w:sz w:val="20"/>
              </w:rPr>
            </w:pPr>
            <w:r w:rsidRPr="00732E58">
              <w:rPr>
                <w:color w:val="000000"/>
                <w:sz w:val="20"/>
              </w:rPr>
              <w:t>2</w:t>
            </w:r>
          </w:p>
        </w:tc>
        <w:tc>
          <w:tcPr>
            <w:tcW w:w="407" w:type="pct"/>
            <w:vAlign w:val="center"/>
          </w:tcPr>
          <w:p w:rsidR="00775989" w:rsidRPr="00732E58" w:rsidRDefault="00775989" w:rsidP="009D7C1F">
            <w:pPr>
              <w:spacing w:line="240" w:lineRule="auto"/>
              <w:jc w:val="center"/>
              <w:rPr>
                <w:color w:val="000000"/>
                <w:sz w:val="20"/>
              </w:rPr>
            </w:pPr>
            <w:r w:rsidRPr="00732E58">
              <w:rPr>
                <w:color w:val="000000"/>
                <w:sz w:val="20"/>
              </w:rPr>
              <w:t>3</w:t>
            </w:r>
          </w:p>
        </w:tc>
        <w:tc>
          <w:tcPr>
            <w:tcW w:w="409" w:type="pct"/>
            <w:shd w:val="clear" w:color="auto" w:fill="D9D9D9"/>
            <w:vAlign w:val="center"/>
          </w:tcPr>
          <w:p w:rsidR="00775989" w:rsidRPr="009571F3" w:rsidRDefault="00775989" w:rsidP="009D7C1F">
            <w:pPr>
              <w:jc w:val="center"/>
              <w:rPr>
                <w:b/>
                <w:sz w:val="20"/>
              </w:rPr>
            </w:pPr>
            <w:r>
              <w:rPr>
                <w:b/>
                <w:sz w:val="20"/>
              </w:rPr>
              <w:t>9</w:t>
            </w:r>
          </w:p>
        </w:tc>
        <w:tc>
          <w:tcPr>
            <w:tcW w:w="408" w:type="pct"/>
            <w:vAlign w:val="center"/>
          </w:tcPr>
          <w:p w:rsidR="00775989" w:rsidRPr="009571F3" w:rsidRDefault="00775989" w:rsidP="00A46129">
            <w:pPr>
              <w:spacing w:line="240" w:lineRule="auto"/>
              <w:jc w:val="center"/>
              <w:rPr>
                <w:color w:val="000000"/>
                <w:sz w:val="20"/>
              </w:rPr>
            </w:pPr>
            <w:r>
              <w:rPr>
                <w:color w:val="000000"/>
                <w:sz w:val="20"/>
              </w:rPr>
              <w:t>7</w:t>
            </w:r>
          </w:p>
        </w:tc>
        <w:tc>
          <w:tcPr>
            <w:tcW w:w="408" w:type="pct"/>
            <w:vAlign w:val="center"/>
          </w:tcPr>
          <w:p w:rsidR="00775989" w:rsidRPr="00915E69" w:rsidRDefault="00775989" w:rsidP="00A17BFC">
            <w:pPr>
              <w:spacing w:line="240" w:lineRule="auto"/>
              <w:jc w:val="center"/>
              <w:rPr>
                <w:sz w:val="20"/>
              </w:rPr>
            </w:pPr>
            <w:r w:rsidRPr="00915E69">
              <w:rPr>
                <w:sz w:val="20"/>
              </w:rPr>
              <w:t>4</w:t>
            </w:r>
          </w:p>
        </w:tc>
        <w:tc>
          <w:tcPr>
            <w:tcW w:w="406" w:type="pct"/>
            <w:shd w:val="clear" w:color="auto" w:fill="FFFFFF"/>
            <w:vAlign w:val="center"/>
          </w:tcPr>
          <w:p w:rsidR="00775989" w:rsidRPr="00732E58" w:rsidRDefault="00775989" w:rsidP="00732E58">
            <w:pPr>
              <w:spacing w:line="240" w:lineRule="auto"/>
              <w:jc w:val="center"/>
              <w:rPr>
                <w:color w:val="000000"/>
                <w:sz w:val="20"/>
              </w:rPr>
            </w:pPr>
          </w:p>
        </w:tc>
        <w:tc>
          <w:tcPr>
            <w:tcW w:w="406" w:type="pct"/>
            <w:vAlign w:val="center"/>
          </w:tcPr>
          <w:p w:rsidR="00775989" w:rsidRPr="00732E58" w:rsidRDefault="00775989" w:rsidP="00732E58">
            <w:pPr>
              <w:spacing w:line="240" w:lineRule="auto"/>
              <w:jc w:val="center"/>
              <w:rPr>
                <w:color w:val="000000"/>
                <w:sz w:val="20"/>
              </w:rPr>
            </w:pPr>
          </w:p>
        </w:tc>
        <w:tc>
          <w:tcPr>
            <w:tcW w:w="393" w:type="pct"/>
            <w:shd w:val="clear" w:color="auto" w:fill="D9D9D9"/>
            <w:vAlign w:val="center"/>
          </w:tcPr>
          <w:p w:rsidR="00775989" w:rsidRPr="00F05040" w:rsidRDefault="00BB6930" w:rsidP="00A46129">
            <w:pPr>
              <w:spacing w:line="240" w:lineRule="auto"/>
              <w:jc w:val="center"/>
              <w:rPr>
                <w:b/>
                <w:color w:val="000000"/>
                <w:sz w:val="20"/>
              </w:rPr>
            </w:pPr>
            <w:r>
              <w:rPr>
                <w:b/>
                <w:color w:val="000000"/>
                <w:sz w:val="20"/>
              </w:rPr>
              <w:t>11</w:t>
            </w:r>
          </w:p>
        </w:tc>
      </w:tr>
    </w:tbl>
    <w:p w:rsidR="009B7CB8" w:rsidRDefault="009B7CB8" w:rsidP="0067637B">
      <w:pPr>
        <w:jc w:val="left"/>
        <w:rPr>
          <w:i/>
          <w:szCs w:val="26"/>
          <w:u w:val="single"/>
        </w:rPr>
      </w:pPr>
    </w:p>
    <w:p w:rsidR="00BF5CD8" w:rsidRPr="00320CD2" w:rsidRDefault="00BF5CD8" w:rsidP="00396939">
      <w:pPr>
        <w:spacing w:line="240" w:lineRule="auto"/>
        <w:ind w:firstLine="709"/>
        <w:rPr>
          <w:i/>
          <w:szCs w:val="26"/>
          <w:u w:val="single"/>
        </w:rPr>
      </w:pPr>
      <w:r w:rsidRPr="006F7FBD">
        <w:rPr>
          <w:i/>
          <w:szCs w:val="26"/>
          <w:u w:val="single"/>
        </w:rPr>
        <w:t>Государственный контроль и надзор за соблюдением лицензионных требований владельцами лицензий на телерадиовещание</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BF5CD8" w:rsidRPr="00637F04" w:rsidTr="00173449">
        <w:tc>
          <w:tcPr>
            <w:tcW w:w="5000" w:type="pct"/>
            <w:gridSpan w:val="14"/>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9B7CB8">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4</w:t>
            </w:r>
          </w:p>
        </w:tc>
        <w:tc>
          <w:tcPr>
            <w:tcW w:w="409" w:type="pct"/>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4</w:t>
            </w: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4</w:t>
            </w:r>
          </w:p>
        </w:tc>
        <w:tc>
          <w:tcPr>
            <w:tcW w:w="410" w:type="pct"/>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C6D81">
              <w:rPr>
                <w:color w:val="000000"/>
                <w:sz w:val="18"/>
                <w:szCs w:val="18"/>
              </w:rPr>
              <w:t>4</w:t>
            </w:r>
          </w:p>
        </w:tc>
        <w:tc>
          <w:tcPr>
            <w:tcW w:w="418" w:type="pct"/>
            <w:shd w:val="clear" w:color="auto" w:fill="D9D9D9"/>
          </w:tcPr>
          <w:p w:rsidR="00BF5CD8" w:rsidRDefault="00BF5CD8" w:rsidP="00173449">
            <w:pPr>
              <w:spacing w:line="240" w:lineRule="auto"/>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4</w:t>
            </w:r>
          </w:p>
        </w:tc>
        <w:tc>
          <w:tcPr>
            <w:tcW w:w="407"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5</w:t>
            </w:r>
          </w:p>
        </w:tc>
        <w:tc>
          <w:tcPr>
            <w:tcW w:w="409"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5</w:t>
            </w:r>
          </w:p>
        </w:tc>
        <w:tc>
          <w:tcPr>
            <w:tcW w:w="408"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5</w:t>
            </w:r>
          </w:p>
        </w:tc>
        <w:tc>
          <w:tcPr>
            <w:tcW w:w="413"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201</w:t>
            </w:r>
            <w:r w:rsidR="003C6D81">
              <w:rPr>
                <w:color w:val="000000"/>
                <w:sz w:val="18"/>
                <w:szCs w:val="18"/>
              </w:rPr>
              <w:t>5</w:t>
            </w:r>
          </w:p>
        </w:tc>
        <w:tc>
          <w:tcPr>
            <w:tcW w:w="37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5</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6</w:t>
            </w:r>
          </w:p>
        </w:tc>
        <w:tc>
          <w:tcPr>
            <w:tcW w:w="409" w:type="pct"/>
            <w:vAlign w:val="center"/>
          </w:tcPr>
          <w:p w:rsidR="009641F1" w:rsidRPr="009571F3" w:rsidRDefault="009641F1" w:rsidP="009D7C1F">
            <w:pPr>
              <w:spacing w:line="240" w:lineRule="auto"/>
              <w:jc w:val="center"/>
              <w:rPr>
                <w:color w:val="000000"/>
                <w:sz w:val="20"/>
              </w:rPr>
            </w:pPr>
            <w:r>
              <w:rPr>
                <w:color w:val="000000"/>
                <w:sz w:val="20"/>
              </w:rPr>
              <w:t>8</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8</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10</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32</w:t>
            </w:r>
          </w:p>
        </w:tc>
        <w:tc>
          <w:tcPr>
            <w:tcW w:w="407" w:type="pct"/>
            <w:vAlign w:val="center"/>
          </w:tcPr>
          <w:p w:rsidR="009641F1" w:rsidRPr="009571F3" w:rsidRDefault="009641F1" w:rsidP="00A46129">
            <w:pPr>
              <w:spacing w:line="240" w:lineRule="auto"/>
              <w:jc w:val="center"/>
              <w:rPr>
                <w:color w:val="000000"/>
                <w:sz w:val="20"/>
              </w:rPr>
            </w:pPr>
            <w:r>
              <w:rPr>
                <w:color w:val="000000"/>
                <w:sz w:val="20"/>
              </w:rPr>
              <w:t>7</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8</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3" w:type="pct"/>
            <w:gridSpan w:val="2"/>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15</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6</w:t>
            </w:r>
          </w:p>
        </w:tc>
        <w:tc>
          <w:tcPr>
            <w:tcW w:w="409" w:type="pct"/>
            <w:vAlign w:val="center"/>
          </w:tcPr>
          <w:p w:rsidR="009641F1" w:rsidRPr="009571F3" w:rsidRDefault="009641F1" w:rsidP="009D7C1F">
            <w:pPr>
              <w:spacing w:line="240" w:lineRule="auto"/>
              <w:jc w:val="center"/>
              <w:rPr>
                <w:color w:val="000000"/>
                <w:sz w:val="20"/>
              </w:rPr>
            </w:pPr>
            <w:r>
              <w:rPr>
                <w:color w:val="000000"/>
                <w:sz w:val="20"/>
              </w:rPr>
              <w:t>8</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8</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10</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32</w:t>
            </w:r>
          </w:p>
        </w:tc>
        <w:tc>
          <w:tcPr>
            <w:tcW w:w="407" w:type="pct"/>
            <w:vAlign w:val="center"/>
          </w:tcPr>
          <w:p w:rsidR="009641F1" w:rsidRPr="009571F3" w:rsidRDefault="009641F1" w:rsidP="00A46129">
            <w:pPr>
              <w:spacing w:line="240" w:lineRule="auto"/>
              <w:jc w:val="center"/>
              <w:rPr>
                <w:color w:val="000000"/>
                <w:sz w:val="20"/>
              </w:rPr>
            </w:pPr>
            <w:r>
              <w:rPr>
                <w:color w:val="000000"/>
                <w:sz w:val="20"/>
              </w:rPr>
              <w:t>7</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8</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3" w:type="pct"/>
            <w:gridSpan w:val="2"/>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15</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6</w:t>
            </w:r>
          </w:p>
        </w:tc>
        <w:tc>
          <w:tcPr>
            <w:tcW w:w="409" w:type="pct"/>
            <w:vAlign w:val="center"/>
          </w:tcPr>
          <w:p w:rsidR="009641F1" w:rsidRPr="009571F3" w:rsidRDefault="009641F1" w:rsidP="009D7C1F">
            <w:pPr>
              <w:spacing w:line="240" w:lineRule="auto"/>
              <w:jc w:val="center"/>
              <w:rPr>
                <w:color w:val="000000"/>
                <w:sz w:val="20"/>
              </w:rPr>
            </w:pPr>
            <w:r>
              <w:rPr>
                <w:color w:val="000000"/>
                <w:sz w:val="20"/>
              </w:rPr>
              <w:t>9</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8</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4</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27</w:t>
            </w:r>
          </w:p>
        </w:tc>
        <w:tc>
          <w:tcPr>
            <w:tcW w:w="407" w:type="pct"/>
            <w:vAlign w:val="center"/>
          </w:tcPr>
          <w:p w:rsidR="009641F1" w:rsidRPr="009571F3" w:rsidRDefault="009641F1" w:rsidP="00A46129">
            <w:pPr>
              <w:spacing w:line="240" w:lineRule="auto"/>
              <w:jc w:val="center"/>
              <w:rPr>
                <w:color w:val="000000"/>
                <w:sz w:val="20"/>
              </w:rPr>
            </w:pPr>
            <w:r>
              <w:rPr>
                <w:color w:val="000000"/>
                <w:sz w:val="20"/>
              </w:rPr>
              <w:t>7</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4</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3" w:type="pct"/>
            <w:gridSpan w:val="2"/>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11</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9" w:type="pct"/>
            <w:vAlign w:val="center"/>
          </w:tcPr>
          <w:p w:rsidR="009641F1" w:rsidRPr="009571F3" w:rsidRDefault="009641F1" w:rsidP="009D7C1F">
            <w:pPr>
              <w:spacing w:line="240" w:lineRule="auto"/>
              <w:jc w:val="center"/>
              <w:rPr>
                <w:color w:val="000000"/>
                <w:sz w:val="20"/>
              </w:rPr>
            </w:pPr>
            <w:r>
              <w:rPr>
                <w:color w:val="000000"/>
                <w:sz w:val="20"/>
              </w:rPr>
              <w:t>2</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2</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1</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5</w:t>
            </w:r>
          </w:p>
        </w:tc>
        <w:tc>
          <w:tcPr>
            <w:tcW w:w="407" w:type="pct"/>
            <w:vAlign w:val="center"/>
          </w:tcPr>
          <w:p w:rsidR="009641F1" w:rsidRPr="009571F3" w:rsidRDefault="009641F1" w:rsidP="00A46129">
            <w:pPr>
              <w:spacing w:line="240" w:lineRule="auto"/>
              <w:jc w:val="center"/>
              <w:rPr>
                <w:color w:val="000000"/>
                <w:sz w:val="20"/>
              </w:rPr>
            </w:pPr>
            <w:r>
              <w:rPr>
                <w:color w:val="000000"/>
                <w:sz w:val="20"/>
              </w:rPr>
              <w:t>0</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1</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3" w:type="pct"/>
            <w:gridSpan w:val="2"/>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1</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11</w:t>
            </w:r>
          </w:p>
        </w:tc>
        <w:tc>
          <w:tcPr>
            <w:tcW w:w="409" w:type="pct"/>
            <w:vAlign w:val="center"/>
          </w:tcPr>
          <w:p w:rsidR="009641F1" w:rsidRPr="009571F3" w:rsidRDefault="009641F1" w:rsidP="009D7C1F">
            <w:pPr>
              <w:spacing w:line="240" w:lineRule="auto"/>
              <w:jc w:val="center"/>
              <w:rPr>
                <w:color w:val="000000"/>
                <w:sz w:val="20"/>
              </w:rPr>
            </w:pPr>
            <w:r>
              <w:rPr>
                <w:color w:val="000000"/>
                <w:sz w:val="20"/>
              </w:rPr>
              <w:t>16</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13</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7</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47</w:t>
            </w:r>
          </w:p>
        </w:tc>
        <w:tc>
          <w:tcPr>
            <w:tcW w:w="407" w:type="pct"/>
            <w:vAlign w:val="center"/>
          </w:tcPr>
          <w:p w:rsidR="009641F1" w:rsidRPr="009571F3" w:rsidRDefault="009641F1" w:rsidP="00A46129">
            <w:pPr>
              <w:spacing w:line="240" w:lineRule="auto"/>
              <w:jc w:val="center"/>
              <w:rPr>
                <w:color w:val="000000"/>
                <w:sz w:val="20"/>
              </w:rPr>
            </w:pPr>
            <w:r>
              <w:rPr>
                <w:color w:val="000000"/>
                <w:sz w:val="20"/>
              </w:rPr>
              <w:t>10</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10</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3" w:type="pct"/>
            <w:gridSpan w:val="2"/>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20</w:t>
            </w:r>
          </w:p>
        </w:tc>
      </w:tr>
      <w:tr w:rsidR="009641F1" w:rsidRPr="00637F04" w:rsidTr="009B7CB8">
        <w:tc>
          <w:tcPr>
            <w:tcW w:w="938" w:type="pct"/>
          </w:tcPr>
          <w:p w:rsidR="009641F1" w:rsidRPr="00637F04" w:rsidRDefault="009641F1" w:rsidP="00A46129">
            <w:pPr>
              <w:spacing w:line="240" w:lineRule="auto"/>
              <w:jc w:val="left"/>
              <w:rPr>
                <w:color w:val="000000"/>
                <w:sz w:val="18"/>
                <w:szCs w:val="18"/>
              </w:rPr>
            </w:pPr>
            <w:r>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9641F1" w:rsidRPr="009571F3" w:rsidRDefault="009641F1" w:rsidP="009D7C1F">
            <w:pPr>
              <w:spacing w:line="240" w:lineRule="auto"/>
              <w:jc w:val="center"/>
              <w:rPr>
                <w:color w:val="000000"/>
                <w:sz w:val="20"/>
              </w:rPr>
            </w:pPr>
          </w:p>
        </w:tc>
        <w:tc>
          <w:tcPr>
            <w:tcW w:w="409" w:type="pct"/>
            <w:vAlign w:val="center"/>
          </w:tcPr>
          <w:p w:rsidR="009641F1" w:rsidRDefault="009641F1" w:rsidP="009D7C1F">
            <w:pPr>
              <w:spacing w:line="240" w:lineRule="auto"/>
              <w:jc w:val="center"/>
              <w:rPr>
                <w:color w:val="000000"/>
                <w:sz w:val="20"/>
              </w:rPr>
            </w:pPr>
          </w:p>
        </w:tc>
        <w:tc>
          <w:tcPr>
            <w:tcW w:w="408" w:type="pct"/>
            <w:vAlign w:val="center"/>
          </w:tcPr>
          <w:p w:rsidR="009641F1" w:rsidRDefault="009641F1" w:rsidP="009D7C1F">
            <w:pPr>
              <w:spacing w:line="240" w:lineRule="auto"/>
              <w:jc w:val="center"/>
              <w:rPr>
                <w:color w:val="000000"/>
                <w:sz w:val="20"/>
              </w:rPr>
            </w:pPr>
          </w:p>
        </w:tc>
        <w:tc>
          <w:tcPr>
            <w:tcW w:w="410" w:type="pct"/>
            <w:vAlign w:val="center"/>
          </w:tcPr>
          <w:p w:rsidR="009641F1" w:rsidRDefault="009641F1" w:rsidP="009D7C1F">
            <w:pPr>
              <w:spacing w:line="240" w:lineRule="auto"/>
              <w:jc w:val="center"/>
              <w:rPr>
                <w:color w:val="000000"/>
                <w:sz w:val="20"/>
              </w:rPr>
            </w:pPr>
          </w:p>
        </w:tc>
        <w:tc>
          <w:tcPr>
            <w:tcW w:w="418" w:type="pct"/>
            <w:shd w:val="clear" w:color="auto" w:fill="D9D9D9"/>
            <w:vAlign w:val="center"/>
          </w:tcPr>
          <w:p w:rsidR="009641F1" w:rsidRDefault="009641F1" w:rsidP="009D7C1F">
            <w:pPr>
              <w:spacing w:line="240" w:lineRule="auto"/>
              <w:jc w:val="center"/>
              <w:rPr>
                <w:b/>
                <w:color w:val="000000"/>
                <w:sz w:val="20"/>
              </w:rPr>
            </w:pPr>
          </w:p>
        </w:tc>
        <w:tc>
          <w:tcPr>
            <w:tcW w:w="407" w:type="pct"/>
            <w:vAlign w:val="center"/>
          </w:tcPr>
          <w:p w:rsidR="009641F1" w:rsidRDefault="009641F1" w:rsidP="00A46129">
            <w:pPr>
              <w:spacing w:line="240" w:lineRule="auto"/>
              <w:jc w:val="center"/>
              <w:rPr>
                <w:color w:val="000000"/>
                <w:sz w:val="20"/>
              </w:rPr>
            </w:pPr>
            <w:r>
              <w:rPr>
                <w:color w:val="000000"/>
                <w:sz w:val="20"/>
              </w:rPr>
              <w:t>3</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3</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3" w:type="pct"/>
            <w:gridSpan w:val="2"/>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6</w:t>
            </w:r>
          </w:p>
        </w:tc>
      </w:tr>
      <w:tr w:rsidR="00687B14" w:rsidRPr="00637F04" w:rsidTr="00173449">
        <w:tc>
          <w:tcPr>
            <w:tcW w:w="5000" w:type="pct"/>
            <w:gridSpan w:val="14"/>
          </w:tcPr>
          <w:p w:rsidR="00687B14" w:rsidRPr="00637F04" w:rsidRDefault="00687B14"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687B14" w:rsidRPr="00637F04" w:rsidTr="009B7CB8">
        <w:tc>
          <w:tcPr>
            <w:tcW w:w="938" w:type="pct"/>
          </w:tcPr>
          <w:p w:rsidR="00687B14" w:rsidRPr="00637F04" w:rsidRDefault="00687B14" w:rsidP="00173449">
            <w:pPr>
              <w:spacing w:line="240" w:lineRule="auto"/>
              <w:rPr>
                <w:color w:val="000000"/>
                <w:sz w:val="18"/>
                <w:szCs w:val="18"/>
              </w:rPr>
            </w:pPr>
          </w:p>
        </w:tc>
        <w:tc>
          <w:tcPr>
            <w:tcW w:w="408" w:type="pct"/>
          </w:tcPr>
          <w:p w:rsidR="00687B14" w:rsidRPr="00637F04" w:rsidRDefault="00687B14"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687B14" w:rsidRPr="00637F04" w:rsidRDefault="00687B14"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687B14" w:rsidRPr="00637F04" w:rsidRDefault="00687B14"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687B14" w:rsidRPr="00637F04" w:rsidRDefault="00687B14"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8" w:type="pct"/>
            <w:shd w:val="clear" w:color="auto" w:fill="D9D9D9"/>
          </w:tcPr>
          <w:p w:rsidR="00687B14" w:rsidRDefault="00687B14" w:rsidP="00173449">
            <w:pPr>
              <w:spacing w:line="240" w:lineRule="auto"/>
              <w:rPr>
                <w:b/>
                <w:color w:val="000000"/>
                <w:sz w:val="18"/>
                <w:szCs w:val="18"/>
              </w:rPr>
            </w:pPr>
          </w:p>
          <w:p w:rsidR="00687B14" w:rsidRPr="00637F04" w:rsidRDefault="00687B14" w:rsidP="003C6D81">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687B14" w:rsidRPr="00637F04" w:rsidRDefault="00687B14"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gridSpan w:val="2"/>
          </w:tcPr>
          <w:p w:rsidR="00687B14" w:rsidRPr="00637F04" w:rsidRDefault="00687B14"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687B14" w:rsidRPr="00637F04" w:rsidRDefault="00687B14"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687B14" w:rsidRPr="00637F04" w:rsidRDefault="00687B14" w:rsidP="003C6D81">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72" w:type="pct"/>
            <w:shd w:val="clear" w:color="auto" w:fill="D9D9D9"/>
          </w:tcPr>
          <w:p w:rsidR="00687B14" w:rsidRDefault="00687B14" w:rsidP="00173449">
            <w:pPr>
              <w:spacing w:line="240" w:lineRule="auto"/>
              <w:jc w:val="center"/>
              <w:rPr>
                <w:b/>
                <w:color w:val="000000"/>
                <w:sz w:val="18"/>
                <w:szCs w:val="18"/>
              </w:rPr>
            </w:pPr>
          </w:p>
          <w:p w:rsidR="00687B14" w:rsidRPr="00637F04" w:rsidRDefault="00687B14" w:rsidP="003C6D81">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1</w:t>
            </w:r>
          </w:p>
        </w:tc>
        <w:tc>
          <w:tcPr>
            <w:tcW w:w="409"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0</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1</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2</w:t>
            </w:r>
          </w:p>
        </w:tc>
        <w:tc>
          <w:tcPr>
            <w:tcW w:w="410" w:type="pct"/>
            <w:gridSpan w:val="2"/>
            <w:vAlign w:val="center"/>
          </w:tcPr>
          <w:p w:rsidR="009641F1" w:rsidRPr="009571F3" w:rsidRDefault="009641F1" w:rsidP="00A46129">
            <w:pPr>
              <w:spacing w:line="240" w:lineRule="auto"/>
              <w:jc w:val="center"/>
              <w:rPr>
                <w:color w:val="000000"/>
                <w:sz w:val="20"/>
              </w:rPr>
            </w:pPr>
            <w:r>
              <w:rPr>
                <w:color w:val="000000"/>
                <w:sz w:val="20"/>
              </w:rPr>
              <w:t>7</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4</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0" w:type="pct"/>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11</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9"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0</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0</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0</w:t>
            </w:r>
          </w:p>
        </w:tc>
        <w:tc>
          <w:tcPr>
            <w:tcW w:w="410" w:type="pct"/>
            <w:gridSpan w:val="2"/>
            <w:vAlign w:val="center"/>
          </w:tcPr>
          <w:p w:rsidR="009641F1" w:rsidRPr="009571F3" w:rsidRDefault="009641F1" w:rsidP="00A46129">
            <w:pPr>
              <w:spacing w:line="240" w:lineRule="auto"/>
              <w:jc w:val="center"/>
              <w:rPr>
                <w:color w:val="000000"/>
                <w:sz w:val="20"/>
              </w:rPr>
            </w:pPr>
            <w:r>
              <w:rPr>
                <w:color w:val="000000"/>
                <w:sz w:val="20"/>
              </w:rPr>
              <w:t>2</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3</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0" w:type="pct"/>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5</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lastRenderedPageBreak/>
              <w:t>Выдано предписаний</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9"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0</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0</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0</w:t>
            </w:r>
          </w:p>
        </w:tc>
        <w:tc>
          <w:tcPr>
            <w:tcW w:w="410" w:type="pct"/>
            <w:gridSpan w:val="2"/>
            <w:vAlign w:val="center"/>
          </w:tcPr>
          <w:p w:rsidR="009641F1" w:rsidRPr="009571F3" w:rsidRDefault="009641F1" w:rsidP="00A46129">
            <w:pPr>
              <w:spacing w:line="240" w:lineRule="auto"/>
              <w:jc w:val="center"/>
              <w:rPr>
                <w:color w:val="000000"/>
                <w:sz w:val="20"/>
              </w:rPr>
            </w:pPr>
            <w:r>
              <w:rPr>
                <w:color w:val="000000"/>
                <w:sz w:val="20"/>
              </w:rPr>
              <w:t>0</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0" w:type="pct"/>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0</w:t>
            </w:r>
          </w:p>
        </w:tc>
      </w:tr>
      <w:tr w:rsidR="009641F1" w:rsidRPr="00637F04" w:rsidTr="009B7CB8">
        <w:tc>
          <w:tcPr>
            <w:tcW w:w="938" w:type="pct"/>
          </w:tcPr>
          <w:p w:rsidR="009641F1" w:rsidRPr="00637F04" w:rsidRDefault="009641F1"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9" w:type="pct"/>
            <w:vAlign w:val="center"/>
          </w:tcPr>
          <w:p w:rsidR="009641F1" w:rsidRPr="009571F3" w:rsidRDefault="009641F1" w:rsidP="009D7C1F">
            <w:pPr>
              <w:spacing w:line="240" w:lineRule="auto"/>
              <w:jc w:val="center"/>
              <w:rPr>
                <w:color w:val="000000"/>
                <w:sz w:val="20"/>
              </w:rPr>
            </w:pPr>
            <w:r w:rsidRPr="009571F3">
              <w:rPr>
                <w:color w:val="000000"/>
                <w:sz w:val="20"/>
              </w:rPr>
              <w:t>0</w:t>
            </w:r>
          </w:p>
        </w:tc>
        <w:tc>
          <w:tcPr>
            <w:tcW w:w="408" w:type="pct"/>
            <w:vAlign w:val="center"/>
          </w:tcPr>
          <w:p w:rsidR="009641F1" w:rsidRPr="009571F3" w:rsidRDefault="009641F1" w:rsidP="009D7C1F">
            <w:pPr>
              <w:spacing w:line="240" w:lineRule="auto"/>
              <w:jc w:val="center"/>
              <w:rPr>
                <w:color w:val="000000"/>
                <w:sz w:val="20"/>
              </w:rPr>
            </w:pPr>
            <w:r>
              <w:rPr>
                <w:color w:val="000000"/>
                <w:sz w:val="20"/>
              </w:rPr>
              <w:t>0</w:t>
            </w:r>
          </w:p>
        </w:tc>
        <w:tc>
          <w:tcPr>
            <w:tcW w:w="410" w:type="pct"/>
            <w:vAlign w:val="center"/>
          </w:tcPr>
          <w:p w:rsidR="009641F1" w:rsidRPr="009571F3" w:rsidRDefault="009641F1" w:rsidP="009D7C1F">
            <w:pPr>
              <w:spacing w:line="240" w:lineRule="auto"/>
              <w:jc w:val="center"/>
              <w:rPr>
                <w:color w:val="000000"/>
                <w:sz w:val="20"/>
              </w:rPr>
            </w:pPr>
            <w:r>
              <w:rPr>
                <w:color w:val="000000"/>
                <w:sz w:val="20"/>
              </w:rPr>
              <w:t>0</w:t>
            </w:r>
          </w:p>
        </w:tc>
        <w:tc>
          <w:tcPr>
            <w:tcW w:w="418" w:type="pct"/>
            <w:shd w:val="clear" w:color="auto" w:fill="D9D9D9"/>
            <w:vAlign w:val="center"/>
          </w:tcPr>
          <w:p w:rsidR="009641F1" w:rsidRPr="009571F3" w:rsidRDefault="009641F1" w:rsidP="009D7C1F">
            <w:pPr>
              <w:spacing w:line="240" w:lineRule="auto"/>
              <w:jc w:val="center"/>
              <w:rPr>
                <w:b/>
                <w:color w:val="000000"/>
                <w:sz w:val="20"/>
              </w:rPr>
            </w:pPr>
            <w:r>
              <w:rPr>
                <w:b/>
                <w:color w:val="000000"/>
                <w:sz w:val="20"/>
              </w:rPr>
              <w:t>0</w:t>
            </w:r>
          </w:p>
        </w:tc>
        <w:tc>
          <w:tcPr>
            <w:tcW w:w="410" w:type="pct"/>
            <w:gridSpan w:val="2"/>
            <w:vAlign w:val="center"/>
          </w:tcPr>
          <w:p w:rsidR="009641F1" w:rsidRPr="009571F3" w:rsidRDefault="009641F1" w:rsidP="00A46129">
            <w:pPr>
              <w:spacing w:line="240" w:lineRule="auto"/>
              <w:jc w:val="center"/>
              <w:rPr>
                <w:color w:val="000000"/>
                <w:sz w:val="20"/>
              </w:rPr>
            </w:pPr>
            <w:r>
              <w:rPr>
                <w:color w:val="000000"/>
                <w:sz w:val="20"/>
              </w:rPr>
              <w:t>4</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6</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0" w:type="pct"/>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10</w:t>
            </w:r>
          </w:p>
        </w:tc>
      </w:tr>
      <w:tr w:rsidR="009641F1" w:rsidRPr="00637F04" w:rsidTr="009B7CB8">
        <w:tc>
          <w:tcPr>
            <w:tcW w:w="938" w:type="pct"/>
          </w:tcPr>
          <w:p w:rsidR="009641F1" w:rsidRPr="00637F04" w:rsidRDefault="009641F1" w:rsidP="00A46129">
            <w:pPr>
              <w:spacing w:line="240" w:lineRule="auto"/>
              <w:jc w:val="left"/>
              <w:rPr>
                <w:color w:val="000000"/>
                <w:sz w:val="18"/>
                <w:szCs w:val="18"/>
              </w:rPr>
            </w:pPr>
            <w:r>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9641F1" w:rsidRPr="009571F3" w:rsidRDefault="009641F1" w:rsidP="009D7C1F">
            <w:pPr>
              <w:spacing w:line="240" w:lineRule="auto"/>
              <w:jc w:val="center"/>
              <w:rPr>
                <w:color w:val="000000"/>
                <w:sz w:val="20"/>
              </w:rPr>
            </w:pPr>
          </w:p>
        </w:tc>
        <w:tc>
          <w:tcPr>
            <w:tcW w:w="409" w:type="pct"/>
            <w:vAlign w:val="center"/>
          </w:tcPr>
          <w:p w:rsidR="009641F1" w:rsidRPr="009571F3" w:rsidRDefault="009641F1" w:rsidP="009D7C1F">
            <w:pPr>
              <w:spacing w:line="240" w:lineRule="auto"/>
              <w:jc w:val="center"/>
              <w:rPr>
                <w:color w:val="000000"/>
                <w:sz w:val="20"/>
              </w:rPr>
            </w:pPr>
          </w:p>
        </w:tc>
        <w:tc>
          <w:tcPr>
            <w:tcW w:w="408" w:type="pct"/>
            <w:vAlign w:val="center"/>
          </w:tcPr>
          <w:p w:rsidR="009641F1" w:rsidRDefault="009641F1" w:rsidP="009D7C1F">
            <w:pPr>
              <w:spacing w:line="240" w:lineRule="auto"/>
              <w:jc w:val="center"/>
              <w:rPr>
                <w:color w:val="000000"/>
                <w:sz w:val="20"/>
              </w:rPr>
            </w:pPr>
          </w:p>
        </w:tc>
        <w:tc>
          <w:tcPr>
            <w:tcW w:w="410" w:type="pct"/>
            <w:vAlign w:val="center"/>
          </w:tcPr>
          <w:p w:rsidR="009641F1" w:rsidRDefault="009641F1" w:rsidP="009D7C1F">
            <w:pPr>
              <w:spacing w:line="240" w:lineRule="auto"/>
              <w:jc w:val="center"/>
              <w:rPr>
                <w:color w:val="000000"/>
                <w:sz w:val="20"/>
              </w:rPr>
            </w:pPr>
          </w:p>
        </w:tc>
        <w:tc>
          <w:tcPr>
            <w:tcW w:w="418" w:type="pct"/>
            <w:shd w:val="clear" w:color="auto" w:fill="D9D9D9"/>
            <w:vAlign w:val="center"/>
          </w:tcPr>
          <w:p w:rsidR="009641F1" w:rsidRDefault="009641F1" w:rsidP="009D7C1F">
            <w:pPr>
              <w:spacing w:line="240" w:lineRule="auto"/>
              <w:jc w:val="center"/>
              <w:rPr>
                <w:b/>
                <w:color w:val="000000"/>
                <w:sz w:val="20"/>
              </w:rPr>
            </w:pPr>
          </w:p>
        </w:tc>
        <w:tc>
          <w:tcPr>
            <w:tcW w:w="410" w:type="pct"/>
            <w:gridSpan w:val="2"/>
            <w:vAlign w:val="center"/>
          </w:tcPr>
          <w:p w:rsidR="009641F1" w:rsidRDefault="009641F1" w:rsidP="00A46129">
            <w:pPr>
              <w:spacing w:line="240" w:lineRule="auto"/>
              <w:jc w:val="center"/>
              <w:rPr>
                <w:color w:val="000000"/>
                <w:sz w:val="20"/>
              </w:rPr>
            </w:pPr>
            <w:r>
              <w:rPr>
                <w:color w:val="000000"/>
                <w:sz w:val="20"/>
              </w:rPr>
              <w:t>2</w:t>
            </w:r>
          </w:p>
        </w:tc>
        <w:tc>
          <w:tcPr>
            <w:tcW w:w="409" w:type="pct"/>
            <w:gridSpan w:val="2"/>
            <w:vAlign w:val="center"/>
          </w:tcPr>
          <w:p w:rsidR="009641F1" w:rsidRPr="00915E69" w:rsidRDefault="009641F1" w:rsidP="00A17BFC">
            <w:pPr>
              <w:spacing w:line="240" w:lineRule="auto"/>
              <w:jc w:val="center"/>
              <w:rPr>
                <w:color w:val="000000"/>
                <w:sz w:val="20"/>
              </w:rPr>
            </w:pPr>
            <w:r w:rsidRPr="00915E69">
              <w:rPr>
                <w:color w:val="000000"/>
                <w:sz w:val="20"/>
              </w:rPr>
              <w:t>1</w:t>
            </w:r>
          </w:p>
        </w:tc>
        <w:tc>
          <w:tcPr>
            <w:tcW w:w="408" w:type="pct"/>
            <w:gridSpan w:val="2"/>
            <w:shd w:val="clear" w:color="auto" w:fill="FFFFFF"/>
            <w:vAlign w:val="center"/>
          </w:tcPr>
          <w:p w:rsidR="009641F1" w:rsidRPr="009571F3" w:rsidRDefault="009641F1" w:rsidP="00460012">
            <w:pPr>
              <w:spacing w:line="240" w:lineRule="auto"/>
              <w:jc w:val="center"/>
              <w:rPr>
                <w:color w:val="000000"/>
                <w:sz w:val="20"/>
              </w:rPr>
            </w:pPr>
          </w:p>
        </w:tc>
        <w:tc>
          <w:tcPr>
            <w:tcW w:w="410" w:type="pct"/>
            <w:vAlign w:val="center"/>
          </w:tcPr>
          <w:p w:rsidR="009641F1" w:rsidRPr="009571F3" w:rsidRDefault="009641F1" w:rsidP="00E41C69">
            <w:pPr>
              <w:spacing w:line="240" w:lineRule="auto"/>
              <w:jc w:val="center"/>
              <w:rPr>
                <w:color w:val="000000"/>
                <w:sz w:val="20"/>
              </w:rPr>
            </w:pPr>
          </w:p>
        </w:tc>
        <w:tc>
          <w:tcPr>
            <w:tcW w:w="372" w:type="pct"/>
            <w:shd w:val="clear" w:color="auto" w:fill="D9D9D9"/>
            <w:vAlign w:val="center"/>
          </w:tcPr>
          <w:p w:rsidR="009641F1" w:rsidRPr="00687B14" w:rsidRDefault="00A12929" w:rsidP="00A46129">
            <w:pPr>
              <w:spacing w:line="240" w:lineRule="auto"/>
              <w:jc w:val="center"/>
              <w:rPr>
                <w:b/>
                <w:color w:val="000000"/>
                <w:sz w:val="20"/>
              </w:rPr>
            </w:pPr>
            <w:r>
              <w:rPr>
                <w:b/>
                <w:color w:val="000000"/>
                <w:sz w:val="20"/>
              </w:rPr>
              <w:t>3</w:t>
            </w:r>
          </w:p>
        </w:tc>
      </w:tr>
    </w:tbl>
    <w:p w:rsidR="006F5D30" w:rsidRDefault="006F5D30" w:rsidP="006F5D30">
      <w:pPr>
        <w:pStyle w:val="94"/>
        <w:ind w:firstLine="720"/>
        <w:jc w:val="both"/>
        <w:outlineLvl w:val="0"/>
        <w:rPr>
          <w:sz w:val="26"/>
          <w:szCs w:val="26"/>
        </w:rPr>
      </w:pPr>
    </w:p>
    <w:p w:rsidR="00D36522" w:rsidRPr="00915E69" w:rsidRDefault="00D36522" w:rsidP="00D36522">
      <w:pPr>
        <w:pStyle w:val="94"/>
        <w:spacing w:line="360" w:lineRule="auto"/>
        <w:ind w:firstLine="720"/>
        <w:jc w:val="both"/>
        <w:outlineLvl w:val="0"/>
        <w:rPr>
          <w:sz w:val="26"/>
          <w:szCs w:val="26"/>
        </w:rPr>
      </w:pPr>
      <w:r w:rsidRPr="00915E69">
        <w:rPr>
          <w:sz w:val="26"/>
          <w:szCs w:val="26"/>
        </w:rPr>
        <w:t xml:space="preserve">В апреле-июне 2015 г. проведено в общей сложности 14 мероприятий по контролю в сфере телерадиовещания, в </w:t>
      </w:r>
      <w:proofErr w:type="spellStart"/>
      <w:r w:rsidRPr="00915E69">
        <w:rPr>
          <w:sz w:val="26"/>
          <w:szCs w:val="26"/>
        </w:rPr>
        <w:t>т.ч</w:t>
      </w:r>
      <w:proofErr w:type="spellEnd"/>
      <w:r w:rsidRPr="00915E69">
        <w:rPr>
          <w:sz w:val="26"/>
          <w:szCs w:val="26"/>
        </w:rPr>
        <w:t>. 4 мероприятия – внеплановых</w:t>
      </w:r>
      <w:r>
        <w:rPr>
          <w:sz w:val="26"/>
          <w:szCs w:val="26"/>
        </w:rPr>
        <w:t>,</w:t>
      </w:r>
      <w:r w:rsidRPr="00915E69">
        <w:rPr>
          <w:sz w:val="26"/>
          <w:szCs w:val="26"/>
        </w:rPr>
        <w:t xml:space="preserve"> </w:t>
      </w:r>
      <w:r w:rsidR="006F5D30">
        <w:rPr>
          <w:sz w:val="26"/>
          <w:szCs w:val="26"/>
        </w:rPr>
        <w:t xml:space="preserve">из которых </w:t>
      </w:r>
      <w:r w:rsidRPr="00915E69">
        <w:rPr>
          <w:sz w:val="26"/>
          <w:szCs w:val="26"/>
        </w:rPr>
        <w:t>2 внеплановых мероприятия проводились в составе многотерриториальных систематических наблюдений в отношен</w:t>
      </w:r>
      <w:proofErr w:type="gramStart"/>
      <w:r w:rsidRPr="00915E69">
        <w:rPr>
          <w:sz w:val="26"/>
          <w:szCs w:val="26"/>
        </w:rPr>
        <w:t>ии ООО</w:t>
      </w:r>
      <w:proofErr w:type="gramEnd"/>
      <w:r w:rsidRPr="00915E69">
        <w:rPr>
          <w:sz w:val="26"/>
          <w:szCs w:val="26"/>
        </w:rPr>
        <w:t xml:space="preserve"> «Татарский Музыкальный Телеканал» и ООО «Астраханский региональный канал». Ещё два мероприятия по контролю в отношен</w:t>
      </w:r>
      <w:proofErr w:type="gramStart"/>
      <w:r w:rsidRPr="00915E69">
        <w:rPr>
          <w:sz w:val="26"/>
          <w:szCs w:val="26"/>
        </w:rPr>
        <w:t>ии ООО</w:t>
      </w:r>
      <w:proofErr w:type="gramEnd"/>
      <w:r w:rsidRPr="00915E69">
        <w:rPr>
          <w:sz w:val="26"/>
          <w:szCs w:val="26"/>
        </w:rPr>
        <w:t xml:space="preserve"> «Радио Бизнес» и ООО «Донец-ТВ» были проведены в связи с ранее выявленными нарушениями (неосуществление вещания).</w:t>
      </w:r>
    </w:p>
    <w:p w:rsidR="00D36522" w:rsidRPr="00915E69" w:rsidRDefault="00D36522" w:rsidP="00D36522">
      <w:pPr>
        <w:pStyle w:val="94"/>
        <w:spacing w:line="360" w:lineRule="auto"/>
        <w:ind w:firstLine="720"/>
        <w:jc w:val="both"/>
        <w:outlineLvl w:val="0"/>
        <w:rPr>
          <w:sz w:val="26"/>
          <w:szCs w:val="26"/>
        </w:rPr>
      </w:pPr>
      <w:r w:rsidRPr="00915E69">
        <w:rPr>
          <w:sz w:val="26"/>
          <w:szCs w:val="26"/>
        </w:rPr>
        <w:t xml:space="preserve">По результатам проведенных мероприятий в отношении телерадиовещателей и главных редакторов телерадиоканалов составлено 16 протоколов об административных правонарушениях, что повторяет показатели за соответствующий период прошлого года. </w:t>
      </w:r>
    </w:p>
    <w:p w:rsidR="00D36522" w:rsidRPr="00915E69" w:rsidRDefault="00D36522" w:rsidP="00D36522">
      <w:pPr>
        <w:pStyle w:val="94"/>
        <w:spacing w:line="360" w:lineRule="auto"/>
        <w:ind w:firstLine="720"/>
        <w:jc w:val="both"/>
        <w:outlineLvl w:val="0"/>
        <w:rPr>
          <w:sz w:val="26"/>
          <w:szCs w:val="26"/>
        </w:rPr>
      </w:pPr>
      <w:r w:rsidRPr="00915E69">
        <w:rPr>
          <w:sz w:val="26"/>
          <w:szCs w:val="26"/>
        </w:rPr>
        <w:t>Большинство протоколов (11) составлены за нарушение порядка объявления выходных данных и нарушения лицензионных требований вещания. Эти нарушения были выявлены в ходе проверок ООО «Южный Регион Медиа», ООО «Донец-ТВ», ап также по результатам систематического наблюдения в отношен</w:t>
      </w:r>
      <w:proofErr w:type="gramStart"/>
      <w:r w:rsidRPr="00915E69">
        <w:rPr>
          <w:sz w:val="26"/>
          <w:szCs w:val="26"/>
        </w:rPr>
        <w:t>ии ООО</w:t>
      </w:r>
      <w:proofErr w:type="gramEnd"/>
      <w:r w:rsidRPr="00915E69">
        <w:rPr>
          <w:sz w:val="26"/>
          <w:szCs w:val="26"/>
        </w:rPr>
        <w:t xml:space="preserve"> «Радио Бизнес», ООО «Навигатор» и ООО «Позитив». </w:t>
      </w:r>
    </w:p>
    <w:p w:rsidR="00D36522" w:rsidRPr="00915E69" w:rsidRDefault="00D36522" w:rsidP="00D36522">
      <w:pPr>
        <w:pStyle w:val="94"/>
        <w:spacing w:line="360" w:lineRule="auto"/>
        <w:ind w:firstLine="720"/>
        <w:jc w:val="both"/>
        <w:outlineLvl w:val="0"/>
        <w:rPr>
          <w:sz w:val="26"/>
          <w:szCs w:val="26"/>
        </w:rPr>
      </w:pPr>
      <w:r w:rsidRPr="00915E69">
        <w:rPr>
          <w:sz w:val="26"/>
          <w:szCs w:val="26"/>
        </w:rPr>
        <w:t xml:space="preserve">За непредставление или несвоевременную рассылку аудио-видеоматериалов вышедших в эфир </w:t>
      </w:r>
      <w:proofErr w:type="gramStart"/>
      <w:r w:rsidRPr="00915E69">
        <w:rPr>
          <w:sz w:val="26"/>
          <w:szCs w:val="26"/>
        </w:rPr>
        <w:t>теле-радиопередач</w:t>
      </w:r>
      <w:proofErr w:type="gramEnd"/>
      <w:r w:rsidRPr="00915E69">
        <w:rPr>
          <w:sz w:val="26"/>
          <w:szCs w:val="26"/>
        </w:rPr>
        <w:t xml:space="preserve"> составлено 4 протокола об административных правонарушениях по ст. 13.23 КоАП РФ. </w:t>
      </w:r>
    </w:p>
    <w:p w:rsidR="00D36522" w:rsidRPr="00915E69" w:rsidRDefault="00D36522" w:rsidP="00D36522">
      <w:pPr>
        <w:pStyle w:val="94"/>
        <w:spacing w:line="360" w:lineRule="auto"/>
        <w:ind w:firstLine="720"/>
        <w:jc w:val="both"/>
        <w:outlineLvl w:val="0"/>
        <w:rPr>
          <w:sz w:val="26"/>
          <w:szCs w:val="26"/>
        </w:rPr>
      </w:pPr>
      <w:r w:rsidRPr="00915E69">
        <w:rPr>
          <w:sz w:val="26"/>
          <w:szCs w:val="26"/>
        </w:rPr>
        <w:t xml:space="preserve">Еще </w:t>
      </w:r>
      <w:r w:rsidR="006F5D30">
        <w:rPr>
          <w:sz w:val="26"/>
          <w:szCs w:val="26"/>
        </w:rPr>
        <w:t>2</w:t>
      </w:r>
      <w:r w:rsidRPr="00915E69">
        <w:rPr>
          <w:sz w:val="26"/>
          <w:szCs w:val="26"/>
        </w:rPr>
        <w:t xml:space="preserve"> протокола по ст. 19.7 КоАП РФ за нарушение указанного в предписании срока сообщения об устранении выявленного нарушения были составлены в отношен</w:t>
      </w:r>
      <w:proofErr w:type="gramStart"/>
      <w:r w:rsidRPr="00915E69">
        <w:rPr>
          <w:sz w:val="26"/>
          <w:szCs w:val="26"/>
        </w:rPr>
        <w:t>ии ООО</w:t>
      </w:r>
      <w:proofErr w:type="gramEnd"/>
      <w:r w:rsidRPr="00915E69">
        <w:rPr>
          <w:sz w:val="26"/>
          <w:szCs w:val="26"/>
        </w:rPr>
        <w:t xml:space="preserve"> «Дельта Инфо </w:t>
      </w:r>
      <w:proofErr w:type="spellStart"/>
      <w:r w:rsidRPr="00915E69">
        <w:rPr>
          <w:sz w:val="26"/>
          <w:szCs w:val="26"/>
        </w:rPr>
        <w:t>Системз</w:t>
      </w:r>
      <w:proofErr w:type="spellEnd"/>
      <w:r w:rsidRPr="00915E69">
        <w:rPr>
          <w:sz w:val="26"/>
          <w:szCs w:val="26"/>
        </w:rPr>
        <w:t xml:space="preserve">» и его руководителя. По результатам рассмотрения протоколов мировым судом </w:t>
      </w:r>
      <w:proofErr w:type="spellStart"/>
      <w:r w:rsidRPr="00915E69">
        <w:rPr>
          <w:sz w:val="26"/>
          <w:szCs w:val="26"/>
        </w:rPr>
        <w:t>Сальского</w:t>
      </w:r>
      <w:proofErr w:type="spellEnd"/>
      <w:r w:rsidRPr="00915E69">
        <w:rPr>
          <w:sz w:val="26"/>
          <w:szCs w:val="26"/>
        </w:rPr>
        <w:t xml:space="preserve"> района назначено административное наказание в виде штрафа.</w:t>
      </w:r>
    </w:p>
    <w:p w:rsidR="00D36522" w:rsidRPr="00915E69" w:rsidRDefault="00D36522" w:rsidP="00D36522">
      <w:pPr>
        <w:pStyle w:val="94"/>
        <w:spacing w:line="360" w:lineRule="auto"/>
        <w:ind w:firstLine="720"/>
        <w:jc w:val="both"/>
        <w:outlineLvl w:val="0"/>
        <w:rPr>
          <w:sz w:val="26"/>
          <w:szCs w:val="26"/>
        </w:rPr>
      </w:pPr>
      <w:r w:rsidRPr="00915E69">
        <w:rPr>
          <w:sz w:val="26"/>
          <w:szCs w:val="26"/>
        </w:rPr>
        <w:t>Показательна в этом отношении ситуация в вещательной деятельност</w:t>
      </w:r>
      <w:proofErr w:type="gramStart"/>
      <w:r w:rsidRPr="00915E69">
        <w:rPr>
          <w:sz w:val="26"/>
          <w:szCs w:val="26"/>
        </w:rPr>
        <w:t>и ООО</w:t>
      </w:r>
      <w:proofErr w:type="gramEnd"/>
      <w:r w:rsidRPr="00915E69">
        <w:rPr>
          <w:sz w:val="26"/>
          <w:szCs w:val="26"/>
        </w:rPr>
        <w:t xml:space="preserve"> «Позитив». В вещательной лицензии заявлены два радиоканала – «Радио ЛЮБОВЬ» и «</w:t>
      </w:r>
      <w:r w:rsidRPr="00915E69">
        <w:rPr>
          <w:sz w:val="26"/>
          <w:szCs w:val="26"/>
          <w:lang w:val="en-US"/>
        </w:rPr>
        <w:t>Love</w:t>
      </w:r>
      <w:r w:rsidRPr="00915E69">
        <w:rPr>
          <w:sz w:val="26"/>
          <w:szCs w:val="26"/>
        </w:rPr>
        <w:t xml:space="preserve"> Радио Матвеев Курган». В рамках собственных программ лицензиата в эфир на частоте 107,0 МГц в пос. Матвеев-Курган должны выходить музыка отечественных и </w:t>
      </w:r>
      <w:r w:rsidRPr="00915E69">
        <w:rPr>
          <w:sz w:val="26"/>
          <w:szCs w:val="26"/>
        </w:rPr>
        <w:lastRenderedPageBreak/>
        <w:t>зарубежных исполнителей, программы по заявкам радиослушателей, музыкальные произведения. Фактически в эфире  транслировались только прогнозы погоды и реклама. Объём местных программ вместо 15 часов в неделю составил всего 6,7 часа. Причём, выходили они в эфир с подменой названия собственного СМИ – «</w:t>
      </w:r>
      <w:r w:rsidRPr="00915E69">
        <w:rPr>
          <w:sz w:val="26"/>
          <w:szCs w:val="26"/>
          <w:lang w:val="en-US"/>
        </w:rPr>
        <w:t>Love</w:t>
      </w:r>
      <w:r w:rsidRPr="00915E69">
        <w:rPr>
          <w:sz w:val="26"/>
          <w:szCs w:val="26"/>
        </w:rPr>
        <w:t xml:space="preserve"> Радио Матвеев Курган» на «</w:t>
      </w:r>
      <w:r w:rsidRPr="00915E69">
        <w:rPr>
          <w:sz w:val="26"/>
          <w:szCs w:val="26"/>
          <w:lang w:val="en-US"/>
        </w:rPr>
        <w:t>Love</w:t>
      </w:r>
      <w:r w:rsidRPr="00915E69">
        <w:rPr>
          <w:sz w:val="26"/>
          <w:szCs w:val="26"/>
        </w:rPr>
        <w:t xml:space="preserve"> Радио»: «Погода на  «</w:t>
      </w:r>
      <w:r w:rsidRPr="00915E69">
        <w:rPr>
          <w:sz w:val="26"/>
          <w:szCs w:val="26"/>
          <w:lang w:val="en-US"/>
        </w:rPr>
        <w:t>Love</w:t>
      </w:r>
      <w:r w:rsidRPr="00915E69">
        <w:rPr>
          <w:sz w:val="26"/>
          <w:szCs w:val="26"/>
        </w:rPr>
        <w:t xml:space="preserve"> Радио», «Рекламная служба «</w:t>
      </w:r>
      <w:r w:rsidRPr="00915E69">
        <w:rPr>
          <w:sz w:val="26"/>
          <w:szCs w:val="26"/>
          <w:lang w:val="en-US"/>
        </w:rPr>
        <w:t>Love</w:t>
      </w:r>
      <w:r w:rsidRPr="00915E69">
        <w:rPr>
          <w:sz w:val="26"/>
          <w:szCs w:val="26"/>
        </w:rPr>
        <w:t xml:space="preserve"> Радио» в </w:t>
      </w:r>
      <w:proofErr w:type="gramStart"/>
      <w:r w:rsidRPr="00915E69">
        <w:rPr>
          <w:sz w:val="26"/>
          <w:szCs w:val="26"/>
        </w:rPr>
        <w:t>Матвеевом-Кургане</w:t>
      </w:r>
      <w:proofErr w:type="gramEnd"/>
      <w:r w:rsidRPr="00915E69">
        <w:rPr>
          <w:sz w:val="26"/>
          <w:szCs w:val="26"/>
        </w:rPr>
        <w:t>» и т.д. В эфире не объявлялись также название органа, зарегистрировавшего данное СМИ и регистрационный номер свидетельства. За нарушение порядка объявления выходных данных на главного редактора радиоканала«</w:t>
      </w:r>
      <w:r w:rsidRPr="00915E69">
        <w:rPr>
          <w:sz w:val="26"/>
          <w:szCs w:val="26"/>
          <w:lang w:val="en-US"/>
        </w:rPr>
        <w:t>Love</w:t>
      </w:r>
      <w:r w:rsidRPr="00915E69">
        <w:rPr>
          <w:sz w:val="26"/>
          <w:szCs w:val="26"/>
        </w:rPr>
        <w:t xml:space="preserve"> Радио Матвеев Курган» Н.В. </w:t>
      </w:r>
      <w:proofErr w:type="spellStart"/>
      <w:r w:rsidRPr="00915E69">
        <w:rPr>
          <w:sz w:val="26"/>
          <w:szCs w:val="26"/>
        </w:rPr>
        <w:t>Дулину</w:t>
      </w:r>
      <w:proofErr w:type="spellEnd"/>
      <w:r w:rsidRPr="00915E69">
        <w:rPr>
          <w:sz w:val="26"/>
          <w:szCs w:val="26"/>
        </w:rPr>
        <w:t xml:space="preserve"> составлен протокол по ст. 13.22 КоАП РФ. За нарушения лицензионных требований в части программной направленности радиоканала  и объемов вещания на директор</w:t>
      </w:r>
      <w:proofErr w:type="gramStart"/>
      <w:r w:rsidRPr="00915E69">
        <w:rPr>
          <w:sz w:val="26"/>
          <w:szCs w:val="26"/>
        </w:rPr>
        <w:t>а ООО</w:t>
      </w:r>
      <w:proofErr w:type="gramEnd"/>
      <w:r w:rsidRPr="00915E69">
        <w:rPr>
          <w:sz w:val="26"/>
          <w:szCs w:val="26"/>
        </w:rPr>
        <w:t xml:space="preserve"> «Позитив» А.К. </w:t>
      </w:r>
      <w:proofErr w:type="spellStart"/>
      <w:r w:rsidRPr="00915E69">
        <w:rPr>
          <w:sz w:val="26"/>
          <w:szCs w:val="26"/>
        </w:rPr>
        <w:t>Дулина</w:t>
      </w:r>
      <w:proofErr w:type="spellEnd"/>
      <w:r w:rsidRPr="00915E69">
        <w:rPr>
          <w:sz w:val="26"/>
          <w:szCs w:val="26"/>
        </w:rPr>
        <w:t xml:space="preserve"> и на юридическое лицо составлены 2 протокола по ч. 3 ст. 14.1 КоАП РФ. Кроме того, за несоблюдение требований о предоставлении обязательного экземпляра документов на юридическое и должностное лицо составлено еще два протокола о привлечении к административной ответственности в соответствии со ст. 13.23 КоАП РФ.</w:t>
      </w:r>
    </w:p>
    <w:p w:rsidR="00D36522" w:rsidRPr="00915E69" w:rsidRDefault="00D36522" w:rsidP="00D36522">
      <w:pPr>
        <w:pStyle w:val="94"/>
        <w:spacing w:line="360" w:lineRule="auto"/>
        <w:ind w:firstLine="720"/>
        <w:jc w:val="both"/>
        <w:outlineLvl w:val="0"/>
        <w:rPr>
          <w:sz w:val="26"/>
          <w:szCs w:val="26"/>
        </w:rPr>
      </w:pPr>
      <w:r w:rsidRPr="00915E69">
        <w:rPr>
          <w:sz w:val="26"/>
          <w:szCs w:val="26"/>
        </w:rPr>
        <w:t>4 протокола за нарушение порядка объявления выходных данных и программной направленности телеканала стали итогом целой цепочки мероп</w:t>
      </w:r>
      <w:r w:rsidR="006F5D30">
        <w:rPr>
          <w:sz w:val="26"/>
          <w:szCs w:val="26"/>
        </w:rPr>
        <w:t>риятий по контролю в отношен</w:t>
      </w:r>
      <w:proofErr w:type="gramStart"/>
      <w:r w:rsidR="006F5D30">
        <w:rPr>
          <w:sz w:val="26"/>
          <w:szCs w:val="26"/>
        </w:rPr>
        <w:t xml:space="preserve">ии </w:t>
      </w:r>
      <w:r w:rsidRPr="00915E69">
        <w:rPr>
          <w:sz w:val="26"/>
          <w:szCs w:val="26"/>
        </w:rPr>
        <w:t>ООО</w:t>
      </w:r>
      <w:proofErr w:type="gramEnd"/>
      <w:r w:rsidRPr="00915E69">
        <w:rPr>
          <w:sz w:val="26"/>
          <w:szCs w:val="26"/>
        </w:rPr>
        <w:t xml:space="preserve"> «Донец-ТВ». Ещё в ноябре 2014 года было зафиксировано неосуществление вещания на 7 ТВК в г. Каменске-Шахтинском. Данный факт был взят на контроль Управлением. По истечении трёх месяцев со дня выявления нарушения проведено внеплановое систематическое наблюдение, по результатам которого было установлено, что лицензиат возобновил вещание на 7 ТВК в г. Каменске-Шахтинском. Одновременно были выявлены признаки нарушения лицензионных требований в части вещания указанного в лицензии телеканала. С целью подтверждения факта нарушения в апреле-мае текущего года была проведена внеплановая документарная проверк</w:t>
      </w:r>
      <w:proofErr w:type="gramStart"/>
      <w:r w:rsidRPr="00915E69">
        <w:rPr>
          <w:sz w:val="26"/>
          <w:szCs w:val="26"/>
        </w:rPr>
        <w:t>а ООО</w:t>
      </w:r>
      <w:proofErr w:type="gramEnd"/>
      <w:r w:rsidRPr="00915E69">
        <w:rPr>
          <w:sz w:val="26"/>
          <w:szCs w:val="26"/>
        </w:rPr>
        <w:t xml:space="preserve"> «Донец-ТВ». По итогам проверки было установлено, что телеканал «Донец-ТВ» выходит в эфир на 7 ТВК в г. Каменске-Шахтинском. В то же время выходные данные телеканала объявляются не в полном объёме – отсутствуют сведения об органе, зарегистрировавшем данное СМИ. Кроме того, в эфире отсутствует обширный спектр программ собственного производства лицензиата (информационные выпуски, социально-экономические, аналитические программы, программы по правовой и антикриминальной тематике, обзоры культурной жизни, детские, образовательные передачи и т.д.). В рамках телеканала «Донец-ТВ» по факту выходили сообщения рекламного характера. Это и послужило </w:t>
      </w:r>
      <w:r w:rsidRPr="00915E69">
        <w:rPr>
          <w:sz w:val="26"/>
          <w:szCs w:val="26"/>
        </w:rPr>
        <w:lastRenderedPageBreak/>
        <w:t xml:space="preserve">основанием для привлечения лицензиата к административной ответственности по ст. 13.22и ч. 3 ст. 14.1 КоАП РФ. </w:t>
      </w:r>
    </w:p>
    <w:p w:rsidR="00D36522" w:rsidRPr="00915E69" w:rsidRDefault="00D36522" w:rsidP="00D36522">
      <w:pPr>
        <w:pStyle w:val="94"/>
        <w:spacing w:line="360" w:lineRule="auto"/>
        <w:ind w:firstLine="720"/>
        <w:jc w:val="both"/>
        <w:outlineLvl w:val="0"/>
        <w:rPr>
          <w:sz w:val="26"/>
          <w:szCs w:val="26"/>
        </w:rPr>
      </w:pPr>
      <w:r w:rsidRPr="00915E69">
        <w:rPr>
          <w:sz w:val="26"/>
          <w:szCs w:val="26"/>
        </w:rPr>
        <w:t xml:space="preserve">Ещё 4 протокола за нарушения лицензионных требований в части вещания указанного в лицензии </w:t>
      </w:r>
      <w:proofErr w:type="gramStart"/>
      <w:r w:rsidRPr="00915E69">
        <w:rPr>
          <w:sz w:val="26"/>
          <w:szCs w:val="26"/>
        </w:rPr>
        <w:t>радиоканала</w:t>
      </w:r>
      <w:proofErr w:type="gramEnd"/>
      <w:r w:rsidRPr="00915E69">
        <w:rPr>
          <w:sz w:val="26"/>
          <w:szCs w:val="26"/>
        </w:rPr>
        <w:t xml:space="preserve"> и несоблюдение программной концепции вещания были составлены на ООО «Радио Бизнес» и ООО «Навигатор» и их законных представителей. </w:t>
      </w:r>
    </w:p>
    <w:p w:rsidR="00D36522" w:rsidRPr="00915E69" w:rsidRDefault="00D36522" w:rsidP="00D36522">
      <w:pPr>
        <w:pStyle w:val="94"/>
        <w:spacing w:line="360" w:lineRule="auto"/>
        <w:ind w:right="-55" w:firstLine="900"/>
        <w:jc w:val="both"/>
        <w:rPr>
          <w:sz w:val="26"/>
          <w:szCs w:val="26"/>
        </w:rPr>
      </w:pPr>
      <w:r w:rsidRPr="00915E69">
        <w:rPr>
          <w:sz w:val="26"/>
          <w:szCs w:val="26"/>
        </w:rPr>
        <w:t xml:space="preserve">В отчётный период Управление продолжило практику проведения дистанционных проверок телерадиоканалов (телерадиопрограмм) как средств массовой информации. В перечень проверяемых вошли СМИ, со дня регистрации которых на момент проведения СН-мероприятий прошло больше 1 года. </w:t>
      </w:r>
      <w:proofErr w:type="gramStart"/>
      <w:r w:rsidRPr="00915E69">
        <w:rPr>
          <w:sz w:val="26"/>
          <w:szCs w:val="26"/>
        </w:rPr>
        <w:t>По итогам систематического наблюдения в апреле-июне 2015 года учредители 5 СМИ (радиоканалы «Юг Медиа», «Юг Медиа плюс», «Видеотон ФМ», «Радио Сальской степи», телеканала «Тема на телеканале «</w:t>
      </w:r>
      <w:proofErr w:type="spellStart"/>
      <w:r w:rsidRPr="00915E69">
        <w:rPr>
          <w:sz w:val="26"/>
          <w:szCs w:val="26"/>
        </w:rPr>
        <w:t>Несветай</w:t>
      </w:r>
      <w:proofErr w:type="spellEnd"/>
      <w:r w:rsidRPr="00915E69">
        <w:rPr>
          <w:sz w:val="26"/>
          <w:szCs w:val="26"/>
        </w:rPr>
        <w:t xml:space="preserve">» приняли решения о прекращении деятельности указанных СМИ в связи невыходом в эфир более 1 года. </w:t>
      </w:r>
      <w:proofErr w:type="gramEnd"/>
    </w:p>
    <w:p w:rsidR="00D36522" w:rsidRDefault="00D36522" w:rsidP="00D36522">
      <w:pPr>
        <w:pStyle w:val="94"/>
        <w:spacing w:line="360" w:lineRule="auto"/>
        <w:ind w:right="-55" w:firstLine="900"/>
        <w:jc w:val="both"/>
        <w:rPr>
          <w:sz w:val="26"/>
          <w:szCs w:val="26"/>
        </w:rPr>
      </w:pPr>
      <w:r w:rsidRPr="00915E69">
        <w:rPr>
          <w:sz w:val="26"/>
          <w:szCs w:val="26"/>
        </w:rPr>
        <w:t>В рамках ежеквартального мониторинга была также проанализирована вещательная деятельность около 80 телерадиоканалов. Информация о результатах мониторинга направлена в Управление контроля и надзора в сфере массовых коммуникаций Роскомнадзора.</w:t>
      </w:r>
    </w:p>
    <w:p w:rsidR="006F5D30" w:rsidRDefault="006F5D30" w:rsidP="00D36522">
      <w:pPr>
        <w:pStyle w:val="94"/>
        <w:spacing w:line="360" w:lineRule="auto"/>
        <w:ind w:right="-55" w:firstLine="900"/>
        <w:jc w:val="both"/>
        <w:rPr>
          <w:sz w:val="26"/>
          <w:szCs w:val="26"/>
        </w:rPr>
      </w:pPr>
    </w:p>
    <w:p w:rsidR="00BF5CD8" w:rsidRDefault="00BF5CD8" w:rsidP="00396939">
      <w:pPr>
        <w:spacing w:line="240" w:lineRule="auto"/>
        <w:ind w:firstLine="709"/>
        <w:rPr>
          <w:i/>
          <w:szCs w:val="26"/>
          <w:u w:val="single"/>
        </w:rPr>
      </w:pPr>
      <w:r w:rsidRPr="001E090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BF5CD8" w:rsidRPr="005B52F9" w:rsidTr="00173449">
        <w:tc>
          <w:tcPr>
            <w:tcW w:w="5000" w:type="pct"/>
            <w:gridSpan w:val="11"/>
          </w:tcPr>
          <w:p w:rsidR="00BF5CD8" w:rsidRPr="00C54A59" w:rsidRDefault="00BF5CD8" w:rsidP="00173449">
            <w:pPr>
              <w:spacing w:line="240" w:lineRule="auto"/>
              <w:jc w:val="center"/>
              <w:rPr>
                <w:b/>
                <w:i/>
                <w:color w:val="000000"/>
                <w:sz w:val="22"/>
                <w:szCs w:val="22"/>
                <w:highlight w:val="yellow"/>
              </w:rPr>
            </w:pPr>
            <w:r w:rsidRPr="00FC06C2">
              <w:rPr>
                <w:b/>
                <w:i/>
                <w:color w:val="000000"/>
                <w:sz w:val="22"/>
                <w:szCs w:val="22"/>
              </w:rPr>
              <w:t>Плановые мероприятия</w:t>
            </w:r>
          </w:p>
        </w:tc>
      </w:tr>
      <w:tr w:rsidR="00BF5CD8" w:rsidRPr="00637F04" w:rsidTr="00D444C0">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1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2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3 квартал 201</w:t>
            </w:r>
            <w:r w:rsidR="00AD5762">
              <w:rPr>
                <w:color w:val="000000"/>
                <w:sz w:val="18"/>
                <w:szCs w:val="18"/>
              </w:rPr>
              <w:t>4</w:t>
            </w:r>
          </w:p>
        </w:tc>
        <w:tc>
          <w:tcPr>
            <w:tcW w:w="409" w:type="pct"/>
          </w:tcPr>
          <w:p w:rsidR="00BF5CD8" w:rsidRPr="00637F04" w:rsidRDefault="00BF5CD8" w:rsidP="00AD57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D5762">
              <w:rPr>
                <w:color w:val="000000"/>
                <w:sz w:val="18"/>
                <w:szCs w:val="18"/>
              </w:rPr>
              <w:t>4</w:t>
            </w:r>
          </w:p>
        </w:tc>
        <w:tc>
          <w:tcPr>
            <w:tcW w:w="409" w:type="pct"/>
            <w:shd w:val="clear" w:color="auto" w:fill="D9D9D9"/>
          </w:tcPr>
          <w:p w:rsidR="00BF5CD8" w:rsidRPr="00F304E6" w:rsidRDefault="00BF5CD8" w:rsidP="00173449">
            <w:pPr>
              <w:spacing w:line="240" w:lineRule="auto"/>
              <w:rPr>
                <w:color w:val="000000"/>
                <w:sz w:val="18"/>
                <w:szCs w:val="18"/>
              </w:rPr>
            </w:pPr>
          </w:p>
          <w:p w:rsidR="00BF5CD8" w:rsidRPr="00AD5762" w:rsidRDefault="00BF5CD8" w:rsidP="00AD5762">
            <w:pPr>
              <w:spacing w:line="240" w:lineRule="auto"/>
              <w:jc w:val="center"/>
              <w:rPr>
                <w:b/>
                <w:color w:val="000000"/>
                <w:sz w:val="18"/>
                <w:szCs w:val="18"/>
              </w:rPr>
            </w:pPr>
            <w:r w:rsidRPr="00AD5762">
              <w:rPr>
                <w:b/>
                <w:color w:val="000000"/>
                <w:sz w:val="18"/>
                <w:szCs w:val="18"/>
              </w:rPr>
              <w:t>201</w:t>
            </w:r>
            <w:r w:rsidR="00AD5762" w:rsidRPr="00AD5762">
              <w:rPr>
                <w:b/>
                <w:color w:val="000000"/>
                <w:sz w:val="18"/>
                <w:szCs w:val="18"/>
              </w:rPr>
              <w:t>4</w:t>
            </w:r>
          </w:p>
        </w:tc>
        <w:tc>
          <w:tcPr>
            <w:tcW w:w="410" w:type="pct"/>
          </w:tcPr>
          <w:p w:rsidR="00BF5CD8" w:rsidRPr="00637F04" w:rsidRDefault="00BF5CD8" w:rsidP="00445210">
            <w:pPr>
              <w:spacing w:line="240" w:lineRule="auto"/>
              <w:jc w:val="center"/>
              <w:rPr>
                <w:color w:val="000000"/>
                <w:sz w:val="18"/>
                <w:szCs w:val="18"/>
              </w:rPr>
            </w:pPr>
            <w:r w:rsidRPr="00637F04">
              <w:rPr>
                <w:color w:val="000000"/>
                <w:sz w:val="18"/>
                <w:szCs w:val="18"/>
              </w:rPr>
              <w:t>1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2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3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4 квартал 201</w:t>
            </w:r>
            <w:r w:rsidR="00445210">
              <w:rPr>
                <w:color w:val="000000"/>
                <w:sz w:val="18"/>
                <w:szCs w:val="18"/>
              </w:rPr>
              <w:t>5</w:t>
            </w:r>
          </w:p>
        </w:tc>
        <w:tc>
          <w:tcPr>
            <w:tcW w:w="386" w:type="pct"/>
            <w:shd w:val="clear" w:color="auto" w:fill="D9D9D9"/>
          </w:tcPr>
          <w:p w:rsidR="00BF5CD8" w:rsidRPr="00F304E6" w:rsidRDefault="00BF5CD8" w:rsidP="00173449">
            <w:pPr>
              <w:spacing w:line="240" w:lineRule="auto"/>
              <w:jc w:val="center"/>
              <w:rPr>
                <w:color w:val="000000"/>
                <w:sz w:val="18"/>
                <w:szCs w:val="18"/>
              </w:rPr>
            </w:pPr>
          </w:p>
          <w:p w:rsidR="00BF5CD8" w:rsidRPr="00445210" w:rsidRDefault="00BF5CD8" w:rsidP="00445210">
            <w:pPr>
              <w:spacing w:line="240" w:lineRule="auto"/>
              <w:jc w:val="center"/>
              <w:rPr>
                <w:b/>
                <w:color w:val="000000"/>
                <w:sz w:val="18"/>
                <w:szCs w:val="18"/>
              </w:rPr>
            </w:pPr>
            <w:r w:rsidRPr="00445210">
              <w:rPr>
                <w:b/>
                <w:color w:val="000000"/>
                <w:sz w:val="18"/>
                <w:szCs w:val="18"/>
              </w:rPr>
              <w:t>201</w:t>
            </w:r>
            <w:r w:rsidR="00445210">
              <w:rPr>
                <w:b/>
                <w:color w:val="000000"/>
                <w:sz w:val="18"/>
                <w:szCs w:val="18"/>
              </w:rPr>
              <w:t>5</w:t>
            </w:r>
          </w:p>
        </w:tc>
      </w:tr>
      <w:tr w:rsidR="001B5C79" w:rsidRPr="00637F04" w:rsidTr="00D444C0">
        <w:tc>
          <w:tcPr>
            <w:tcW w:w="938" w:type="pct"/>
          </w:tcPr>
          <w:p w:rsidR="001B5C79" w:rsidRPr="00637F04" w:rsidRDefault="001B5C79"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43</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56</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48</w:t>
            </w:r>
          </w:p>
        </w:tc>
        <w:tc>
          <w:tcPr>
            <w:tcW w:w="409" w:type="pct"/>
            <w:vAlign w:val="center"/>
          </w:tcPr>
          <w:p w:rsidR="001B5C79" w:rsidRPr="00865EDA" w:rsidRDefault="001B5C79" w:rsidP="009D7C1F">
            <w:pPr>
              <w:spacing w:line="240" w:lineRule="auto"/>
              <w:jc w:val="center"/>
              <w:rPr>
                <w:color w:val="000000"/>
                <w:sz w:val="20"/>
              </w:rPr>
            </w:pPr>
            <w:r w:rsidRPr="00865EDA">
              <w:rPr>
                <w:color w:val="000000"/>
                <w:sz w:val="20"/>
              </w:rPr>
              <w:t>48</w:t>
            </w:r>
          </w:p>
        </w:tc>
        <w:tc>
          <w:tcPr>
            <w:tcW w:w="409" w:type="pct"/>
            <w:shd w:val="clear" w:color="auto" w:fill="D9D9D9"/>
            <w:vAlign w:val="center"/>
          </w:tcPr>
          <w:p w:rsidR="001B5C79" w:rsidRPr="00865EDA" w:rsidRDefault="001B5C79" w:rsidP="009D7C1F">
            <w:pPr>
              <w:spacing w:line="240" w:lineRule="auto"/>
              <w:jc w:val="center"/>
              <w:rPr>
                <w:color w:val="000000"/>
                <w:sz w:val="20"/>
              </w:rPr>
            </w:pPr>
            <w:r w:rsidRPr="00865EDA">
              <w:rPr>
                <w:color w:val="000000"/>
                <w:sz w:val="20"/>
              </w:rPr>
              <w:t>195</w:t>
            </w:r>
          </w:p>
        </w:tc>
        <w:tc>
          <w:tcPr>
            <w:tcW w:w="410" w:type="pct"/>
            <w:vAlign w:val="center"/>
          </w:tcPr>
          <w:p w:rsidR="001B5C79" w:rsidRPr="00865EDA" w:rsidRDefault="001B5C79" w:rsidP="00A46129">
            <w:pPr>
              <w:spacing w:line="240" w:lineRule="auto"/>
              <w:jc w:val="center"/>
              <w:rPr>
                <w:color w:val="000000"/>
                <w:sz w:val="20"/>
              </w:rPr>
            </w:pPr>
            <w:r>
              <w:rPr>
                <w:color w:val="000000"/>
                <w:sz w:val="20"/>
              </w:rPr>
              <w:t>51</w:t>
            </w:r>
          </w:p>
        </w:tc>
        <w:tc>
          <w:tcPr>
            <w:tcW w:w="408" w:type="pct"/>
            <w:vAlign w:val="center"/>
          </w:tcPr>
          <w:p w:rsidR="001B5C79" w:rsidRPr="00CD64C5" w:rsidRDefault="001B5C79" w:rsidP="00A17BFC">
            <w:pPr>
              <w:spacing w:line="240" w:lineRule="auto"/>
              <w:jc w:val="center"/>
              <w:rPr>
                <w:color w:val="000000"/>
                <w:sz w:val="20"/>
              </w:rPr>
            </w:pPr>
            <w:r w:rsidRPr="00CD64C5">
              <w:rPr>
                <w:color w:val="000000"/>
                <w:sz w:val="20"/>
              </w:rPr>
              <w:t>53</w:t>
            </w:r>
          </w:p>
        </w:tc>
        <w:tc>
          <w:tcPr>
            <w:tcW w:w="408" w:type="pct"/>
            <w:shd w:val="clear" w:color="auto" w:fill="FFFFFF"/>
            <w:vAlign w:val="center"/>
          </w:tcPr>
          <w:p w:rsidR="001B5C79" w:rsidRPr="00865EDA" w:rsidRDefault="001B5C79" w:rsidP="00460012">
            <w:pPr>
              <w:spacing w:line="240" w:lineRule="auto"/>
              <w:jc w:val="center"/>
              <w:rPr>
                <w:color w:val="000000"/>
                <w:sz w:val="20"/>
              </w:rPr>
            </w:pPr>
          </w:p>
        </w:tc>
        <w:tc>
          <w:tcPr>
            <w:tcW w:w="408" w:type="pct"/>
            <w:vAlign w:val="center"/>
          </w:tcPr>
          <w:p w:rsidR="001B5C79" w:rsidRPr="00865EDA" w:rsidRDefault="001B5C79" w:rsidP="00E41C69">
            <w:pPr>
              <w:spacing w:line="240" w:lineRule="auto"/>
              <w:jc w:val="center"/>
              <w:rPr>
                <w:color w:val="000000"/>
                <w:sz w:val="20"/>
              </w:rPr>
            </w:pPr>
          </w:p>
        </w:tc>
        <w:tc>
          <w:tcPr>
            <w:tcW w:w="386" w:type="pct"/>
            <w:shd w:val="clear" w:color="auto" w:fill="D9D9D9"/>
            <w:vAlign w:val="center"/>
          </w:tcPr>
          <w:p w:rsidR="001B5C79" w:rsidRPr="00412028" w:rsidRDefault="001B5C79" w:rsidP="00A46129">
            <w:pPr>
              <w:spacing w:line="240" w:lineRule="auto"/>
              <w:jc w:val="center"/>
              <w:rPr>
                <w:b/>
                <w:color w:val="000000"/>
                <w:sz w:val="20"/>
              </w:rPr>
            </w:pPr>
            <w:r>
              <w:rPr>
                <w:b/>
                <w:color w:val="000000"/>
                <w:sz w:val="20"/>
              </w:rPr>
              <w:t>104</w:t>
            </w:r>
          </w:p>
        </w:tc>
      </w:tr>
      <w:tr w:rsidR="001B5C79" w:rsidRPr="00637F04" w:rsidTr="00D444C0">
        <w:tc>
          <w:tcPr>
            <w:tcW w:w="938" w:type="pct"/>
          </w:tcPr>
          <w:p w:rsidR="001B5C79" w:rsidRPr="00637F04" w:rsidRDefault="001B5C79"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43</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56</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48</w:t>
            </w:r>
          </w:p>
        </w:tc>
        <w:tc>
          <w:tcPr>
            <w:tcW w:w="409" w:type="pct"/>
            <w:vAlign w:val="center"/>
          </w:tcPr>
          <w:p w:rsidR="001B5C79" w:rsidRPr="00865EDA" w:rsidRDefault="001B5C79" w:rsidP="009D7C1F">
            <w:pPr>
              <w:spacing w:line="240" w:lineRule="auto"/>
              <w:jc w:val="center"/>
              <w:rPr>
                <w:color w:val="000000"/>
                <w:sz w:val="20"/>
              </w:rPr>
            </w:pPr>
            <w:r w:rsidRPr="00865EDA">
              <w:rPr>
                <w:color w:val="000000"/>
                <w:sz w:val="20"/>
              </w:rPr>
              <w:t>44</w:t>
            </w:r>
          </w:p>
        </w:tc>
        <w:tc>
          <w:tcPr>
            <w:tcW w:w="409" w:type="pct"/>
            <w:shd w:val="clear" w:color="auto" w:fill="D9D9D9"/>
            <w:vAlign w:val="center"/>
          </w:tcPr>
          <w:p w:rsidR="001B5C79" w:rsidRPr="00865EDA" w:rsidRDefault="001B5C79" w:rsidP="009D7C1F">
            <w:pPr>
              <w:spacing w:line="240" w:lineRule="auto"/>
              <w:jc w:val="center"/>
              <w:rPr>
                <w:color w:val="000000"/>
                <w:sz w:val="20"/>
              </w:rPr>
            </w:pPr>
            <w:r w:rsidRPr="00865EDA">
              <w:rPr>
                <w:color w:val="000000"/>
                <w:sz w:val="20"/>
              </w:rPr>
              <w:t>191</w:t>
            </w:r>
          </w:p>
        </w:tc>
        <w:tc>
          <w:tcPr>
            <w:tcW w:w="410" w:type="pct"/>
            <w:vAlign w:val="center"/>
          </w:tcPr>
          <w:p w:rsidR="001B5C79" w:rsidRPr="00865EDA" w:rsidRDefault="001B5C79" w:rsidP="00A46129">
            <w:pPr>
              <w:spacing w:line="240" w:lineRule="auto"/>
              <w:jc w:val="center"/>
              <w:rPr>
                <w:color w:val="000000"/>
                <w:sz w:val="20"/>
              </w:rPr>
            </w:pPr>
            <w:r>
              <w:rPr>
                <w:color w:val="000000"/>
                <w:sz w:val="20"/>
              </w:rPr>
              <w:t>51</w:t>
            </w:r>
          </w:p>
        </w:tc>
        <w:tc>
          <w:tcPr>
            <w:tcW w:w="408" w:type="pct"/>
            <w:vAlign w:val="center"/>
          </w:tcPr>
          <w:p w:rsidR="001B5C79" w:rsidRPr="00CD64C5" w:rsidRDefault="001B5C79" w:rsidP="00A17BFC">
            <w:pPr>
              <w:spacing w:line="240" w:lineRule="auto"/>
              <w:jc w:val="center"/>
              <w:rPr>
                <w:color w:val="000000"/>
                <w:sz w:val="20"/>
              </w:rPr>
            </w:pPr>
            <w:r w:rsidRPr="00CD64C5">
              <w:rPr>
                <w:color w:val="000000"/>
                <w:sz w:val="20"/>
              </w:rPr>
              <w:t>52</w:t>
            </w:r>
          </w:p>
        </w:tc>
        <w:tc>
          <w:tcPr>
            <w:tcW w:w="408" w:type="pct"/>
            <w:shd w:val="clear" w:color="auto" w:fill="FFFFFF"/>
            <w:vAlign w:val="center"/>
          </w:tcPr>
          <w:p w:rsidR="001B5C79" w:rsidRPr="00865EDA" w:rsidRDefault="001B5C79" w:rsidP="00460012">
            <w:pPr>
              <w:spacing w:line="240" w:lineRule="auto"/>
              <w:jc w:val="center"/>
              <w:rPr>
                <w:color w:val="000000"/>
                <w:sz w:val="20"/>
              </w:rPr>
            </w:pPr>
          </w:p>
        </w:tc>
        <w:tc>
          <w:tcPr>
            <w:tcW w:w="408" w:type="pct"/>
            <w:vAlign w:val="center"/>
          </w:tcPr>
          <w:p w:rsidR="001B5C79" w:rsidRPr="00865EDA" w:rsidRDefault="001B5C79" w:rsidP="00E41C69">
            <w:pPr>
              <w:spacing w:line="240" w:lineRule="auto"/>
              <w:jc w:val="center"/>
              <w:rPr>
                <w:color w:val="000000"/>
                <w:sz w:val="20"/>
              </w:rPr>
            </w:pPr>
          </w:p>
        </w:tc>
        <w:tc>
          <w:tcPr>
            <w:tcW w:w="386" w:type="pct"/>
            <w:shd w:val="clear" w:color="auto" w:fill="D9D9D9"/>
            <w:vAlign w:val="center"/>
          </w:tcPr>
          <w:p w:rsidR="001B5C79" w:rsidRPr="00412028" w:rsidRDefault="001B5C79" w:rsidP="00A46129">
            <w:pPr>
              <w:spacing w:line="240" w:lineRule="auto"/>
              <w:jc w:val="center"/>
              <w:rPr>
                <w:b/>
                <w:color w:val="000000"/>
                <w:sz w:val="20"/>
              </w:rPr>
            </w:pPr>
            <w:r>
              <w:rPr>
                <w:b/>
                <w:color w:val="000000"/>
                <w:sz w:val="20"/>
              </w:rPr>
              <w:t>103</w:t>
            </w:r>
          </w:p>
        </w:tc>
      </w:tr>
      <w:tr w:rsidR="001B5C79" w:rsidRPr="00637F04" w:rsidTr="00F304E6">
        <w:trPr>
          <w:trHeight w:val="210"/>
        </w:trPr>
        <w:tc>
          <w:tcPr>
            <w:tcW w:w="938" w:type="pct"/>
          </w:tcPr>
          <w:p w:rsidR="001B5C79" w:rsidRPr="00637F04" w:rsidRDefault="001B5C79"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1</w:t>
            </w:r>
          </w:p>
        </w:tc>
        <w:tc>
          <w:tcPr>
            <w:tcW w:w="409" w:type="pct"/>
            <w:vAlign w:val="center"/>
          </w:tcPr>
          <w:p w:rsidR="001B5C79" w:rsidRPr="00865EDA" w:rsidRDefault="001B5C79" w:rsidP="009D7C1F">
            <w:pPr>
              <w:spacing w:line="240" w:lineRule="auto"/>
              <w:jc w:val="center"/>
              <w:rPr>
                <w:color w:val="000000"/>
                <w:sz w:val="20"/>
              </w:rPr>
            </w:pPr>
            <w:r w:rsidRPr="00865EDA">
              <w:rPr>
                <w:color w:val="000000"/>
                <w:sz w:val="20"/>
              </w:rPr>
              <w:t>4</w:t>
            </w:r>
          </w:p>
        </w:tc>
        <w:tc>
          <w:tcPr>
            <w:tcW w:w="409" w:type="pct"/>
            <w:shd w:val="clear" w:color="auto" w:fill="D9D9D9"/>
            <w:vAlign w:val="center"/>
          </w:tcPr>
          <w:p w:rsidR="001B5C79" w:rsidRPr="00865EDA" w:rsidRDefault="001B5C79" w:rsidP="009D7C1F">
            <w:pPr>
              <w:spacing w:line="240" w:lineRule="auto"/>
              <w:jc w:val="center"/>
              <w:rPr>
                <w:color w:val="000000"/>
                <w:sz w:val="20"/>
              </w:rPr>
            </w:pPr>
            <w:r w:rsidRPr="00865EDA">
              <w:rPr>
                <w:color w:val="000000"/>
                <w:sz w:val="20"/>
              </w:rPr>
              <w:t>5</w:t>
            </w:r>
          </w:p>
        </w:tc>
        <w:tc>
          <w:tcPr>
            <w:tcW w:w="410" w:type="pct"/>
            <w:vAlign w:val="center"/>
          </w:tcPr>
          <w:p w:rsidR="001B5C79" w:rsidRPr="00865EDA" w:rsidRDefault="001B5C79" w:rsidP="00A46129">
            <w:pPr>
              <w:spacing w:line="240" w:lineRule="auto"/>
              <w:jc w:val="center"/>
              <w:rPr>
                <w:color w:val="000000"/>
                <w:sz w:val="20"/>
              </w:rPr>
            </w:pPr>
            <w:r>
              <w:rPr>
                <w:color w:val="000000"/>
                <w:sz w:val="20"/>
              </w:rPr>
              <w:t>5</w:t>
            </w:r>
          </w:p>
        </w:tc>
        <w:tc>
          <w:tcPr>
            <w:tcW w:w="408" w:type="pct"/>
            <w:vAlign w:val="center"/>
          </w:tcPr>
          <w:p w:rsidR="001B5C79" w:rsidRPr="00CD64C5" w:rsidRDefault="001B5C79" w:rsidP="00A17BFC">
            <w:pPr>
              <w:spacing w:line="240" w:lineRule="auto"/>
              <w:jc w:val="center"/>
              <w:rPr>
                <w:color w:val="000000"/>
                <w:sz w:val="20"/>
              </w:rPr>
            </w:pPr>
            <w:r w:rsidRPr="00CD64C5">
              <w:rPr>
                <w:color w:val="000000"/>
                <w:sz w:val="20"/>
              </w:rPr>
              <w:t>2</w:t>
            </w:r>
          </w:p>
        </w:tc>
        <w:tc>
          <w:tcPr>
            <w:tcW w:w="408" w:type="pct"/>
            <w:shd w:val="clear" w:color="auto" w:fill="FFFFFF"/>
            <w:vAlign w:val="center"/>
          </w:tcPr>
          <w:p w:rsidR="001B5C79" w:rsidRPr="00865EDA" w:rsidRDefault="001B5C79" w:rsidP="00F304E6">
            <w:pPr>
              <w:spacing w:line="240" w:lineRule="auto"/>
              <w:jc w:val="center"/>
              <w:rPr>
                <w:color w:val="000000"/>
                <w:sz w:val="20"/>
              </w:rPr>
            </w:pPr>
          </w:p>
        </w:tc>
        <w:tc>
          <w:tcPr>
            <w:tcW w:w="408" w:type="pct"/>
            <w:vAlign w:val="center"/>
          </w:tcPr>
          <w:p w:rsidR="001B5C79" w:rsidRPr="00865EDA" w:rsidRDefault="001B5C79" w:rsidP="00F304E6">
            <w:pPr>
              <w:spacing w:line="240" w:lineRule="auto"/>
              <w:jc w:val="center"/>
              <w:rPr>
                <w:color w:val="000000"/>
                <w:sz w:val="20"/>
              </w:rPr>
            </w:pPr>
          </w:p>
        </w:tc>
        <w:tc>
          <w:tcPr>
            <w:tcW w:w="386" w:type="pct"/>
            <w:shd w:val="clear" w:color="auto" w:fill="D9D9D9"/>
            <w:vAlign w:val="center"/>
          </w:tcPr>
          <w:p w:rsidR="001B5C79" w:rsidRPr="00412028" w:rsidRDefault="001B5C79" w:rsidP="00A46129">
            <w:pPr>
              <w:spacing w:line="240" w:lineRule="auto"/>
              <w:jc w:val="center"/>
              <w:rPr>
                <w:b/>
                <w:color w:val="000000"/>
                <w:sz w:val="20"/>
              </w:rPr>
            </w:pPr>
            <w:r>
              <w:rPr>
                <w:b/>
                <w:color w:val="000000"/>
                <w:sz w:val="20"/>
              </w:rPr>
              <w:t>7</w:t>
            </w:r>
          </w:p>
        </w:tc>
      </w:tr>
      <w:tr w:rsidR="001B5C79" w:rsidRPr="00637F04" w:rsidTr="00F304E6">
        <w:trPr>
          <w:trHeight w:val="210"/>
        </w:trPr>
        <w:tc>
          <w:tcPr>
            <w:tcW w:w="938" w:type="pct"/>
          </w:tcPr>
          <w:p w:rsidR="001B5C79" w:rsidRPr="00637F04" w:rsidRDefault="001B5C79"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9"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9" w:type="pct"/>
            <w:shd w:val="clear" w:color="auto" w:fill="D9D9D9"/>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10" w:type="pct"/>
            <w:vAlign w:val="center"/>
          </w:tcPr>
          <w:p w:rsidR="001B5C79" w:rsidRPr="00865EDA" w:rsidRDefault="001B5C79" w:rsidP="00A46129">
            <w:pPr>
              <w:spacing w:line="240" w:lineRule="auto"/>
              <w:jc w:val="center"/>
              <w:rPr>
                <w:color w:val="000000"/>
                <w:sz w:val="20"/>
              </w:rPr>
            </w:pPr>
            <w:r>
              <w:rPr>
                <w:color w:val="000000"/>
                <w:sz w:val="20"/>
              </w:rPr>
              <w:t>0</w:t>
            </w:r>
          </w:p>
        </w:tc>
        <w:tc>
          <w:tcPr>
            <w:tcW w:w="408" w:type="pct"/>
            <w:vAlign w:val="center"/>
          </w:tcPr>
          <w:p w:rsidR="001B5C79" w:rsidRPr="00CD64C5" w:rsidRDefault="001B5C79" w:rsidP="00A17BFC">
            <w:pPr>
              <w:spacing w:line="240" w:lineRule="auto"/>
              <w:jc w:val="center"/>
              <w:rPr>
                <w:color w:val="000000"/>
                <w:sz w:val="20"/>
              </w:rPr>
            </w:pPr>
            <w:r w:rsidRPr="00CD64C5">
              <w:rPr>
                <w:color w:val="000000"/>
                <w:sz w:val="20"/>
              </w:rPr>
              <w:t>0</w:t>
            </w:r>
          </w:p>
        </w:tc>
        <w:tc>
          <w:tcPr>
            <w:tcW w:w="408" w:type="pct"/>
            <w:shd w:val="clear" w:color="auto" w:fill="FFFFFF"/>
            <w:vAlign w:val="center"/>
          </w:tcPr>
          <w:p w:rsidR="001B5C79" w:rsidRPr="00865EDA" w:rsidRDefault="001B5C79" w:rsidP="00F304E6">
            <w:pPr>
              <w:spacing w:line="240" w:lineRule="auto"/>
              <w:jc w:val="center"/>
              <w:rPr>
                <w:color w:val="000000"/>
                <w:sz w:val="20"/>
              </w:rPr>
            </w:pPr>
          </w:p>
        </w:tc>
        <w:tc>
          <w:tcPr>
            <w:tcW w:w="408" w:type="pct"/>
            <w:vAlign w:val="center"/>
          </w:tcPr>
          <w:p w:rsidR="001B5C79" w:rsidRPr="00865EDA" w:rsidRDefault="001B5C79" w:rsidP="00F304E6">
            <w:pPr>
              <w:spacing w:line="240" w:lineRule="auto"/>
              <w:jc w:val="center"/>
              <w:rPr>
                <w:color w:val="000000"/>
                <w:sz w:val="20"/>
              </w:rPr>
            </w:pPr>
          </w:p>
        </w:tc>
        <w:tc>
          <w:tcPr>
            <w:tcW w:w="386" w:type="pct"/>
            <w:shd w:val="clear" w:color="auto" w:fill="D9D9D9"/>
            <w:vAlign w:val="center"/>
          </w:tcPr>
          <w:p w:rsidR="001B5C79" w:rsidRPr="00412028" w:rsidRDefault="001B5C79" w:rsidP="00A46129">
            <w:pPr>
              <w:spacing w:line="240" w:lineRule="auto"/>
              <w:jc w:val="center"/>
              <w:rPr>
                <w:b/>
                <w:color w:val="000000"/>
                <w:sz w:val="20"/>
              </w:rPr>
            </w:pPr>
            <w:r>
              <w:rPr>
                <w:b/>
                <w:color w:val="000000"/>
                <w:sz w:val="20"/>
              </w:rPr>
              <w:t>0</w:t>
            </w:r>
          </w:p>
        </w:tc>
      </w:tr>
      <w:tr w:rsidR="001B5C79" w:rsidRPr="00637F04" w:rsidTr="00F304E6">
        <w:tc>
          <w:tcPr>
            <w:tcW w:w="938" w:type="pct"/>
          </w:tcPr>
          <w:p w:rsidR="001B5C79" w:rsidRPr="00637F04" w:rsidRDefault="001B5C79"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0</w:t>
            </w:r>
          </w:p>
        </w:tc>
        <w:tc>
          <w:tcPr>
            <w:tcW w:w="408" w:type="pct"/>
            <w:vAlign w:val="center"/>
          </w:tcPr>
          <w:p w:rsidR="001B5C79" w:rsidRPr="00865EDA" w:rsidRDefault="001B5C79" w:rsidP="009D7C1F">
            <w:pPr>
              <w:spacing w:line="240" w:lineRule="auto"/>
              <w:jc w:val="center"/>
              <w:rPr>
                <w:color w:val="000000"/>
                <w:sz w:val="20"/>
              </w:rPr>
            </w:pPr>
            <w:r w:rsidRPr="00865EDA">
              <w:rPr>
                <w:color w:val="000000"/>
                <w:sz w:val="20"/>
              </w:rPr>
              <w:t>1</w:t>
            </w:r>
          </w:p>
        </w:tc>
        <w:tc>
          <w:tcPr>
            <w:tcW w:w="409" w:type="pct"/>
            <w:vAlign w:val="center"/>
          </w:tcPr>
          <w:p w:rsidR="001B5C79" w:rsidRPr="00865EDA" w:rsidRDefault="001B5C79" w:rsidP="009D7C1F">
            <w:pPr>
              <w:spacing w:line="240" w:lineRule="auto"/>
              <w:jc w:val="center"/>
              <w:rPr>
                <w:color w:val="000000"/>
                <w:sz w:val="20"/>
              </w:rPr>
            </w:pPr>
            <w:r w:rsidRPr="00865EDA">
              <w:rPr>
                <w:color w:val="000000"/>
                <w:sz w:val="20"/>
              </w:rPr>
              <w:t>3</w:t>
            </w:r>
          </w:p>
        </w:tc>
        <w:tc>
          <w:tcPr>
            <w:tcW w:w="409" w:type="pct"/>
            <w:shd w:val="clear" w:color="auto" w:fill="D9D9D9"/>
            <w:vAlign w:val="center"/>
          </w:tcPr>
          <w:p w:rsidR="001B5C79" w:rsidRPr="00865EDA" w:rsidRDefault="001B5C79" w:rsidP="009D7C1F">
            <w:pPr>
              <w:spacing w:line="240" w:lineRule="auto"/>
              <w:jc w:val="center"/>
              <w:rPr>
                <w:color w:val="000000"/>
                <w:sz w:val="20"/>
              </w:rPr>
            </w:pPr>
            <w:r w:rsidRPr="00865EDA">
              <w:rPr>
                <w:color w:val="000000"/>
                <w:sz w:val="20"/>
              </w:rPr>
              <w:t>4</w:t>
            </w:r>
          </w:p>
        </w:tc>
        <w:tc>
          <w:tcPr>
            <w:tcW w:w="410" w:type="pct"/>
            <w:vAlign w:val="center"/>
          </w:tcPr>
          <w:p w:rsidR="001B5C79" w:rsidRPr="00865EDA" w:rsidRDefault="001B5C79" w:rsidP="00A46129">
            <w:pPr>
              <w:spacing w:line="240" w:lineRule="auto"/>
              <w:jc w:val="center"/>
              <w:rPr>
                <w:color w:val="000000"/>
                <w:sz w:val="20"/>
              </w:rPr>
            </w:pPr>
            <w:r>
              <w:rPr>
                <w:color w:val="000000"/>
                <w:sz w:val="20"/>
              </w:rPr>
              <w:t>4</w:t>
            </w:r>
          </w:p>
        </w:tc>
        <w:tc>
          <w:tcPr>
            <w:tcW w:w="408" w:type="pct"/>
            <w:vAlign w:val="center"/>
          </w:tcPr>
          <w:p w:rsidR="001B5C79" w:rsidRPr="00CD64C5" w:rsidRDefault="001B5C79" w:rsidP="00A17BFC">
            <w:pPr>
              <w:spacing w:line="240" w:lineRule="auto"/>
              <w:jc w:val="center"/>
              <w:rPr>
                <w:color w:val="000000"/>
                <w:sz w:val="20"/>
              </w:rPr>
            </w:pPr>
            <w:r w:rsidRPr="00CD64C5">
              <w:rPr>
                <w:color w:val="000000"/>
                <w:sz w:val="20"/>
              </w:rPr>
              <w:t>2</w:t>
            </w:r>
          </w:p>
        </w:tc>
        <w:tc>
          <w:tcPr>
            <w:tcW w:w="408" w:type="pct"/>
            <w:shd w:val="clear" w:color="auto" w:fill="FFFFFF"/>
            <w:vAlign w:val="center"/>
          </w:tcPr>
          <w:p w:rsidR="001B5C79" w:rsidRPr="00865EDA" w:rsidRDefault="001B5C79" w:rsidP="00865EDA">
            <w:pPr>
              <w:spacing w:line="240" w:lineRule="auto"/>
              <w:jc w:val="center"/>
              <w:rPr>
                <w:color w:val="000000"/>
                <w:sz w:val="20"/>
              </w:rPr>
            </w:pPr>
          </w:p>
        </w:tc>
        <w:tc>
          <w:tcPr>
            <w:tcW w:w="408" w:type="pct"/>
            <w:vAlign w:val="center"/>
          </w:tcPr>
          <w:p w:rsidR="001B5C79" w:rsidRPr="00865EDA" w:rsidRDefault="001B5C79" w:rsidP="00865EDA">
            <w:pPr>
              <w:spacing w:line="240" w:lineRule="auto"/>
              <w:jc w:val="center"/>
              <w:rPr>
                <w:color w:val="000000"/>
                <w:sz w:val="20"/>
              </w:rPr>
            </w:pPr>
          </w:p>
        </w:tc>
        <w:tc>
          <w:tcPr>
            <w:tcW w:w="386" w:type="pct"/>
            <w:shd w:val="clear" w:color="auto" w:fill="D9D9D9"/>
            <w:vAlign w:val="center"/>
          </w:tcPr>
          <w:p w:rsidR="001B5C79" w:rsidRPr="00412028" w:rsidRDefault="001B5C79" w:rsidP="00A46129">
            <w:pPr>
              <w:spacing w:line="240" w:lineRule="auto"/>
              <w:jc w:val="center"/>
              <w:rPr>
                <w:b/>
                <w:color w:val="000000"/>
                <w:sz w:val="20"/>
              </w:rPr>
            </w:pPr>
            <w:r>
              <w:rPr>
                <w:b/>
                <w:color w:val="000000"/>
                <w:sz w:val="20"/>
              </w:rPr>
              <w:t>6</w:t>
            </w:r>
          </w:p>
        </w:tc>
      </w:tr>
      <w:tr w:rsidR="00AD5762" w:rsidRPr="00637F04" w:rsidTr="00173449">
        <w:tc>
          <w:tcPr>
            <w:tcW w:w="5000" w:type="pct"/>
            <w:gridSpan w:val="11"/>
          </w:tcPr>
          <w:p w:rsidR="00AD5762" w:rsidRPr="00637F04" w:rsidRDefault="00AD5762"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AD5762" w:rsidRPr="00637F04" w:rsidTr="00D444C0">
        <w:tc>
          <w:tcPr>
            <w:tcW w:w="938" w:type="pct"/>
          </w:tcPr>
          <w:p w:rsidR="00AD5762" w:rsidRPr="00637F04" w:rsidRDefault="00AD5762" w:rsidP="00173449">
            <w:pPr>
              <w:spacing w:line="240" w:lineRule="auto"/>
              <w:rPr>
                <w:color w:val="000000"/>
                <w:sz w:val="18"/>
                <w:szCs w:val="18"/>
              </w:rPr>
            </w:pPr>
          </w:p>
        </w:tc>
        <w:tc>
          <w:tcPr>
            <w:tcW w:w="408" w:type="pct"/>
          </w:tcPr>
          <w:p w:rsidR="00AD5762" w:rsidRPr="00637F04" w:rsidRDefault="00AD5762" w:rsidP="00AD576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AD5762" w:rsidRPr="00637F04" w:rsidRDefault="00AD5762" w:rsidP="00AD576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AD5762" w:rsidRPr="00637F04" w:rsidRDefault="00AD5762" w:rsidP="00AD576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AD5762" w:rsidRPr="00637F04" w:rsidRDefault="00AD5762" w:rsidP="00AD576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9" w:type="pct"/>
            <w:shd w:val="clear" w:color="auto" w:fill="D9D9D9"/>
          </w:tcPr>
          <w:p w:rsidR="00AD5762" w:rsidRDefault="00AD5762" w:rsidP="00173449">
            <w:pPr>
              <w:spacing w:line="240" w:lineRule="auto"/>
              <w:rPr>
                <w:b/>
                <w:color w:val="000000"/>
                <w:sz w:val="18"/>
                <w:szCs w:val="18"/>
              </w:rPr>
            </w:pPr>
          </w:p>
          <w:p w:rsidR="00AD5762" w:rsidRPr="00637F04" w:rsidRDefault="00AD5762" w:rsidP="00AD576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tcPr>
          <w:p w:rsidR="00AD5762" w:rsidRPr="00637F04" w:rsidRDefault="00AD5762" w:rsidP="00445210">
            <w:pPr>
              <w:spacing w:line="240" w:lineRule="auto"/>
              <w:jc w:val="center"/>
              <w:rPr>
                <w:color w:val="000000"/>
                <w:sz w:val="18"/>
                <w:szCs w:val="18"/>
              </w:rPr>
            </w:pPr>
            <w:r w:rsidRPr="00637F04">
              <w:rPr>
                <w:color w:val="000000"/>
                <w:sz w:val="18"/>
                <w:szCs w:val="18"/>
              </w:rPr>
              <w:t>1 квартал 201</w:t>
            </w:r>
            <w:r w:rsidR="00445210">
              <w:rPr>
                <w:color w:val="000000"/>
                <w:sz w:val="18"/>
                <w:szCs w:val="18"/>
              </w:rPr>
              <w:t>5</w:t>
            </w:r>
          </w:p>
        </w:tc>
        <w:tc>
          <w:tcPr>
            <w:tcW w:w="408" w:type="pct"/>
          </w:tcPr>
          <w:p w:rsidR="00AD5762" w:rsidRPr="00637F04" w:rsidRDefault="00AD5762" w:rsidP="00445210">
            <w:pPr>
              <w:spacing w:line="240" w:lineRule="auto"/>
              <w:jc w:val="center"/>
              <w:rPr>
                <w:color w:val="000000"/>
                <w:sz w:val="18"/>
                <w:szCs w:val="18"/>
              </w:rPr>
            </w:pPr>
            <w:r w:rsidRPr="00637F04">
              <w:rPr>
                <w:color w:val="000000"/>
                <w:sz w:val="18"/>
                <w:szCs w:val="18"/>
              </w:rPr>
              <w:t>2 квартал 201</w:t>
            </w:r>
            <w:r w:rsidR="00445210">
              <w:rPr>
                <w:color w:val="000000"/>
                <w:sz w:val="18"/>
                <w:szCs w:val="18"/>
              </w:rPr>
              <w:t>5</w:t>
            </w:r>
          </w:p>
        </w:tc>
        <w:tc>
          <w:tcPr>
            <w:tcW w:w="408" w:type="pct"/>
          </w:tcPr>
          <w:p w:rsidR="00AD5762" w:rsidRPr="00637F04" w:rsidRDefault="00AD5762" w:rsidP="00445210">
            <w:pPr>
              <w:spacing w:line="240" w:lineRule="auto"/>
              <w:jc w:val="center"/>
              <w:rPr>
                <w:color w:val="000000"/>
                <w:sz w:val="18"/>
                <w:szCs w:val="18"/>
              </w:rPr>
            </w:pPr>
            <w:r w:rsidRPr="00637F04">
              <w:rPr>
                <w:color w:val="000000"/>
                <w:sz w:val="18"/>
                <w:szCs w:val="18"/>
              </w:rPr>
              <w:t>3 квартал 201</w:t>
            </w:r>
            <w:r w:rsidR="00445210">
              <w:rPr>
                <w:color w:val="000000"/>
                <w:sz w:val="18"/>
                <w:szCs w:val="18"/>
              </w:rPr>
              <w:t>5</w:t>
            </w:r>
          </w:p>
        </w:tc>
        <w:tc>
          <w:tcPr>
            <w:tcW w:w="408" w:type="pct"/>
          </w:tcPr>
          <w:p w:rsidR="00AD5762" w:rsidRPr="00637F04" w:rsidRDefault="00AD5762" w:rsidP="00445210">
            <w:pPr>
              <w:spacing w:line="240" w:lineRule="auto"/>
              <w:jc w:val="center"/>
              <w:rPr>
                <w:color w:val="000000"/>
                <w:sz w:val="18"/>
                <w:szCs w:val="18"/>
              </w:rPr>
            </w:pPr>
            <w:r w:rsidRPr="00637F04">
              <w:rPr>
                <w:color w:val="000000"/>
                <w:sz w:val="18"/>
                <w:szCs w:val="18"/>
              </w:rPr>
              <w:t>4 квартал 201</w:t>
            </w:r>
            <w:r w:rsidR="00445210">
              <w:rPr>
                <w:color w:val="000000"/>
                <w:sz w:val="18"/>
                <w:szCs w:val="18"/>
              </w:rPr>
              <w:t>5</w:t>
            </w:r>
          </w:p>
        </w:tc>
        <w:tc>
          <w:tcPr>
            <w:tcW w:w="386" w:type="pct"/>
            <w:shd w:val="clear" w:color="auto" w:fill="D9D9D9"/>
          </w:tcPr>
          <w:p w:rsidR="00AD5762" w:rsidRDefault="00AD5762" w:rsidP="00173449">
            <w:pPr>
              <w:spacing w:line="240" w:lineRule="auto"/>
              <w:jc w:val="center"/>
              <w:rPr>
                <w:b/>
                <w:color w:val="000000"/>
                <w:sz w:val="18"/>
                <w:szCs w:val="18"/>
              </w:rPr>
            </w:pPr>
          </w:p>
          <w:p w:rsidR="00AD5762" w:rsidRPr="00637F04" w:rsidRDefault="00AD5762" w:rsidP="00445210">
            <w:pPr>
              <w:spacing w:line="240" w:lineRule="auto"/>
              <w:jc w:val="center"/>
              <w:rPr>
                <w:b/>
                <w:color w:val="000000"/>
                <w:sz w:val="18"/>
                <w:szCs w:val="18"/>
              </w:rPr>
            </w:pPr>
            <w:r w:rsidRPr="00637F04">
              <w:rPr>
                <w:b/>
                <w:color w:val="000000"/>
                <w:sz w:val="18"/>
                <w:szCs w:val="18"/>
              </w:rPr>
              <w:t>201</w:t>
            </w:r>
            <w:r w:rsidR="00445210">
              <w:rPr>
                <w:b/>
                <w:color w:val="000000"/>
                <w:sz w:val="18"/>
                <w:szCs w:val="18"/>
              </w:rPr>
              <w:t>5</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jc w:val="center"/>
              <w:rPr>
                <w:color w:val="000000"/>
                <w:sz w:val="20"/>
              </w:rPr>
            </w:pPr>
            <w:r w:rsidRPr="00530231">
              <w:rPr>
                <w:color w:val="000000"/>
                <w:sz w:val="20"/>
              </w:rPr>
              <w:t>1</w:t>
            </w:r>
          </w:p>
        </w:tc>
        <w:tc>
          <w:tcPr>
            <w:tcW w:w="409" w:type="pct"/>
            <w:vAlign w:val="center"/>
          </w:tcPr>
          <w:p w:rsidR="006F0D8F" w:rsidRPr="00530231" w:rsidRDefault="006F0D8F" w:rsidP="009D7C1F">
            <w:pPr>
              <w:jc w:val="center"/>
              <w:rPr>
                <w:color w:val="000000"/>
                <w:sz w:val="20"/>
              </w:rPr>
            </w:pPr>
            <w:r w:rsidRPr="00530231">
              <w:rPr>
                <w:color w:val="000000"/>
                <w:sz w:val="20"/>
              </w:rPr>
              <w:t>1</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3</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1B5C79" w:rsidP="00173449">
            <w:pPr>
              <w:spacing w:line="240" w:lineRule="auto"/>
              <w:jc w:val="center"/>
              <w:rPr>
                <w:color w:val="000000"/>
                <w:sz w:val="20"/>
              </w:rPr>
            </w:pPr>
            <w:r>
              <w:rPr>
                <w:color w:val="000000"/>
                <w:sz w:val="20"/>
              </w:rPr>
              <w:t>0</w:t>
            </w:r>
          </w:p>
        </w:tc>
        <w:tc>
          <w:tcPr>
            <w:tcW w:w="408" w:type="pct"/>
            <w:shd w:val="clear" w:color="auto" w:fill="FFFFFF"/>
            <w:vAlign w:val="center"/>
          </w:tcPr>
          <w:p w:rsidR="006F0D8F" w:rsidRPr="00530231" w:rsidRDefault="006F0D8F" w:rsidP="00460012">
            <w:pPr>
              <w:jc w:val="center"/>
              <w:rPr>
                <w:color w:val="000000"/>
                <w:sz w:val="20"/>
              </w:rPr>
            </w:pPr>
          </w:p>
        </w:tc>
        <w:tc>
          <w:tcPr>
            <w:tcW w:w="408" w:type="pct"/>
            <w:vAlign w:val="center"/>
          </w:tcPr>
          <w:p w:rsidR="006F0D8F" w:rsidRPr="00530231" w:rsidRDefault="006F0D8F" w:rsidP="00E41C69">
            <w:pPr>
              <w:jc w:val="center"/>
              <w:rPr>
                <w:color w:val="000000"/>
                <w:sz w:val="20"/>
              </w:rPr>
            </w:pPr>
          </w:p>
        </w:tc>
        <w:tc>
          <w:tcPr>
            <w:tcW w:w="386" w:type="pct"/>
            <w:shd w:val="clear" w:color="auto" w:fill="D9D9D9"/>
            <w:vAlign w:val="center"/>
          </w:tcPr>
          <w:p w:rsidR="006F0D8F" w:rsidRPr="006F0D8F" w:rsidRDefault="001B5C79" w:rsidP="00A46129">
            <w:pPr>
              <w:spacing w:line="240" w:lineRule="auto"/>
              <w:jc w:val="center"/>
              <w:rPr>
                <w:b/>
                <w:color w:val="000000"/>
                <w:sz w:val="20"/>
              </w:rPr>
            </w:pPr>
            <w:r>
              <w:rPr>
                <w:b/>
                <w:color w:val="000000"/>
                <w:sz w:val="20"/>
              </w:rPr>
              <w:t>0</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lastRenderedPageBreak/>
              <w:t>Выявлено нарушений</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9"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3</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1B5C79" w:rsidP="00173449">
            <w:pPr>
              <w:spacing w:line="240" w:lineRule="auto"/>
              <w:jc w:val="center"/>
              <w:rPr>
                <w:color w:val="000000"/>
                <w:sz w:val="20"/>
              </w:rPr>
            </w:pPr>
            <w:r>
              <w:rPr>
                <w:color w:val="000000"/>
                <w:sz w:val="20"/>
              </w:rPr>
              <w:t>0</w:t>
            </w:r>
          </w:p>
        </w:tc>
        <w:tc>
          <w:tcPr>
            <w:tcW w:w="408" w:type="pct"/>
            <w:shd w:val="clear" w:color="auto" w:fill="FFFFFF"/>
            <w:vAlign w:val="center"/>
          </w:tcPr>
          <w:p w:rsidR="006F0D8F" w:rsidRPr="00530231" w:rsidRDefault="006F0D8F" w:rsidP="005D0FBA">
            <w:pPr>
              <w:spacing w:line="240" w:lineRule="auto"/>
              <w:jc w:val="center"/>
              <w:rPr>
                <w:color w:val="000000"/>
                <w:sz w:val="20"/>
              </w:rPr>
            </w:pPr>
          </w:p>
        </w:tc>
        <w:tc>
          <w:tcPr>
            <w:tcW w:w="408" w:type="pct"/>
            <w:vAlign w:val="center"/>
          </w:tcPr>
          <w:p w:rsidR="006F0D8F" w:rsidRPr="00530231" w:rsidRDefault="006F0D8F" w:rsidP="005D0FBA">
            <w:pPr>
              <w:spacing w:line="240" w:lineRule="auto"/>
              <w:jc w:val="center"/>
              <w:rPr>
                <w:color w:val="000000"/>
                <w:sz w:val="20"/>
              </w:rPr>
            </w:pPr>
          </w:p>
        </w:tc>
        <w:tc>
          <w:tcPr>
            <w:tcW w:w="386" w:type="pct"/>
            <w:shd w:val="clear" w:color="auto" w:fill="D9D9D9"/>
            <w:vAlign w:val="center"/>
          </w:tcPr>
          <w:p w:rsidR="006F0D8F" w:rsidRPr="006F0D8F" w:rsidRDefault="001B5C79" w:rsidP="00A46129">
            <w:pPr>
              <w:spacing w:line="240" w:lineRule="auto"/>
              <w:jc w:val="center"/>
              <w:rPr>
                <w:b/>
                <w:color w:val="000000"/>
                <w:sz w:val="20"/>
              </w:rPr>
            </w:pPr>
            <w:r>
              <w:rPr>
                <w:b/>
                <w:color w:val="000000"/>
                <w:sz w:val="20"/>
              </w:rPr>
              <w:t>0</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9"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1B5C79" w:rsidP="00173449">
            <w:pPr>
              <w:spacing w:line="240" w:lineRule="auto"/>
              <w:jc w:val="center"/>
              <w:rPr>
                <w:color w:val="000000"/>
                <w:sz w:val="20"/>
              </w:rPr>
            </w:pPr>
            <w:r>
              <w:rPr>
                <w:color w:val="000000"/>
                <w:sz w:val="20"/>
              </w:rPr>
              <w:t>0</w:t>
            </w:r>
          </w:p>
        </w:tc>
        <w:tc>
          <w:tcPr>
            <w:tcW w:w="408" w:type="pct"/>
            <w:shd w:val="clear" w:color="auto" w:fill="FFFFFF"/>
            <w:vAlign w:val="center"/>
          </w:tcPr>
          <w:p w:rsidR="006F0D8F" w:rsidRPr="00530231" w:rsidRDefault="006F0D8F" w:rsidP="005D0FBA">
            <w:pPr>
              <w:spacing w:line="240" w:lineRule="auto"/>
              <w:jc w:val="center"/>
              <w:rPr>
                <w:color w:val="000000"/>
                <w:sz w:val="20"/>
              </w:rPr>
            </w:pPr>
          </w:p>
        </w:tc>
        <w:tc>
          <w:tcPr>
            <w:tcW w:w="408" w:type="pct"/>
            <w:vAlign w:val="center"/>
          </w:tcPr>
          <w:p w:rsidR="006F0D8F" w:rsidRPr="00530231" w:rsidRDefault="006F0D8F" w:rsidP="005D0FBA">
            <w:pPr>
              <w:spacing w:line="240" w:lineRule="auto"/>
              <w:jc w:val="center"/>
              <w:rPr>
                <w:color w:val="000000"/>
                <w:sz w:val="20"/>
              </w:rPr>
            </w:pPr>
          </w:p>
        </w:tc>
        <w:tc>
          <w:tcPr>
            <w:tcW w:w="386" w:type="pct"/>
            <w:shd w:val="clear" w:color="auto" w:fill="D9D9D9"/>
            <w:vAlign w:val="center"/>
          </w:tcPr>
          <w:p w:rsidR="006F0D8F" w:rsidRPr="006F0D8F" w:rsidRDefault="001B5C79" w:rsidP="00A46129">
            <w:pPr>
              <w:spacing w:line="240" w:lineRule="auto"/>
              <w:jc w:val="center"/>
              <w:rPr>
                <w:b/>
                <w:color w:val="000000"/>
                <w:sz w:val="20"/>
              </w:rPr>
            </w:pPr>
            <w:r>
              <w:rPr>
                <w:b/>
                <w:color w:val="000000"/>
                <w:sz w:val="20"/>
              </w:rPr>
              <w:t>0</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jc w:val="center"/>
              <w:rPr>
                <w:color w:val="000000"/>
                <w:sz w:val="20"/>
              </w:rPr>
            </w:pPr>
            <w:r w:rsidRPr="00530231">
              <w:rPr>
                <w:color w:val="000000"/>
                <w:sz w:val="20"/>
              </w:rPr>
              <w:t>1</w:t>
            </w:r>
          </w:p>
        </w:tc>
        <w:tc>
          <w:tcPr>
            <w:tcW w:w="409" w:type="pct"/>
            <w:vAlign w:val="center"/>
          </w:tcPr>
          <w:p w:rsidR="006F0D8F" w:rsidRPr="00530231" w:rsidRDefault="006F0D8F" w:rsidP="009D7C1F">
            <w:pPr>
              <w:jc w:val="center"/>
              <w:rPr>
                <w:color w:val="000000"/>
                <w:sz w:val="20"/>
              </w:rPr>
            </w:pPr>
            <w:r w:rsidRPr="00530231">
              <w:rPr>
                <w:color w:val="000000"/>
                <w:sz w:val="20"/>
              </w:rPr>
              <w:t>1</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3</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1B5C79" w:rsidP="00173449">
            <w:pPr>
              <w:spacing w:line="240" w:lineRule="auto"/>
              <w:jc w:val="center"/>
              <w:rPr>
                <w:color w:val="000000"/>
                <w:sz w:val="20"/>
              </w:rPr>
            </w:pPr>
            <w:r>
              <w:rPr>
                <w:color w:val="000000"/>
                <w:sz w:val="20"/>
              </w:rPr>
              <w:t>0</w:t>
            </w:r>
          </w:p>
        </w:tc>
        <w:tc>
          <w:tcPr>
            <w:tcW w:w="408" w:type="pct"/>
            <w:shd w:val="clear" w:color="auto" w:fill="FFFFFF"/>
            <w:vAlign w:val="center"/>
          </w:tcPr>
          <w:p w:rsidR="006F0D8F" w:rsidRPr="00530231" w:rsidRDefault="006F0D8F" w:rsidP="00460012">
            <w:pPr>
              <w:jc w:val="center"/>
              <w:rPr>
                <w:color w:val="000000"/>
                <w:sz w:val="20"/>
              </w:rPr>
            </w:pPr>
          </w:p>
        </w:tc>
        <w:tc>
          <w:tcPr>
            <w:tcW w:w="408" w:type="pct"/>
            <w:vAlign w:val="center"/>
          </w:tcPr>
          <w:p w:rsidR="006F0D8F" w:rsidRPr="00530231" w:rsidRDefault="006F0D8F" w:rsidP="00E41C69">
            <w:pPr>
              <w:jc w:val="center"/>
              <w:rPr>
                <w:color w:val="000000"/>
                <w:sz w:val="20"/>
              </w:rPr>
            </w:pPr>
          </w:p>
        </w:tc>
        <w:tc>
          <w:tcPr>
            <w:tcW w:w="386" w:type="pct"/>
            <w:shd w:val="clear" w:color="auto" w:fill="D9D9D9"/>
            <w:vAlign w:val="center"/>
          </w:tcPr>
          <w:p w:rsidR="006F0D8F" w:rsidRPr="006F0D8F" w:rsidRDefault="001B5C79" w:rsidP="00A46129">
            <w:pPr>
              <w:spacing w:line="240" w:lineRule="auto"/>
              <w:jc w:val="center"/>
              <w:rPr>
                <w:b/>
                <w:color w:val="000000"/>
                <w:sz w:val="20"/>
              </w:rPr>
            </w:pPr>
            <w:r>
              <w:rPr>
                <w:b/>
                <w:color w:val="000000"/>
                <w:sz w:val="20"/>
              </w:rPr>
              <w:t>0</w:t>
            </w:r>
          </w:p>
        </w:tc>
      </w:tr>
    </w:tbl>
    <w:p w:rsidR="00BF5CD8" w:rsidRPr="00A856CA" w:rsidRDefault="00BF5CD8" w:rsidP="00396939">
      <w:pPr>
        <w:spacing w:line="240" w:lineRule="auto"/>
        <w:ind w:firstLine="709"/>
        <w:rPr>
          <w:szCs w:val="26"/>
        </w:rPr>
      </w:pPr>
    </w:p>
    <w:p w:rsidR="00BF5CD8" w:rsidRPr="00F45280" w:rsidRDefault="00BF5CD8" w:rsidP="00034CF9">
      <w:pPr>
        <w:ind w:firstLine="720"/>
        <w:rPr>
          <w:szCs w:val="26"/>
        </w:rPr>
      </w:pPr>
      <w:r w:rsidRPr="00F45280">
        <w:rPr>
          <w:szCs w:val="26"/>
        </w:rPr>
        <w:t>В</w:t>
      </w:r>
      <w:r w:rsidR="00F45280" w:rsidRPr="00F45280">
        <w:rPr>
          <w:szCs w:val="26"/>
        </w:rPr>
        <w:t>о</w:t>
      </w:r>
      <w:r w:rsidRPr="00F45280">
        <w:rPr>
          <w:szCs w:val="26"/>
        </w:rPr>
        <w:t xml:space="preserve"> </w:t>
      </w:r>
      <w:r w:rsidR="00F45280" w:rsidRPr="00F45280">
        <w:rPr>
          <w:szCs w:val="26"/>
        </w:rPr>
        <w:t xml:space="preserve">2 </w:t>
      </w:r>
      <w:r w:rsidR="00467CC0" w:rsidRPr="00F45280">
        <w:rPr>
          <w:szCs w:val="26"/>
        </w:rPr>
        <w:t xml:space="preserve">квартале </w:t>
      </w:r>
      <w:r w:rsidR="005E5BE9" w:rsidRPr="00F45280">
        <w:rPr>
          <w:szCs w:val="26"/>
        </w:rPr>
        <w:t>2</w:t>
      </w:r>
      <w:r w:rsidRPr="00F45280">
        <w:rPr>
          <w:szCs w:val="26"/>
        </w:rPr>
        <w:t>01</w:t>
      </w:r>
      <w:r w:rsidR="00467CC0" w:rsidRPr="00F45280">
        <w:rPr>
          <w:szCs w:val="26"/>
        </w:rPr>
        <w:t>5</w:t>
      </w:r>
      <w:r w:rsidRPr="00F45280">
        <w:rPr>
          <w:szCs w:val="26"/>
        </w:rPr>
        <w:t xml:space="preserve"> год</w:t>
      </w:r>
      <w:r w:rsidR="00467CC0" w:rsidRPr="00F45280">
        <w:rPr>
          <w:szCs w:val="26"/>
        </w:rPr>
        <w:t>а</w:t>
      </w:r>
      <w:r w:rsidRPr="00F45280">
        <w:rPr>
          <w:szCs w:val="26"/>
        </w:rPr>
        <w:t xml:space="preserve"> проведен </w:t>
      </w:r>
      <w:r w:rsidRPr="00F45280">
        <w:rPr>
          <w:b/>
          <w:szCs w:val="26"/>
          <w:u w:val="single"/>
        </w:rPr>
        <w:t>мониторинг</w:t>
      </w:r>
      <w:r w:rsidRPr="00F45280">
        <w:rPr>
          <w:szCs w:val="26"/>
        </w:rPr>
        <w:t xml:space="preserve"> информации (оператор</w:t>
      </w:r>
      <w:r w:rsidR="002578A5" w:rsidRPr="00F45280">
        <w:rPr>
          <w:szCs w:val="26"/>
        </w:rPr>
        <w:t>ов</w:t>
      </w:r>
      <w:r w:rsidRPr="00F45280">
        <w:rPr>
          <w:szCs w:val="26"/>
        </w:rPr>
        <w:t xml:space="preserve">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F45280">
        <w:rPr>
          <w:szCs w:val="26"/>
        </w:rPr>
        <w:t>для</w:t>
      </w:r>
      <w:proofErr w:type="gramEnd"/>
      <w:r w:rsidRPr="00F45280">
        <w:rPr>
          <w:szCs w:val="26"/>
        </w:rPr>
        <w:t xml:space="preserve"> ТО»).</w:t>
      </w:r>
    </w:p>
    <w:p w:rsidR="00BF5CD8" w:rsidRPr="00F45280" w:rsidRDefault="00BF5CD8" w:rsidP="00034CF9">
      <w:pPr>
        <w:ind w:firstLine="720"/>
        <w:rPr>
          <w:szCs w:val="26"/>
        </w:rPr>
      </w:pPr>
      <w:r w:rsidRPr="00F45280">
        <w:rPr>
          <w:szCs w:val="26"/>
        </w:rPr>
        <w:t>Сведения об авторизации операторов связи:</w:t>
      </w:r>
    </w:p>
    <w:p w:rsidR="00BF5CD8" w:rsidRPr="00F45280" w:rsidRDefault="00BF5CD8" w:rsidP="00034CF9">
      <w:pPr>
        <w:ind w:firstLine="720"/>
        <w:rPr>
          <w:szCs w:val="26"/>
        </w:rPr>
      </w:pPr>
      <w:r w:rsidRPr="00F45280">
        <w:rPr>
          <w:szCs w:val="26"/>
        </w:rPr>
        <w:t>многотерриториальных операторов связи</w:t>
      </w:r>
      <w:r w:rsidR="00034CF9" w:rsidRPr="00F45280">
        <w:rPr>
          <w:szCs w:val="26"/>
        </w:rPr>
        <w:t xml:space="preserve"> –</w:t>
      </w:r>
      <w:r w:rsidRPr="00F45280">
        <w:rPr>
          <w:szCs w:val="26"/>
        </w:rPr>
        <w:t xml:space="preserve"> </w:t>
      </w:r>
      <w:r w:rsidR="00467CC0" w:rsidRPr="00F45280">
        <w:rPr>
          <w:szCs w:val="26"/>
        </w:rPr>
        <w:t>2</w:t>
      </w:r>
      <w:r w:rsidRPr="00F45280">
        <w:rPr>
          <w:szCs w:val="26"/>
        </w:rPr>
        <w:t>1</w:t>
      </w:r>
      <w:r w:rsidR="00034CF9" w:rsidRPr="00F45280">
        <w:rPr>
          <w:szCs w:val="26"/>
        </w:rPr>
        <w:t>;</w:t>
      </w:r>
    </w:p>
    <w:p w:rsidR="00BF5CD8" w:rsidRPr="00467CC0" w:rsidRDefault="00BF5CD8" w:rsidP="00034CF9">
      <w:pPr>
        <w:ind w:firstLine="720"/>
        <w:rPr>
          <w:b/>
          <w:szCs w:val="26"/>
        </w:rPr>
      </w:pPr>
      <w:r w:rsidRPr="00F45280">
        <w:rPr>
          <w:szCs w:val="26"/>
        </w:rPr>
        <w:t>однотерриториальных операторов в</w:t>
      </w:r>
      <w:r w:rsidRPr="00F45280">
        <w:rPr>
          <w:b/>
          <w:szCs w:val="26"/>
        </w:rPr>
        <w:t xml:space="preserve"> Ростовской области</w:t>
      </w:r>
      <w:r w:rsidR="00034CF9" w:rsidRPr="00F45280">
        <w:rPr>
          <w:b/>
          <w:szCs w:val="26"/>
        </w:rPr>
        <w:t xml:space="preserve"> – </w:t>
      </w:r>
      <w:r w:rsidRPr="00F45280">
        <w:rPr>
          <w:szCs w:val="26"/>
        </w:rPr>
        <w:t>5</w:t>
      </w:r>
      <w:r w:rsidR="00F45280" w:rsidRPr="00F45280">
        <w:rPr>
          <w:szCs w:val="26"/>
        </w:rPr>
        <w:t>4</w:t>
      </w:r>
      <w:r w:rsidR="00034CF9" w:rsidRPr="00F45280">
        <w:rPr>
          <w:szCs w:val="26"/>
        </w:rPr>
        <w:t>.</w:t>
      </w:r>
    </w:p>
    <w:p w:rsidR="005D3210" w:rsidRDefault="005D3210" w:rsidP="00034CF9">
      <w:pPr>
        <w:rPr>
          <w:b/>
          <w:szCs w:val="26"/>
        </w:rPr>
      </w:pPr>
    </w:p>
    <w:p w:rsidR="00034CF9" w:rsidRDefault="00034CF9" w:rsidP="00034CF9">
      <w:pPr>
        <w:rPr>
          <w:i/>
          <w:color w:val="000000"/>
          <w:sz w:val="28"/>
          <w:szCs w:val="28"/>
        </w:rPr>
      </w:pPr>
      <w:r w:rsidRPr="00154DB4">
        <w:rPr>
          <w:b/>
          <w:szCs w:val="26"/>
        </w:rPr>
        <w:t xml:space="preserve">Сведения о </w:t>
      </w:r>
      <w:r>
        <w:rPr>
          <w:b/>
          <w:szCs w:val="26"/>
        </w:rPr>
        <w:t>регистрации ОС в Едином реестре</w:t>
      </w:r>
      <w:r w:rsidRPr="00034CF9">
        <w:rPr>
          <w:i/>
          <w:color w:val="000000"/>
          <w:sz w:val="28"/>
          <w:szCs w:val="28"/>
        </w:rPr>
        <w:t xml:space="preserve"> </w:t>
      </w:r>
    </w:p>
    <w:p w:rsidR="00034CF9" w:rsidRPr="00FC7911" w:rsidRDefault="00034CF9" w:rsidP="00034CF9">
      <w:pPr>
        <w:rPr>
          <w:i/>
          <w:color w:val="000000"/>
          <w:sz w:val="28"/>
          <w:szCs w:val="28"/>
        </w:rPr>
      </w:pPr>
      <w:r w:rsidRPr="00FC7911">
        <w:rPr>
          <w:i/>
          <w:color w:val="000000"/>
          <w:sz w:val="28"/>
          <w:szCs w:val="28"/>
        </w:rPr>
        <w:t>Ростовская область</w:t>
      </w:r>
    </w:p>
    <w:p w:rsidR="00034CF9" w:rsidRPr="001B356E" w:rsidRDefault="00FB237E" w:rsidP="00034CF9">
      <w:pPr>
        <w:rPr>
          <w:b/>
          <w:color w:val="FF0000"/>
          <w:sz w:val="28"/>
          <w:szCs w:val="28"/>
        </w:rPr>
      </w:pPr>
      <w:r>
        <w:rPr>
          <w:b/>
          <w:noProof/>
          <w:color w:val="FF0000"/>
          <w:sz w:val="28"/>
          <w:szCs w:val="28"/>
        </w:rPr>
        <w:drawing>
          <wp:inline distT="0" distB="0" distL="0" distR="0">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6726" w:rsidRPr="00556726" w:rsidRDefault="00556726" w:rsidP="00556726">
      <w:pPr>
        <w:ind w:firstLine="720"/>
        <w:rPr>
          <w:szCs w:val="26"/>
          <w:highlight w:val="yellow"/>
        </w:rPr>
      </w:pPr>
      <w:proofErr w:type="gramStart"/>
      <w:r w:rsidRPr="00556726">
        <w:rPr>
          <w:szCs w:val="26"/>
        </w:rPr>
        <w:t xml:space="preserve">В ходе мониторинга и проверок операторов связи, установлено, что </w:t>
      </w:r>
      <w:r w:rsidRPr="00556726">
        <w:rPr>
          <w:szCs w:val="26"/>
        </w:rPr>
        <w:br/>
        <w:t>ООО «</w:t>
      </w:r>
      <w:r w:rsidR="00652B05">
        <w:rPr>
          <w:szCs w:val="26"/>
        </w:rPr>
        <w:t>Т-Лан</w:t>
      </w:r>
      <w:r w:rsidRPr="00556726">
        <w:rPr>
          <w:szCs w:val="26"/>
        </w:rPr>
        <w:t>», ФГУП «РТЦ АИСС», ООО «Астра», ООО «ТИКСИ» нарушены лицензионные условия и обязательные требования в сфере связи – оператор</w:t>
      </w:r>
      <w:r w:rsidR="00652B05">
        <w:rPr>
          <w:szCs w:val="26"/>
        </w:rPr>
        <w:t>ы</w:t>
      </w:r>
      <w:r w:rsidRPr="00556726">
        <w:rPr>
          <w:szCs w:val="26"/>
        </w:rPr>
        <w:t xml:space="preserve"> связи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w:t>
      </w:r>
      <w:r w:rsidR="00652B05">
        <w:rPr>
          <w:szCs w:val="26"/>
        </w:rPr>
        <w:t>,</w:t>
      </w:r>
      <w:r w:rsidRPr="00556726">
        <w:rPr>
          <w:szCs w:val="26"/>
        </w:rPr>
        <w:t xml:space="preserve"> и не выполняют требования по блокированию доступа к указателям страниц сайтов, внесенных</w:t>
      </w:r>
      <w:proofErr w:type="gramEnd"/>
      <w:r w:rsidRPr="00556726">
        <w:rPr>
          <w:szCs w:val="26"/>
        </w:rPr>
        <w:t xml:space="preserve">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556726" w:rsidRPr="00556726" w:rsidRDefault="00556726" w:rsidP="00556726">
      <w:pPr>
        <w:ind w:firstLine="720"/>
        <w:rPr>
          <w:szCs w:val="26"/>
        </w:rPr>
      </w:pPr>
      <w:r w:rsidRPr="00556726">
        <w:rPr>
          <w:szCs w:val="26"/>
        </w:rPr>
        <w:t>Во 2 квартале 2015 года в отношении виновных лиц составлено 8 протоколов об административных правонарушениях по ч. 3 ст. 14.1 КоАП РФ.</w:t>
      </w:r>
    </w:p>
    <w:p w:rsidR="00BF5CD8" w:rsidRPr="009839CC" w:rsidRDefault="00B84C73" w:rsidP="005528E5">
      <w:pPr>
        <w:spacing w:line="240" w:lineRule="auto"/>
        <w:ind w:firstLine="708"/>
        <w:jc w:val="left"/>
        <w:rPr>
          <w:szCs w:val="26"/>
        </w:rPr>
      </w:pPr>
      <w:r>
        <w:rPr>
          <w:i/>
          <w:szCs w:val="26"/>
          <w:u w:val="single"/>
        </w:rPr>
        <w:br w:type="page"/>
      </w:r>
      <w:r w:rsidR="00BF5CD8" w:rsidRPr="002313CA">
        <w:rPr>
          <w:i/>
          <w:szCs w:val="26"/>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sidR="00BF5CD8">
        <w:rPr>
          <w:i/>
          <w:szCs w:val="26"/>
          <w:u w:val="single"/>
        </w:rPr>
        <w:t xml:space="preserve"> </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Запланировано</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bl>
    <w:p w:rsidR="00BF5CD8" w:rsidRDefault="00BF5CD8"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BF5CD8" w:rsidRPr="005B52F9" w:rsidTr="00173449">
        <w:tc>
          <w:tcPr>
            <w:tcW w:w="5000" w:type="pct"/>
            <w:gridSpan w:val="11"/>
          </w:tcPr>
          <w:p w:rsidR="00BF5CD8" w:rsidRPr="004B3E83" w:rsidRDefault="00BF5CD8" w:rsidP="00173449">
            <w:pPr>
              <w:spacing w:line="240" w:lineRule="auto"/>
              <w:jc w:val="center"/>
              <w:rPr>
                <w:b/>
                <w:i/>
                <w:color w:val="000000"/>
                <w:sz w:val="22"/>
                <w:szCs w:val="22"/>
                <w:highlight w:val="yellow"/>
              </w:rPr>
            </w:pPr>
            <w:r w:rsidRPr="00202B2A">
              <w:rPr>
                <w:b/>
                <w:i/>
                <w:color w:val="000000"/>
                <w:sz w:val="22"/>
                <w:szCs w:val="22"/>
              </w:rPr>
              <w:t>Плановые мероприятия</w:t>
            </w:r>
          </w:p>
        </w:tc>
      </w:tr>
      <w:tr w:rsidR="00CD6D91" w:rsidRPr="005B52F9"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Запланировано</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Проведено</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Выявлено нарушений</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Выдано предписаний</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Составлено протоколов об АПН</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BF5CD8" w:rsidRPr="005B52F9"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D6D91" w:rsidRPr="00B33E93"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Проведено</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2C1A68"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Выявлено нарушений</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Выдано предписаний</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Составлено протоколов об АПН</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bl>
    <w:p w:rsidR="00BF5CD8" w:rsidRPr="00421BF9" w:rsidRDefault="00BF5CD8" w:rsidP="00396939">
      <w:pPr>
        <w:spacing w:line="240" w:lineRule="auto"/>
        <w:ind w:firstLine="709"/>
        <w:rPr>
          <w:i/>
          <w:sz w:val="20"/>
          <w:u w:val="single"/>
        </w:rPr>
      </w:pPr>
    </w:p>
    <w:p w:rsidR="00916FCC" w:rsidRDefault="00916FCC">
      <w:pPr>
        <w:spacing w:line="240" w:lineRule="auto"/>
        <w:jc w:val="left"/>
        <w:rPr>
          <w:b/>
          <w:szCs w:val="26"/>
        </w:rPr>
      </w:pPr>
      <w:r>
        <w:rPr>
          <w:b/>
          <w:szCs w:val="26"/>
        </w:rPr>
        <w:br w:type="page"/>
      </w:r>
    </w:p>
    <w:p w:rsidR="00BF5CD8" w:rsidRDefault="00BF5CD8" w:rsidP="00396939">
      <w:pPr>
        <w:spacing w:line="240" w:lineRule="auto"/>
        <w:ind w:firstLine="709"/>
        <w:rPr>
          <w:szCs w:val="26"/>
        </w:rPr>
      </w:pPr>
      <w:r w:rsidRPr="004030F9">
        <w:rPr>
          <w:b/>
          <w:szCs w:val="26"/>
        </w:rPr>
        <w:lastRenderedPageBreak/>
        <w:t>Разрешительная и регистрационная деятельность</w:t>
      </w:r>
      <w:r w:rsidRPr="001603E9">
        <w:rPr>
          <w:szCs w:val="26"/>
        </w:rPr>
        <w:t xml:space="preserve"> </w:t>
      </w:r>
    </w:p>
    <w:p w:rsidR="00BF5CD8" w:rsidRDefault="00BF5CD8" w:rsidP="00396939">
      <w:pPr>
        <w:spacing w:line="240" w:lineRule="auto"/>
        <w:ind w:firstLine="709"/>
        <w:rPr>
          <w:szCs w:val="26"/>
        </w:rPr>
      </w:pPr>
    </w:p>
    <w:p w:rsidR="00BF5CD8" w:rsidRPr="000E1911" w:rsidRDefault="00BF5CD8" w:rsidP="00396939">
      <w:pPr>
        <w:spacing w:line="240" w:lineRule="auto"/>
        <w:ind w:firstLine="709"/>
        <w:rPr>
          <w:szCs w:val="26"/>
        </w:rPr>
      </w:pPr>
      <w:r w:rsidRPr="000E1911">
        <w:rPr>
          <w:szCs w:val="26"/>
        </w:rPr>
        <w:t xml:space="preserve">Полномочие выполняют – </w:t>
      </w:r>
      <w:r w:rsidR="000C1268">
        <w:rPr>
          <w:szCs w:val="26"/>
        </w:rPr>
        <w:t>4</w:t>
      </w:r>
      <w:r w:rsidRPr="000E1911">
        <w:rPr>
          <w:szCs w:val="26"/>
        </w:rPr>
        <w:t xml:space="preserve"> единиц</w:t>
      </w:r>
      <w:r>
        <w:rPr>
          <w:szCs w:val="26"/>
        </w:rPr>
        <w:t>ы</w:t>
      </w:r>
      <w:r w:rsidRPr="000E1911">
        <w:rPr>
          <w:szCs w:val="26"/>
        </w:rPr>
        <w:t xml:space="preserve"> (с учетом вакантных должностей)</w:t>
      </w:r>
    </w:p>
    <w:p w:rsidR="00916FCC" w:rsidRDefault="00916FC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273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0E1911" w:rsidTr="00A137DC">
        <w:tc>
          <w:tcPr>
            <w:tcW w:w="1088" w:type="pct"/>
            <w:vAlign w:val="center"/>
          </w:tcPr>
          <w:p w:rsidR="00BF5CD8" w:rsidRPr="00C65D61" w:rsidRDefault="00BF5CD8" w:rsidP="00C65D61">
            <w:pPr>
              <w:spacing w:line="240" w:lineRule="auto"/>
              <w:jc w:val="center"/>
              <w:rPr>
                <w:sz w:val="18"/>
                <w:szCs w:val="18"/>
              </w:rPr>
            </w:pP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4</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5</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5</w:t>
            </w:r>
          </w:p>
        </w:tc>
      </w:tr>
      <w:tr w:rsidR="00EB7691" w:rsidRPr="000E1911" w:rsidTr="00A137DC">
        <w:tc>
          <w:tcPr>
            <w:tcW w:w="1088" w:type="pct"/>
            <w:vAlign w:val="center"/>
          </w:tcPr>
          <w:p w:rsidR="00EB7691" w:rsidRPr="00C65D61" w:rsidRDefault="00EB7691"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EB7691" w:rsidRPr="00C65D61" w:rsidRDefault="00EB7691" w:rsidP="009D7C1F">
            <w:pPr>
              <w:jc w:val="center"/>
              <w:rPr>
                <w:sz w:val="20"/>
              </w:rPr>
            </w:pPr>
            <w:r w:rsidRPr="00C65D61">
              <w:rPr>
                <w:sz w:val="20"/>
              </w:rPr>
              <w:t>30</w:t>
            </w:r>
          </w:p>
        </w:tc>
        <w:tc>
          <w:tcPr>
            <w:tcW w:w="389" w:type="pct"/>
            <w:vAlign w:val="center"/>
          </w:tcPr>
          <w:p w:rsidR="00EB7691" w:rsidRPr="00C65D61" w:rsidRDefault="00EB7691" w:rsidP="009D7C1F">
            <w:pPr>
              <w:jc w:val="center"/>
              <w:rPr>
                <w:sz w:val="20"/>
              </w:rPr>
            </w:pPr>
            <w:r w:rsidRPr="00C65D61">
              <w:rPr>
                <w:sz w:val="20"/>
              </w:rPr>
              <w:t>70</w:t>
            </w:r>
          </w:p>
        </w:tc>
        <w:tc>
          <w:tcPr>
            <w:tcW w:w="389" w:type="pct"/>
            <w:vAlign w:val="center"/>
          </w:tcPr>
          <w:p w:rsidR="00EB7691" w:rsidRPr="00812A54" w:rsidRDefault="00EB7691" w:rsidP="009D7C1F">
            <w:pPr>
              <w:spacing w:line="240" w:lineRule="auto"/>
              <w:jc w:val="center"/>
              <w:rPr>
                <w:sz w:val="20"/>
              </w:rPr>
            </w:pPr>
            <w:r w:rsidRPr="00812A54">
              <w:rPr>
                <w:sz w:val="20"/>
              </w:rPr>
              <w:t>59</w:t>
            </w:r>
          </w:p>
        </w:tc>
        <w:tc>
          <w:tcPr>
            <w:tcW w:w="389" w:type="pct"/>
            <w:vAlign w:val="center"/>
          </w:tcPr>
          <w:p w:rsidR="00EB7691" w:rsidRPr="00812A54" w:rsidRDefault="00EB7691" w:rsidP="009D7C1F">
            <w:pPr>
              <w:spacing w:line="240" w:lineRule="auto"/>
              <w:jc w:val="center"/>
              <w:rPr>
                <w:sz w:val="20"/>
              </w:rPr>
            </w:pPr>
            <w:r>
              <w:rPr>
                <w:sz w:val="20"/>
              </w:rPr>
              <w:t>33</w:t>
            </w:r>
          </w:p>
        </w:tc>
        <w:tc>
          <w:tcPr>
            <w:tcW w:w="400" w:type="pct"/>
            <w:shd w:val="clear" w:color="auto" w:fill="D9D9D9"/>
            <w:vAlign w:val="center"/>
          </w:tcPr>
          <w:p w:rsidR="00EB7691" w:rsidRPr="00812A54" w:rsidRDefault="00EB7691" w:rsidP="009D7C1F">
            <w:pPr>
              <w:spacing w:line="240" w:lineRule="auto"/>
              <w:jc w:val="center"/>
              <w:rPr>
                <w:b/>
                <w:sz w:val="20"/>
              </w:rPr>
            </w:pPr>
            <w:r w:rsidRPr="00812A54">
              <w:rPr>
                <w:b/>
                <w:sz w:val="20"/>
              </w:rPr>
              <w:t>1</w:t>
            </w:r>
            <w:r>
              <w:rPr>
                <w:b/>
                <w:sz w:val="20"/>
              </w:rPr>
              <w:t>92</w:t>
            </w:r>
          </w:p>
        </w:tc>
        <w:tc>
          <w:tcPr>
            <w:tcW w:w="389" w:type="pct"/>
            <w:vAlign w:val="center"/>
          </w:tcPr>
          <w:p w:rsidR="00EB7691" w:rsidRPr="00C65D61" w:rsidRDefault="00EB7691" w:rsidP="00205143">
            <w:pPr>
              <w:jc w:val="center"/>
              <w:rPr>
                <w:sz w:val="20"/>
              </w:rPr>
            </w:pPr>
            <w:r>
              <w:rPr>
                <w:sz w:val="20"/>
              </w:rPr>
              <w:t>28</w:t>
            </w:r>
          </w:p>
        </w:tc>
        <w:tc>
          <w:tcPr>
            <w:tcW w:w="389" w:type="pct"/>
            <w:vAlign w:val="center"/>
          </w:tcPr>
          <w:p w:rsidR="00EB7691" w:rsidRPr="00EE7458" w:rsidRDefault="00EB7691" w:rsidP="00A17BFC">
            <w:pPr>
              <w:jc w:val="center"/>
              <w:rPr>
                <w:sz w:val="20"/>
              </w:rPr>
            </w:pPr>
            <w:r w:rsidRPr="00EE7458">
              <w:rPr>
                <w:sz w:val="20"/>
              </w:rPr>
              <w:t>27</w:t>
            </w:r>
          </w:p>
        </w:tc>
        <w:tc>
          <w:tcPr>
            <w:tcW w:w="389" w:type="pct"/>
            <w:shd w:val="clear" w:color="auto" w:fill="FFFFFF"/>
            <w:vAlign w:val="center"/>
          </w:tcPr>
          <w:p w:rsidR="00EB7691" w:rsidRPr="00812A54" w:rsidRDefault="00EB7691" w:rsidP="00A137DC">
            <w:pPr>
              <w:spacing w:line="240" w:lineRule="auto"/>
              <w:jc w:val="center"/>
              <w:rPr>
                <w:sz w:val="20"/>
              </w:rPr>
            </w:pPr>
          </w:p>
        </w:tc>
        <w:tc>
          <w:tcPr>
            <w:tcW w:w="389" w:type="pct"/>
            <w:vAlign w:val="center"/>
          </w:tcPr>
          <w:p w:rsidR="00EB7691" w:rsidRPr="00812A54" w:rsidRDefault="00EB7691" w:rsidP="00E41C69">
            <w:pPr>
              <w:spacing w:line="240" w:lineRule="auto"/>
              <w:jc w:val="center"/>
              <w:rPr>
                <w:sz w:val="20"/>
              </w:rPr>
            </w:pPr>
          </w:p>
        </w:tc>
        <w:tc>
          <w:tcPr>
            <w:tcW w:w="400" w:type="pct"/>
            <w:shd w:val="clear" w:color="auto" w:fill="D9D9D9"/>
            <w:vAlign w:val="center"/>
          </w:tcPr>
          <w:p w:rsidR="00EB7691" w:rsidRPr="0009505D" w:rsidRDefault="00EE6345" w:rsidP="00205143">
            <w:pPr>
              <w:jc w:val="center"/>
              <w:rPr>
                <w:b/>
                <w:sz w:val="20"/>
              </w:rPr>
            </w:pPr>
            <w:r>
              <w:rPr>
                <w:b/>
                <w:sz w:val="20"/>
              </w:rPr>
              <w:t>55</w:t>
            </w:r>
          </w:p>
        </w:tc>
      </w:tr>
      <w:tr w:rsidR="00EB7691" w:rsidRPr="000E1911" w:rsidTr="00A137DC">
        <w:tc>
          <w:tcPr>
            <w:tcW w:w="1088" w:type="pct"/>
            <w:vAlign w:val="center"/>
          </w:tcPr>
          <w:p w:rsidR="00EB7691" w:rsidRPr="00C65D61" w:rsidRDefault="00EB7691"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EB7691" w:rsidRPr="00C65D61" w:rsidRDefault="00EB7691" w:rsidP="009D7C1F">
            <w:pPr>
              <w:jc w:val="center"/>
              <w:rPr>
                <w:sz w:val="20"/>
              </w:rPr>
            </w:pPr>
            <w:r w:rsidRPr="00C65D61">
              <w:rPr>
                <w:sz w:val="20"/>
              </w:rPr>
              <w:t>15</w:t>
            </w:r>
          </w:p>
        </w:tc>
        <w:tc>
          <w:tcPr>
            <w:tcW w:w="389" w:type="pct"/>
            <w:vAlign w:val="center"/>
          </w:tcPr>
          <w:p w:rsidR="00EB7691" w:rsidRPr="00C65D61" w:rsidRDefault="00EB7691" w:rsidP="009D7C1F">
            <w:pPr>
              <w:jc w:val="center"/>
              <w:rPr>
                <w:sz w:val="20"/>
              </w:rPr>
            </w:pPr>
            <w:r w:rsidRPr="00C65D61">
              <w:rPr>
                <w:sz w:val="20"/>
              </w:rPr>
              <w:t>39</w:t>
            </w:r>
          </w:p>
        </w:tc>
        <w:tc>
          <w:tcPr>
            <w:tcW w:w="389" w:type="pct"/>
            <w:vAlign w:val="center"/>
          </w:tcPr>
          <w:p w:rsidR="00EB7691" w:rsidRPr="00812A54" w:rsidRDefault="00EB7691" w:rsidP="009D7C1F">
            <w:pPr>
              <w:spacing w:line="240" w:lineRule="auto"/>
              <w:jc w:val="center"/>
              <w:rPr>
                <w:sz w:val="20"/>
              </w:rPr>
            </w:pPr>
            <w:r w:rsidRPr="00812A54">
              <w:rPr>
                <w:sz w:val="20"/>
              </w:rPr>
              <w:t>68</w:t>
            </w:r>
          </w:p>
        </w:tc>
        <w:tc>
          <w:tcPr>
            <w:tcW w:w="389" w:type="pct"/>
            <w:vAlign w:val="center"/>
          </w:tcPr>
          <w:p w:rsidR="00EB7691" w:rsidRPr="00812A54" w:rsidRDefault="00EB7691" w:rsidP="009D7C1F">
            <w:pPr>
              <w:spacing w:line="240" w:lineRule="auto"/>
              <w:jc w:val="center"/>
              <w:rPr>
                <w:sz w:val="20"/>
              </w:rPr>
            </w:pPr>
            <w:r>
              <w:rPr>
                <w:sz w:val="20"/>
              </w:rPr>
              <w:t>27</w:t>
            </w:r>
          </w:p>
        </w:tc>
        <w:tc>
          <w:tcPr>
            <w:tcW w:w="400" w:type="pct"/>
            <w:shd w:val="clear" w:color="auto" w:fill="D9D9D9"/>
            <w:vAlign w:val="center"/>
          </w:tcPr>
          <w:p w:rsidR="00EB7691" w:rsidRPr="00812A54" w:rsidRDefault="00EB7691" w:rsidP="009D7C1F">
            <w:pPr>
              <w:spacing w:line="240" w:lineRule="auto"/>
              <w:jc w:val="center"/>
              <w:rPr>
                <w:b/>
                <w:sz w:val="20"/>
              </w:rPr>
            </w:pPr>
            <w:r w:rsidRPr="00812A54">
              <w:rPr>
                <w:b/>
                <w:sz w:val="20"/>
              </w:rPr>
              <w:t>1</w:t>
            </w:r>
            <w:r>
              <w:rPr>
                <w:b/>
                <w:sz w:val="20"/>
              </w:rPr>
              <w:t>49</w:t>
            </w:r>
          </w:p>
        </w:tc>
        <w:tc>
          <w:tcPr>
            <w:tcW w:w="389" w:type="pct"/>
            <w:vAlign w:val="center"/>
          </w:tcPr>
          <w:p w:rsidR="00EB7691" w:rsidRPr="00C65D61" w:rsidRDefault="00EB7691" w:rsidP="00205143">
            <w:pPr>
              <w:jc w:val="center"/>
              <w:rPr>
                <w:sz w:val="20"/>
              </w:rPr>
            </w:pPr>
            <w:r>
              <w:rPr>
                <w:sz w:val="20"/>
              </w:rPr>
              <w:t>18</w:t>
            </w:r>
          </w:p>
        </w:tc>
        <w:tc>
          <w:tcPr>
            <w:tcW w:w="389" w:type="pct"/>
            <w:vAlign w:val="center"/>
          </w:tcPr>
          <w:p w:rsidR="00EB7691" w:rsidRPr="00EE7458" w:rsidRDefault="00EB7691" w:rsidP="00A17BFC">
            <w:pPr>
              <w:jc w:val="center"/>
              <w:rPr>
                <w:sz w:val="20"/>
              </w:rPr>
            </w:pPr>
            <w:r w:rsidRPr="00EE7458">
              <w:rPr>
                <w:sz w:val="20"/>
              </w:rPr>
              <w:t>22</w:t>
            </w:r>
          </w:p>
        </w:tc>
        <w:tc>
          <w:tcPr>
            <w:tcW w:w="389" w:type="pct"/>
            <w:shd w:val="clear" w:color="auto" w:fill="FFFFFF"/>
            <w:vAlign w:val="center"/>
          </w:tcPr>
          <w:p w:rsidR="00EB7691" w:rsidRPr="00812A54" w:rsidRDefault="00EB7691" w:rsidP="00A137DC">
            <w:pPr>
              <w:spacing w:line="240" w:lineRule="auto"/>
              <w:jc w:val="center"/>
              <w:rPr>
                <w:sz w:val="20"/>
              </w:rPr>
            </w:pPr>
          </w:p>
        </w:tc>
        <w:tc>
          <w:tcPr>
            <w:tcW w:w="389" w:type="pct"/>
            <w:vAlign w:val="center"/>
          </w:tcPr>
          <w:p w:rsidR="00EB7691" w:rsidRPr="00812A54" w:rsidRDefault="00EB7691" w:rsidP="00E41C69">
            <w:pPr>
              <w:spacing w:line="240" w:lineRule="auto"/>
              <w:jc w:val="center"/>
              <w:rPr>
                <w:sz w:val="20"/>
              </w:rPr>
            </w:pPr>
          </w:p>
        </w:tc>
        <w:tc>
          <w:tcPr>
            <w:tcW w:w="400" w:type="pct"/>
            <w:shd w:val="clear" w:color="auto" w:fill="D9D9D9"/>
            <w:vAlign w:val="center"/>
          </w:tcPr>
          <w:p w:rsidR="00EB7691" w:rsidRPr="0009505D" w:rsidRDefault="00EE6345" w:rsidP="00205143">
            <w:pPr>
              <w:jc w:val="center"/>
              <w:rPr>
                <w:b/>
                <w:sz w:val="20"/>
              </w:rPr>
            </w:pPr>
            <w:r>
              <w:rPr>
                <w:b/>
                <w:sz w:val="20"/>
              </w:rPr>
              <w:t>40</w:t>
            </w:r>
          </w:p>
        </w:tc>
      </w:tr>
      <w:tr w:rsidR="00EB7691" w:rsidRPr="000E1911" w:rsidTr="00A137DC">
        <w:tc>
          <w:tcPr>
            <w:tcW w:w="1088" w:type="pct"/>
            <w:vAlign w:val="center"/>
          </w:tcPr>
          <w:p w:rsidR="00EB7691" w:rsidRPr="00C65D61" w:rsidRDefault="00EB7691" w:rsidP="00C65D61">
            <w:pPr>
              <w:spacing w:line="240" w:lineRule="auto"/>
              <w:jc w:val="left"/>
              <w:rPr>
                <w:sz w:val="18"/>
                <w:szCs w:val="18"/>
              </w:rPr>
            </w:pPr>
            <w:r w:rsidRPr="00C65D61">
              <w:rPr>
                <w:sz w:val="18"/>
                <w:szCs w:val="18"/>
              </w:rPr>
              <w:t>Количество отказов</w:t>
            </w:r>
          </w:p>
        </w:tc>
        <w:tc>
          <w:tcPr>
            <w:tcW w:w="389" w:type="pct"/>
            <w:vAlign w:val="center"/>
          </w:tcPr>
          <w:p w:rsidR="00EB7691" w:rsidRPr="00C65D61" w:rsidRDefault="00EB7691" w:rsidP="009D7C1F">
            <w:pPr>
              <w:jc w:val="center"/>
              <w:rPr>
                <w:sz w:val="20"/>
              </w:rPr>
            </w:pPr>
            <w:r w:rsidRPr="00C65D61">
              <w:rPr>
                <w:sz w:val="20"/>
              </w:rPr>
              <w:t>12</w:t>
            </w:r>
          </w:p>
        </w:tc>
        <w:tc>
          <w:tcPr>
            <w:tcW w:w="389" w:type="pct"/>
            <w:vAlign w:val="center"/>
          </w:tcPr>
          <w:p w:rsidR="00EB7691" w:rsidRPr="00C65D61" w:rsidRDefault="00EB7691" w:rsidP="009D7C1F">
            <w:pPr>
              <w:jc w:val="center"/>
              <w:rPr>
                <w:sz w:val="20"/>
              </w:rPr>
            </w:pPr>
            <w:r w:rsidRPr="00C65D61">
              <w:rPr>
                <w:sz w:val="20"/>
              </w:rPr>
              <w:t>16</w:t>
            </w:r>
          </w:p>
        </w:tc>
        <w:tc>
          <w:tcPr>
            <w:tcW w:w="389" w:type="pct"/>
            <w:vAlign w:val="center"/>
          </w:tcPr>
          <w:p w:rsidR="00EB7691" w:rsidRPr="00812A54" w:rsidRDefault="00EB7691" w:rsidP="009D7C1F">
            <w:pPr>
              <w:spacing w:line="240" w:lineRule="auto"/>
              <w:jc w:val="center"/>
              <w:rPr>
                <w:sz w:val="20"/>
              </w:rPr>
            </w:pPr>
            <w:r w:rsidRPr="00812A54">
              <w:rPr>
                <w:sz w:val="20"/>
              </w:rPr>
              <w:t>12</w:t>
            </w:r>
          </w:p>
        </w:tc>
        <w:tc>
          <w:tcPr>
            <w:tcW w:w="389" w:type="pct"/>
            <w:vAlign w:val="center"/>
          </w:tcPr>
          <w:p w:rsidR="00EB7691" w:rsidRPr="00812A54" w:rsidRDefault="00EB7691" w:rsidP="009D7C1F">
            <w:pPr>
              <w:spacing w:line="240" w:lineRule="auto"/>
              <w:jc w:val="center"/>
              <w:rPr>
                <w:sz w:val="20"/>
              </w:rPr>
            </w:pPr>
            <w:r>
              <w:rPr>
                <w:sz w:val="20"/>
              </w:rPr>
              <w:t>3</w:t>
            </w:r>
          </w:p>
        </w:tc>
        <w:tc>
          <w:tcPr>
            <w:tcW w:w="400" w:type="pct"/>
            <w:shd w:val="clear" w:color="auto" w:fill="D9D9D9"/>
            <w:vAlign w:val="center"/>
          </w:tcPr>
          <w:p w:rsidR="00EB7691" w:rsidRPr="00812A54" w:rsidRDefault="00EB7691" w:rsidP="009D7C1F">
            <w:pPr>
              <w:spacing w:line="240" w:lineRule="auto"/>
              <w:jc w:val="center"/>
              <w:rPr>
                <w:b/>
                <w:sz w:val="20"/>
              </w:rPr>
            </w:pPr>
            <w:r w:rsidRPr="00812A54">
              <w:rPr>
                <w:b/>
                <w:sz w:val="20"/>
              </w:rPr>
              <w:t>4</w:t>
            </w:r>
            <w:r>
              <w:rPr>
                <w:b/>
                <w:sz w:val="20"/>
              </w:rPr>
              <w:t>3</w:t>
            </w:r>
          </w:p>
        </w:tc>
        <w:tc>
          <w:tcPr>
            <w:tcW w:w="389" w:type="pct"/>
            <w:vAlign w:val="center"/>
          </w:tcPr>
          <w:p w:rsidR="00EB7691" w:rsidRPr="00C65D61" w:rsidRDefault="00EB7691" w:rsidP="00205143">
            <w:pPr>
              <w:jc w:val="center"/>
              <w:rPr>
                <w:sz w:val="20"/>
              </w:rPr>
            </w:pPr>
            <w:r>
              <w:rPr>
                <w:sz w:val="20"/>
              </w:rPr>
              <w:t>9</w:t>
            </w:r>
          </w:p>
        </w:tc>
        <w:tc>
          <w:tcPr>
            <w:tcW w:w="389" w:type="pct"/>
            <w:vAlign w:val="center"/>
          </w:tcPr>
          <w:p w:rsidR="00EB7691" w:rsidRPr="00EE7458" w:rsidRDefault="00EB7691" w:rsidP="00A17BFC">
            <w:pPr>
              <w:jc w:val="center"/>
              <w:rPr>
                <w:sz w:val="20"/>
              </w:rPr>
            </w:pPr>
            <w:r w:rsidRPr="00EE7458">
              <w:rPr>
                <w:sz w:val="20"/>
              </w:rPr>
              <w:t>4</w:t>
            </w:r>
          </w:p>
        </w:tc>
        <w:tc>
          <w:tcPr>
            <w:tcW w:w="389" w:type="pct"/>
            <w:shd w:val="clear" w:color="auto" w:fill="FFFFFF"/>
            <w:vAlign w:val="center"/>
          </w:tcPr>
          <w:p w:rsidR="00EB7691" w:rsidRPr="00812A54" w:rsidRDefault="00EB7691" w:rsidP="00A137DC">
            <w:pPr>
              <w:spacing w:line="240" w:lineRule="auto"/>
              <w:jc w:val="center"/>
              <w:rPr>
                <w:sz w:val="20"/>
              </w:rPr>
            </w:pPr>
          </w:p>
        </w:tc>
        <w:tc>
          <w:tcPr>
            <w:tcW w:w="389" w:type="pct"/>
            <w:vAlign w:val="center"/>
          </w:tcPr>
          <w:p w:rsidR="00EB7691" w:rsidRPr="00812A54" w:rsidRDefault="00EB7691" w:rsidP="00E41C69">
            <w:pPr>
              <w:spacing w:line="240" w:lineRule="auto"/>
              <w:jc w:val="center"/>
              <w:rPr>
                <w:sz w:val="20"/>
              </w:rPr>
            </w:pPr>
          </w:p>
        </w:tc>
        <w:tc>
          <w:tcPr>
            <w:tcW w:w="400" w:type="pct"/>
            <w:shd w:val="clear" w:color="auto" w:fill="D9D9D9"/>
            <w:vAlign w:val="center"/>
          </w:tcPr>
          <w:p w:rsidR="00EB7691" w:rsidRPr="0009505D" w:rsidRDefault="00EE6345" w:rsidP="00205143">
            <w:pPr>
              <w:jc w:val="center"/>
              <w:rPr>
                <w:b/>
                <w:sz w:val="20"/>
              </w:rPr>
            </w:pPr>
            <w:r>
              <w:rPr>
                <w:b/>
                <w:sz w:val="20"/>
              </w:rPr>
              <w:t>13</w:t>
            </w:r>
          </w:p>
        </w:tc>
      </w:tr>
      <w:tr w:rsidR="00EB7691" w:rsidRPr="000E1911" w:rsidTr="00A137DC">
        <w:tc>
          <w:tcPr>
            <w:tcW w:w="1088" w:type="pct"/>
            <w:vAlign w:val="center"/>
          </w:tcPr>
          <w:p w:rsidR="00EB7691" w:rsidRPr="00C65D61" w:rsidRDefault="00EB7691"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EB7691" w:rsidRPr="00C65D61" w:rsidRDefault="00EB7691" w:rsidP="009D7C1F">
            <w:pPr>
              <w:jc w:val="center"/>
              <w:rPr>
                <w:sz w:val="20"/>
              </w:rPr>
            </w:pPr>
            <w:r w:rsidRPr="00C65D61">
              <w:rPr>
                <w:sz w:val="20"/>
              </w:rPr>
              <w:t>0</w:t>
            </w:r>
          </w:p>
        </w:tc>
        <w:tc>
          <w:tcPr>
            <w:tcW w:w="389" w:type="pct"/>
            <w:vAlign w:val="center"/>
          </w:tcPr>
          <w:p w:rsidR="00EB7691" w:rsidRPr="00C65D61" w:rsidRDefault="00EB7691" w:rsidP="009D7C1F">
            <w:pPr>
              <w:jc w:val="center"/>
              <w:rPr>
                <w:sz w:val="20"/>
              </w:rPr>
            </w:pPr>
            <w:r w:rsidRPr="00C65D61">
              <w:rPr>
                <w:sz w:val="20"/>
              </w:rPr>
              <w:t>0</w:t>
            </w:r>
          </w:p>
        </w:tc>
        <w:tc>
          <w:tcPr>
            <w:tcW w:w="389" w:type="pct"/>
            <w:vAlign w:val="center"/>
          </w:tcPr>
          <w:p w:rsidR="00EB7691" w:rsidRPr="00812A54" w:rsidRDefault="00EB7691" w:rsidP="009D7C1F">
            <w:pPr>
              <w:spacing w:line="240" w:lineRule="auto"/>
              <w:jc w:val="center"/>
              <w:rPr>
                <w:sz w:val="20"/>
              </w:rPr>
            </w:pPr>
            <w:r w:rsidRPr="00812A54">
              <w:rPr>
                <w:sz w:val="20"/>
              </w:rPr>
              <w:t>0</w:t>
            </w:r>
          </w:p>
        </w:tc>
        <w:tc>
          <w:tcPr>
            <w:tcW w:w="389" w:type="pct"/>
            <w:vAlign w:val="center"/>
          </w:tcPr>
          <w:p w:rsidR="00EB7691" w:rsidRPr="00812A54" w:rsidRDefault="00EB7691" w:rsidP="009D7C1F">
            <w:pPr>
              <w:spacing w:line="240" w:lineRule="auto"/>
              <w:jc w:val="center"/>
              <w:rPr>
                <w:sz w:val="20"/>
              </w:rPr>
            </w:pPr>
            <w:r>
              <w:rPr>
                <w:sz w:val="20"/>
              </w:rPr>
              <w:t>0</w:t>
            </w:r>
          </w:p>
        </w:tc>
        <w:tc>
          <w:tcPr>
            <w:tcW w:w="400" w:type="pct"/>
            <w:shd w:val="clear" w:color="auto" w:fill="D9D9D9"/>
            <w:vAlign w:val="center"/>
          </w:tcPr>
          <w:p w:rsidR="00EB7691" w:rsidRPr="00812A54" w:rsidRDefault="00EB7691" w:rsidP="009D7C1F">
            <w:pPr>
              <w:spacing w:line="240" w:lineRule="auto"/>
              <w:jc w:val="center"/>
              <w:rPr>
                <w:b/>
                <w:sz w:val="20"/>
              </w:rPr>
            </w:pPr>
            <w:r w:rsidRPr="00812A54">
              <w:rPr>
                <w:b/>
                <w:sz w:val="20"/>
              </w:rPr>
              <w:t>0</w:t>
            </w:r>
          </w:p>
        </w:tc>
        <w:tc>
          <w:tcPr>
            <w:tcW w:w="389" w:type="pct"/>
            <w:vAlign w:val="center"/>
          </w:tcPr>
          <w:p w:rsidR="00EB7691" w:rsidRPr="00C65D61" w:rsidRDefault="00EB7691" w:rsidP="00205143">
            <w:pPr>
              <w:jc w:val="center"/>
              <w:rPr>
                <w:sz w:val="20"/>
              </w:rPr>
            </w:pPr>
            <w:r>
              <w:rPr>
                <w:sz w:val="20"/>
              </w:rPr>
              <w:t>0</w:t>
            </w:r>
          </w:p>
        </w:tc>
        <w:tc>
          <w:tcPr>
            <w:tcW w:w="389" w:type="pct"/>
            <w:vAlign w:val="center"/>
          </w:tcPr>
          <w:p w:rsidR="00EB7691" w:rsidRPr="00EE7458" w:rsidRDefault="00EB7691" w:rsidP="00A17BFC">
            <w:pPr>
              <w:jc w:val="center"/>
              <w:rPr>
                <w:sz w:val="20"/>
              </w:rPr>
            </w:pPr>
            <w:r w:rsidRPr="00EE7458">
              <w:rPr>
                <w:sz w:val="20"/>
              </w:rPr>
              <w:t>0</w:t>
            </w:r>
          </w:p>
        </w:tc>
        <w:tc>
          <w:tcPr>
            <w:tcW w:w="389" w:type="pct"/>
            <w:shd w:val="clear" w:color="auto" w:fill="FFFFFF"/>
            <w:vAlign w:val="center"/>
          </w:tcPr>
          <w:p w:rsidR="00EB7691" w:rsidRPr="00812A54" w:rsidRDefault="00EB7691" w:rsidP="00A137DC">
            <w:pPr>
              <w:spacing w:line="240" w:lineRule="auto"/>
              <w:jc w:val="center"/>
              <w:rPr>
                <w:sz w:val="20"/>
              </w:rPr>
            </w:pPr>
          </w:p>
        </w:tc>
        <w:tc>
          <w:tcPr>
            <w:tcW w:w="389" w:type="pct"/>
            <w:vAlign w:val="center"/>
          </w:tcPr>
          <w:p w:rsidR="00EB7691" w:rsidRPr="00812A54" w:rsidRDefault="00EB7691" w:rsidP="00E41C69">
            <w:pPr>
              <w:spacing w:line="240" w:lineRule="auto"/>
              <w:jc w:val="center"/>
              <w:rPr>
                <w:sz w:val="20"/>
              </w:rPr>
            </w:pPr>
          </w:p>
        </w:tc>
        <w:tc>
          <w:tcPr>
            <w:tcW w:w="400" w:type="pct"/>
            <w:shd w:val="clear" w:color="auto" w:fill="D9D9D9"/>
            <w:vAlign w:val="center"/>
          </w:tcPr>
          <w:p w:rsidR="00EB7691" w:rsidRPr="0009505D" w:rsidRDefault="00EE6345" w:rsidP="00205143">
            <w:pPr>
              <w:jc w:val="center"/>
              <w:rPr>
                <w:b/>
                <w:sz w:val="20"/>
              </w:rPr>
            </w:pPr>
            <w:r>
              <w:rPr>
                <w:b/>
                <w:sz w:val="20"/>
              </w:rPr>
              <w:t>0</w:t>
            </w:r>
          </w:p>
        </w:tc>
      </w:tr>
    </w:tbl>
    <w:p w:rsidR="00BF5CD8" w:rsidRDefault="00BF5CD8" w:rsidP="00396939">
      <w:pPr>
        <w:spacing w:line="240" w:lineRule="auto"/>
        <w:ind w:firstLine="709"/>
        <w:rPr>
          <w:i/>
          <w:szCs w:val="26"/>
          <w:u w:val="single"/>
        </w:rPr>
      </w:pPr>
    </w:p>
    <w:p w:rsidR="0002494A" w:rsidRPr="002769FD" w:rsidRDefault="0002494A" w:rsidP="0002494A">
      <w:pPr>
        <w:shd w:val="clear" w:color="auto" w:fill="FFFFFF"/>
        <w:adjustRightInd w:val="0"/>
        <w:ind w:left="28" w:firstLine="680"/>
        <w:rPr>
          <w:color w:val="000000"/>
          <w:szCs w:val="26"/>
        </w:rPr>
      </w:pPr>
      <w:r w:rsidRPr="00EB7691">
        <w:rPr>
          <w:color w:val="000000"/>
          <w:szCs w:val="26"/>
        </w:rPr>
        <w:t>Государственный реестр ведётся в соответствии с Порядком ведения регистрирующим органом реестра зарегистрированных СМИ</w:t>
      </w:r>
      <w:r w:rsidR="00B84C73" w:rsidRPr="00EB7691">
        <w:rPr>
          <w:color w:val="000000"/>
          <w:szCs w:val="26"/>
        </w:rPr>
        <w:t>, утвержденным</w:t>
      </w:r>
      <w:r w:rsidRPr="00EB7691">
        <w:rPr>
          <w:color w:val="000000"/>
          <w:szCs w:val="26"/>
        </w:rPr>
        <w:t xml:space="preserve"> приказ</w:t>
      </w:r>
      <w:r w:rsidR="00B84C73" w:rsidRPr="00EB7691">
        <w:rPr>
          <w:color w:val="000000"/>
          <w:szCs w:val="26"/>
        </w:rPr>
        <w:t>ом</w:t>
      </w:r>
      <w:r w:rsidRPr="00EB7691">
        <w:rPr>
          <w:color w:val="000000"/>
          <w:szCs w:val="26"/>
        </w:rPr>
        <w:t xml:space="preserve"> Роскомнадзора от 21.11.2011 № 1036, зарегистрирован</w:t>
      </w:r>
      <w:r w:rsidR="00B84C73" w:rsidRPr="00EB7691">
        <w:rPr>
          <w:color w:val="000000"/>
          <w:szCs w:val="26"/>
        </w:rPr>
        <w:t>ным</w:t>
      </w:r>
      <w:r w:rsidRPr="00EB7691">
        <w:rPr>
          <w:color w:val="000000"/>
          <w:szCs w:val="26"/>
        </w:rPr>
        <w:t xml:space="preserve"> в Минюсте РФ 20.02.2012</w:t>
      </w:r>
      <w:r w:rsidR="00B84C73" w:rsidRPr="00EB7691">
        <w:rPr>
          <w:color w:val="000000"/>
          <w:szCs w:val="26"/>
        </w:rPr>
        <w:t>, регистрационный</w:t>
      </w:r>
      <w:r w:rsidRPr="00EB7691">
        <w:rPr>
          <w:color w:val="000000"/>
          <w:szCs w:val="26"/>
        </w:rPr>
        <w:t xml:space="preserve"> № 23273</w:t>
      </w:r>
      <w:r w:rsidR="00B84C73" w:rsidRPr="00EB7691">
        <w:rPr>
          <w:color w:val="000000"/>
          <w:szCs w:val="26"/>
        </w:rPr>
        <w:t xml:space="preserve">, </w:t>
      </w:r>
      <w:r w:rsidRPr="00EB7691">
        <w:rPr>
          <w:color w:val="000000"/>
          <w:szCs w:val="26"/>
        </w:rPr>
        <w:t>на бумажных и электронных носителях. Все данные должностными лицами своевременно вносятся в ЕИС Роскомнадзора.</w:t>
      </w:r>
    </w:p>
    <w:p w:rsidR="0002494A" w:rsidRDefault="0002494A">
      <w:pPr>
        <w:spacing w:line="240" w:lineRule="auto"/>
        <w:jc w:val="left"/>
        <w:rPr>
          <w:i/>
          <w:szCs w:val="26"/>
          <w:u w:val="single"/>
        </w:rPr>
      </w:pPr>
    </w:p>
    <w:p w:rsidR="00BF5CD8" w:rsidRDefault="00BF5CD8" w:rsidP="00396939">
      <w:pPr>
        <w:spacing w:line="240" w:lineRule="auto"/>
        <w:ind w:firstLine="709"/>
        <w:rPr>
          <w:i/>
          <w:szCs w:val="26"/>
          <w:u w:val="single"/>
        </w:rPr>
      </w:pPr>
      <w:r w:rsidRPr="00C46AD8">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F5CD8" w:rsidRDefault="00BF5CD8" w:rsidP="00396939">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846"/>
        <w:gridCol w:w="846"/>
        <w:gridCol w:w="846"/>
        <w:gridCol w:w="844"/>
        <w:gridCol w:w="844"/>
        <w:gridCol w:w="844"/>
        <w:gridCol w:w="844"/>
        <w:gridCol w:w="844"/>
        <w:gridCol w:w="844"/>
        <w:gridCol w:w="743"/>
      </w:tblGrid>
      <w:tr w:rsidR="00BF5CD8" w:rsidRPr="000E1911" w:rsidTr="00C65D61">
        <w:tc>
          <w:tcPr>
            <w:tcW w:w="1034" w:type="pct"/>
          </w:tcPr>
          <w:p w:rsidR="00BF5CD8" w:rsidRPr="00C65D61" w:rsidRDefault="00BF5CD8" w:rsidP="00C65D61">
            <w:pPr>
              <w:spacing w:line="240" w:lineRule="auto"/>
              <w:rPr>
                <w:sz w:val="18"/>
                <w:szCs w:val="18"/>
              </w:rPr>
            </w:pP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353" w:type="pct"/>
            <w:shd w:val="clear" w:color="auto" w:fill="D9D9D9"/>
            <w:vAlign w:val="center"/>
          </w:tcPr>
          <w:p w:rsidR="00BF5CD8" w:rsidRPr="0045465F"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4E5583" w:rsidRPr="000E1911" w:rsidTr="007B2C1F">
        <w:tc>
          <w:tcPr>
            <w:tcW w:w="1034" w:type="pct"/>
          </w:tcPr>
          <w:p w:rsidR="004E5583" w:rsidRPr="00C65D61" w:rsidRDefault="004E5583" w:rsidP="00C65D61">
            <w:pPr>
              <w:spacing w:line="240" w:lineRule="auto"/>
              <w:rPr>
                <w:sz w:val="18"/>
                <w:szCs w:val="18"/>
              </w:rPr>
            </w:pPr>
            <w:r w:rsidRPr="00C65D61">
              <w:rPr>
                <w:sz w:val="18"/>
                <w:szCs w:val="18"/>
              </w:rPr>
              <w:t>Количество поступивших заявок</w:t>
            </w:r>
          </w:p>
        </w:tc>
        <w:tc>
          <w:tcPr>
            <w:tcW w:w="402" w:type="pct"/>
            <w:vAlign w:val="center"/>
          </w:tcPr>
          <w:p w:rsidR="004E5583" w:rsidRPr="00C65D61" w:rsidRDefault="004E5583" w:rsidP="009D7C1F">
            <w:pPr>
              <w:spacing w:line="240" w:lineRule="auto"/>
              <w:jc w:val="center"/>
              <w:rPr>
                <w:sz w:val="20"/>
              </w:rPr>
            </w:pPr>
            <w:r w:rsidRPr="00C65D61">
              <w:rPr>
                <w:sz w:val="20"/>
              </w:rPr>
              <w:t>8</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31</w:t>
            </w:r>
          </w:p>
        </w:tc>
        <w:tc>
          <w:tcPr>
            <w:tcW w:w="401" w:type="pct"/>
            <w:vAlign w:val="center"/>
          </w:tcPr>
          <w:p w:rsidR="004E5583" w:rsidRPr="00B13CC4" w:rsidRDefault="004E5583" w:rsidP="009D7C1F">
            <w:pPr>
              <w:spacing w:line="240" w:lineRule="auto"/>
              <w:jc w:val="center"/>
              <w:rPr>
                <w:sz w:val="20"/>
              </w:rPr>
            </w:pPr>
            <w:r>
              <w:rPr>
                <w:sz w:val="20"/>
              </w:rPr>
              <w:t>8</w:t>
            </w:r>
          </w:p>
        </w:tc>
        <w:tc>
          <w:tcPr>
            <w:tcW w:w="401" w:type="pct"/>
            <w:vAlign w:val="center"/>
          </w:tcPr>
          <w:p w:rsidR="004E5583" w:rsidRPr="00812A54" w:rsidRDefault="004E5583" w:rsidP="009D7C1F">
            <w:pPr>
              <w:spacing w:line="240" w:lineRule="auto"/>
              <w:jc w:val="center"/>
              <w:rPr>
                <w:b/>
                <w:sz w:val="20"/>
              </w:rPr>
            </w:pPr>
            <w:r>
              <w:rPr>
                <w:b/>
                <w:sz w:val="20"/>
              </w:rPr>
              <w:t>47</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4E5583" w:rsidP="00460012">
            <w:pPr>
              <w:spacing w:line="240" w:lineRule="auto"/>
              <w:jc w:val="center"/>
              <w:rPr>
                <w:sz w:val="20"/>
              </w:rPr>
            </w:pP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r w:rsidR="004E5583" w:rsidRPr="000E1911" w:rsidTr="007B2C1F">
        <w:tc>
          <w:tcPr>
            <w:tcW w:w="1034" w:type="pct"/>
          </w:tcPr>
          <w:p w:rsidR="004E5583" w:rsidRDefault="004E5583" w:rsidP="008324D2">
            <w:pPr>
              <w:spacing w:line="240" w:lineRule="auto"/>
              <w:jc w:val="left"/>
              <w:rPr>
                <w:sz w:val="18"/>
                <w:szCs w:val="18"/>
              </w:rPr>
            </w:pPr>
            <w:r w:rsidRPr="00C65D61">
              <w:rPr>
                <w:sz w:val="18"/>
                <w:szCs w:val="18"/>
              </w:rPr>
              <w:t xml:space="preserve">Количество </w:t>
            </w:r>
            <w:proofErr w:type="gramStart"/>
            <w:r w:rsidRPr="00C65D61">
              <w:rPr>
                <w:sz w:val="18"/>
                <w:szCs w:val="18"/>
              </w:rPr>
              <w:t>внесенных</w:t>
            </w:r>
            <w:proofErr w:type="gramEnd"/>
            <w:r w:rsidRPr="00C65D61">
              <w:rPr>
                <w:sz w:val="18"/>
                <w:szCs w:val="18"/>
              </w:rPr>
              <w:t xml:space="preserve"> </w:t>
            </w:r>
          </w:p>
          <w:p w:rsidR="004E5583" w:rsidRPr="00C65D61" w:rsidRDefault="004E5583" w:rsidP="008324D2">
            <w:pPr>
              <w:spacing w:line="240" w:lineRule="auto"/>
              <w:jc w:val="left"/>
              <w:rPr>
                <w:sz w:val="18"/>
                <w:szCs w:val="18"/>
              </w:rPr>
            </w:pPr>
            <w:r w:rsidRPr="00C65D61">
              <w:rPr>
                <w:sz w:val="18"/>
                <w:szCs w:val="18"/>
              </w:rPr>
              <w:t>в Реестр</w:t>
            </w:r>
          </w:p>
        </w:tc>
        <w:tc>
          <w:tcPr>
            <w:tcW w:w="402" w:type="pct"/>
            <w:vAlign w:val="center"/>
          </w:tcPr>
          <w:p w:rsidR="004E5583" w:rsidRPr="00C65D61" w:rsidRDefault="004E5583" w:rsidP="009D7C1F">
            <w:pPr>
              <w:spacing w:line="240" w:lineRule="auto"/>
              <w:jc w:val="center"/>
              <w:rPr>
                <w:sz w:val="20"/>
              </w:rPr>
            </w:pPr>
            <w:r w:rsidRPr="00C65D61">
              <w:rPr>
                <w:sz w:val="20"/>
              </w:rPr>
              <w:t>3</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26</w:t>
            </w:r>
          </w:p>
        </w:tc>
        <w:tc>
          <w:tcPr>
            <w:tcW w:w="401" w:type="pct"/>
            <w:vAlign w:val="center"/>
          </w:tcPr>
          <w:p w:rsidR="004E5583" w:rsidRPr="00B13CC4" w:rsidRDefault="004E5583" w:rsidP="009D7C1F">
            <w:pPr>
              <w:spacing w:line="240" w:lineRule="auto"/>
              <w:jc w:val="center"/>
              <w:rPr>
                <w:sz w:val="20"/>
              </w:rPr>
            </w:pPr>
            <w:r>
              <w:rPr>
                <w:sz w:val="20"/>
              </w:rPr>
              <w:t>6</w:t>
            </w:r>
          </w:p>
        </w:tc>
        <w:tc>
          <w:tcPr>
            <w:tcW w:w="401" w:type="pct"/>
            <w:vAlign w:val="center"/>
          </w:tcPr>
          <w:p w:rsidR="004E5583" w:rsidRPr="00812A54" w:rsidRDefault="004E5583" w:rsidP="009D7C1F">
            <w:pPr>
              <w:spacing w:line="240" w:lineRule="auto"/>
              <w:jc w:val="center"/>
              <w:rPr>
                <w:b/>
                <w:sz w:val="20"/>
              </w:rPr>
            </w:pPr>
            <w:r>
              <w:rPr>
                <w:b/>
                <w:sz w:val="20"/>
              </w:rPr>
              <w:t>35</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4E5583" w:rsidP="00460012">
            <w:pPr>
              <w:spacing w:line="240" w:lineRule="auto"/>
              <w:jc w:val="center"/>
              <w:rPr>
                <w:sz w:val="20"/>
              </w:rPr>
            </w:pP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r w:rsidR="004E5583" w:rsidRPr="000E1911" w:rsidTr="007B2C1F">
        <w:tc>
          <w:tcPr>
            <w:tcW w:w="1034" w:type="pct"/>
          </w:tcPr>
          <w:p w:rsidR="004E5583" w:rsidRPr="00C65D61" w:rsidRDefault="004E5583" w:rsidP="008324D2">
            <w:pPr>
              <w:spacing w:line="240" w:lineRule="auto"/>
              <w:jc w:val="left"/>
              <w:rPr>
                <w:sz w:val="18"/>
                <w:szCs w:val="18"/>
              </w:rPr>
            </w:pPr>
            <w:r w:rsidRPr="00C65D61">
              <w:rPr>
                <w:sz w:val="18"/>
                <w:szCs w:val="18"/>
              </w:rPr>
              <w:t>Количество отказов</w:t>
            </w:r>
          </w:p>
        </w:tc>
        <w:tc>
          <w:tcPr>
            <w:tcW w:w="402" w:type="pct"/>
            <w:vAlign w:val="center"/>
          </w:tcPr>
          <w:p w:rsidR="004E5583" w:rsidRPr="00C65D61" w:rsidRDefault="004E5583" w:rsidP="009D7C1F">
            <w:pPr>
              <w:spacing w:line="240" w:lineRule="auto"/>
              <w:jc w:val="center"/>
              <w:rPr>
                <w:sz w:val="20"/>
              </w:rPr>
            </w:pPr>
            <w:r w:rsidRPr="00C65D61">
              <w:rPr>
                <w:sz w:val="20"/>
              </w:rPr>
              <w:t>2</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5</w:t>
            </w:r>
          </w:p>
        </w:tc>
        <w:tc>
          <w:tcPr>
            <w:tcW w:w="401" w:type="pct"/>
            <w:vAlign w:val="center"/>
          </w:tcPr>
          <w:p w:rsidR="004E5583" w:rsidRPr="00B13CC4" w:rsidRDefault="004E5583" w:rsidP="009D7C1F">
            <w:pPr>
              <w:spacing w:line="240" w:lineRule="auto"/>
              <w:jc w:val="center"/>
              <w:rPr>
                <w:sz w:val="20"/>
              </w:rPr>
            </w:pPr>
            <w:r>
              <w:rPr>
                <w:sz w:val="20"/>
              </w:rPr>
              <w:t>2</w:t>
            </w:r>
          </w:p>
        </w:tc>
        <w:tc>
          <w:tcPr>
            <w:tcW w:w="401" w:type="pct"/>
            <w:vAlign w:val="center"/>
          </w:tcPr>
          <w:p w:rsidR="004E5583" w:rsidRPr="00812A54" w:rsidRDefault="004E5583" w:rsidP="009D7C1F">
            <w:pPr>
              <w:spacing w:line="240" w:lineRule="auto"/>
              <w:jc w:val="center"/>
              <w:rPr>
                <w:b/>
                <w:sz w:val="20"/>
              </w:rPr>
            </w:pPr>
            <w:r>
              <w:rPr>
                <w:b/>
                <w:sz w:val="20"/>
              </w:rPr>
              <w:t>9</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4E5583" w:rsidP="00460012">
            <w:pPr>
              <w:spacing w:line="240" w:lineRule="auto"/>
              <w:jc w:val="center"/>
              <w:rPr>
                <w:sz w:val="20"/>
              </w:rPr>
            </w:pP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r w:rsidR="004E5583" w:rsidRPr="000E1911" w:rsidTr="007B2C1F">
        <w:tc>
          <w:tcPr>
            <w:tcW w:w="1034" w:type="pct"/>
          </w:tcPr>
          <w:p w:rsidR="004E5583" w:rsidRPr="00C65D61" w:rsidRDefault="004E5583" w:rsidP="008324D2">
            <w:pPr>
              <w:spacing w:line="240" w:lineRule="auto"/>
              <w:jc w:val="left"/>
              <w:rPr>
                <w:sz w:val="18"/>
                <w:szCs w:val="18"/>
              </w:rPr>
            </w:pPr>
            <w:r w:rsidRPr="00C65D61">
              <w:rPr>
                <w:sz w:val="18"/>
                <w:szCs w:val="18"/>
              </w:rPr>
              <w:t>Нарушения сроков рассмотрения</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0</w:t>
            </w:r>
          </w:p>
        </w:tc>
        <w:tc>
          <w:tcPr>
            <w:tcW w:w="401" w:type="pct"/>
            <w:vAlign w:val="center"/>
          </w:tcPr>
          <w:p w:rsidR="004E5583" w:rsidRPr="00B13CC4" w:rsidRDefault="004E5583" w:rsidP="009D7C1F">
            <w:pPr>
              <w:spacing w:line="240" w:lineRule="auto"/>
              <w:jc w:val="center"/>
              <w:rPr>
                <w:sz w:val="20"/>
              </w:rPr>
            </w:pPr>
            <w:r>
              <w:rPr>
                <w:sz w:val="20"/>
              </w:rPr>
              <w:t>0</w:t>
            </w:r>
          </w:p>
        </w:tc>
        <w:tc>
          <w:tcPr>
            <w:tcW w:w="401" w:type="pct"/>
            <w:vAlign w:val="center"/>
          </w:tcPr>
          <w:p w:rsidR="004E5583" w:rsidRPr="00812A54" w:rsidRDefault="004E5583" w:rsidP="009D7C1F">
            <w:pPr>
              <w:spacing w:line="240" w:lineRule="auto"/>
              <w:jc w:val="center"/>
              <w:rPr>
                <w:b/>
                <w:sz w:val="20"/>
              </w:rPr>
            </w:pPr>
            <w:r w:rsidRPr="00812A54">
              <w:rPr>
                <w:b/>
                <w:sz w:val="20"/>
              </w:rPr>
              <w:t>0</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4E5583" w:rsidP="00460012">
            <w:pPr>
              <w:spacing w:line="240" w:lineRule="auto"/>
              <w:jc w:val="center"/>
              <w:rPr>
                <w:sz w:val="20"/>
              </w:rPr>
            </w:pP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bl>
    <w:p w:rsidR="004E5583" w:rsidRDefault="004E5583" w:rsidP="004E5583">
      <w:pPr>
        <w:spacing w:line="240" w:lineRule="auto"/>
        <w:ind w:firstLine="709"/>
        <w:rPr>
          <w:szCs w:val="26"/>
        </w:rPr>
      </w:pPr>
    </w:p>
    <w:p w:rsidR="004E5583" w:rsidRPr="00EC4AED" w:rsidRDefault="004E5583" w:rsidP="004E5583">
      <w:pPr>
        <w:ind w:firstLine="709"/>
        <w:rPr>
          <w:szCs w:val="26"/>
        </w:rPr>
      </w:pPr>
      <w:r w:rsidRPr="002A6B98">
        <w:rPr>
          <w:szCs w:val="26"/>
        </w:rPr>
        <w:t>Во 2 квартале была выдана одна выписка из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w:t>
      </w:r>
    </w:p>
    <w:p w:rsidR="00BF5CD8" w:rsidRDefault="00BF5CD8" w:rsidP="00396939">
      <w:pPr>
        <w:ind w:firstLine="709"/>
        <w:rPr>
          <w:i/>
          <w:szCs w:val="26"/>
          <w:u w:val="single"/>
        </w:rPr>
      </w:pPr>
    </w:p>
    <w:p w:rsidR="00BF5CD8" w:rsidRDefault="00BF5CD8" w:rsidP="00396939">
      <w:pPr>
        <w:spacing w:line="240" w:lineRule="auto"/>
        <w:ind w:firstLine="709"/>
        <w:rPr>
          <w:i/>
          <w:szCs w:val="26"/>
          <w:u w:val="single"/>
        </w:rPr>
      </w:pPr>
      <w:r w:rsidRPr="00367B69">
        <w:rPr>
          <w:i/>
          <w:szCs w:val="26"/>
          <w:u w:val="single"/>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8F7AF4" w:rsidTr="00C65D61">
        <w:tc>
          <w:tcPr>
            <w:tcW w:w="1088" w:type="pct"/>
            <w:vAlign w:val="center"/>
          </w:tcPr>
          <w:p w:rsidR="00BF5CD8" w:rsidRPr="00C65D61" w:rsidRDefault="00BF5CD8" w:rsidP="00C65D61">
            <w:pPr>
              <w:spacing w:line="240" w:lineRule="auto"/>
              <w:jc w:val="center"/>
              <w:rPr>
                <w:sz w:val="18"/>
                <w:szCs w:val="18"/>
              </w:rPr>
            </w:pP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0" w:type="pct"/>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400" w:type="pct"/>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0564CE" w:rsidRPr="008F7AF4" w:rsidTr="007B2C1F">
        <w:tc>
          <w:tcPr>
            <w:tcW w:w="1088" w:type="pct"/>
            <w:vAlign w:val="center"/>
          </w:tcPr>
          <w:p w:rsidR="000564CE" w:rsidRPr="00C65D61" w:rsidRDefault="000564CE"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0564CE" w:rsidRPr="00C65D61" w:rsidRDefault="000564CE" w:rsidP="009D7C1F">
            <w:pPr>
              <w:spacing w:line="240" w:lineRule="auto"/>
              <w:jc w:val="center"/>
              <w:rPr>
                <w:sz w:val="20"/>
              </w:rPr>
            </w:pPr>
            <w:r w:rsidRPr="00C65D61">
              <w:rPr>
                <w:sz w:val="20"/>
              </w:rPr>
              <w:t>30</w:t>
            </w:r>
          </w:p>
        </w:tc>
        <w:tc>
          <w:tcPr>
            <w:tcW w:w="389" w:type="pct"/>
            <w:vAlign w:val="center"/>
          </w:tcPr>
          <w:p w:rsidR="000564CE" w:rsidRPr="00C65D61" w:rsidRDefault="000564CE" w:rsidP="009D7C1F">
            <w:pPr>
              <w:spacing w:line="240" w:lineRule="auto"/>
              <w:jc w:val="center"/>
              <w:rPr>
                <w:sz w:val="20"/>
              </w:rPr>
            </w:pPr>
            <w:r w:rsidRPr="00C65D61">
              <w:rPr>
                <w:sz w:val="20"/>
              </w:rPr>
              <w:t>70</w:t>
            </w:r>
          </w:p>
        </w:tc>
        <w:tc>
          <w:tcPr>
            <w:tcW w:w="389" w:type="pct"/>
            <w:vAlign w:val="center"/>
          </w:tcPr>
          <w:p w:rsidR="000564CE" w:rsidRPr="00812A54" w:rsidRDefault="000564CE" w:rsidP="009D7C1F">
            <w:pPr>
              <w:spacing w:line="240" w:lineRule="auto"/>
              <w:jc w:val="center"/>
              <w:rPr>
                <w:sz w:val="20"/>
              </w:rPr>
            </w:pPr>
            <w:r w:rsidRPr="00812A54">
              <w:rPr>
                <w:sz w:val="20"/>
              </w:rPr>
              <w:t>59</w:t>
            </w:r>
          </w:p>
        </w:tc>
        <w:tc>
          <w:tcPr>
            <w:tcW w:w="389" w:type="pct"/>
            <w:vAlign w:val="center"/>
          </w:tcPr>
          <w:p w:rsidR="000564CE" w:rsidRPr="00812A54" w:rsidRDefault="000564CE" w:rsidP="009D7C1F">
            <w:pPr>
              <w:spacing w:line="240" w:lineRule="auto"/>
              <w:jc w:val="center"/>
              <w:rPr>
                <w:sz w:val="20"/>
              </w:rPr>
            </w:pPr>
            <w:r>
              <w:rPr>
                <w:sz w:val="20"/>
              </w:rPr>
              <w:t>33</w:t>
            </w:r>
          </w:p>
        </w:tc>
        <w:tc>
          <w:tcPr>
            <w:tcW w:w="400" w:type="pct"/>
            <w:shd w:val="clear" w:color="auto" w:fill="D9D9D9"/>
            <w:vAlign w:val="center"/>
          </w:tcPr>
          <w:p w:rsidR="000564CE" w:rsidRPr="00812A54" w:rsidRDefault="000564CE" w:rsidP="009D7C1F">
            <w:pPr>
              <w:spacing w:line="240" w:lineRule="auto"/>
              <w:jc w:val="center"/>
              <w:rPr>
                <w:b/>
                <w:sz w:val="20"/>
              </w:rPr>
            </w:pPr>
            <w:r w:rsidRPr="00812A54">
              <w:rPr>
                <w:b/>
                <w:sz w:val="20"/>
              </w:rPr>
              <w:t>1</w:t>
            </w:r>
            <w:r>
              <w:rPr>
                <w:b/>
                <w:sz w:val="20"/>
              </w:rPr>
              <w:t>92</w:t>
            </w:r>
          </w:p>
        </w:tc>
        <w:tc>
          <w:tcPr>
            <w:tcW w:w="389" w:type="pct"/>
            <w:vAlign w:val="center"/>
          </w:tcPr>
          <w:p w:rsidR="000564CE" w:rsidRPr="00C65D61" w:rsidRDefault="000564CE" w:rsidP="00A46129">
            <w:pPr>
              <w:spacing w:line="240" w:lineRule="auto"/>
              <w:jc w:val="center"/>
              <w:rPr>
                <w:sz w:val="20"/>
              </w:rPr>
            </w:pPr>
            <w:r>
              <w:rPr>
                <w:sz w:val="20"/>
              </w:rPr>
              <w:t>28</w:t>
            </w:r>
          </w:p>
        </w:tc>
        <w:tc>
          <w:tcPr>
            <w:tcW w:w="389" w:type="pct"/>
            <w:vAlign w:val="center"/>
          </w:tcPr>
          <w:p w:rsidR="000564CE" w:rsidRPr="002A6B98" w:rsidRDefault="000564CE" w:rsidP="00A17BFC">
            <w:pPr>
              <w:spacing w:line="240" w:lineRule="auto"/>
              <w:jc w:val="center"/>
              <w:rPr>
                <w:sz w:val="20"/>
              </w:rPr>
            </w:pPr>
            <w:r w:rsidRPr="002A6B98">
              <w:rPr>
                <w:sz w:val="20"/>
              </w:rPr>
              <w:t>27</w:t>
            </w:r>
          </w:p>
        </w:tc>
        <w:tc>
          <w:tcPr>
            <w:tcW w:w="389" w:type="pct"/>
            <w:shd w:val="clear" w:color="auto" w:fill="FFFFFF"/>
            <w:vAlign w:val="center"/>
          </w:tcPr>
          <w:p w:rsidR="000564CE" w:rsidRPr="00812A54" w:rsidRDefault="000564CE" w:rsidP="00460012">
            <w:pPr>
              <w:spacing w:line="240" w:lineRule="auto"/>
              <w:jc w:val="center"/>
              <w:rPr>
                <w:sz w:val="20"/>
              </w:rPr>
            </w:pPr>
          </w:p>
        </w:tc>
        <w:tc>
          <w:tcPr>
            <w:tcW w:w="389" w:type="pct"/>
            <w:vAlign w:val="center"/>
          </w:tcPr>
          <w:p w:rsidR="000564CE" w:rsidRPr="00812A54" w:rsidRDefault="000564CE" w:rsidP="00E41C69">
            <w:pPr>
              <w:spacing w:line="240" w:lineRule="auto"/>
              <w:jc w:val="center"/>
              <w:rPr>
                <w:sz w:val="20"/>
              </w:rPr>
            </w:pPr>
          </w:p>
        </w:tc>
        <w:tc>
          <w:tcPr>
            <w:tcW w:w="400" w:type="pct"/>
            <w:shd w:val="clear" w:color="auto" w:fill="D9D9D9"/>
            <w:vAlign w:val="center"/>
          </w:tcPr>
          <w:p w:rsidR="000564CE" w:rsidRPr="001420DD" w:rsidRDefault="000564CE" w:rsidP="00A46129">
            <w:pPr>
              <w:spacing w:line="240" w:lineRule="auto"/>
              <w:jc w:val="center"/>
              <w:rPr>
                <w:b/>
                <w:sz w:val="20"/>
              </w:rPr>
            </w:pPr>
            <w:r>
              <w:rPr>
                <w:b/>
                <w:sz w:val="20"/>
              </w:rPr>
              <w:t>55</w:t>
            </w:r>
          </w:p>
        </w:tc>
      </w:tr>
      <w:tr w:rsidR="000564CE" w:rsidRPr="008F7AF4" w:rsidTr="007B2C1F">
        <w:tc>
          <w:tcPr>
            <w:tcW w:w="1088" w:type="pct"/>
            <w:vAlign w:val="center"/>
          </w:tcPr>
          <w:p w:rsidR="000564CE" w:rsidRPr="00C65D61" w:rsidRDefault="000564CE"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0564CE" w:rsidRPr="00C65D61" w:rsidRDefault="000564CE" w:rsidP="009D7C1F">
            <w:pPr>
              <w:spacing w:line="240" w:lineRule="auto"/>
              <w:jc w:val="center"/>
              <w:rPr>
                <w:sz w:val="20"/>
              </w:rPr>
            </w:pPr>
            <w:r w:rsidRPr="00C65D61">
              <w:rPr>
                <w:sz w:val="20"/>
              </w:rPr>
              <w:t>15</w:t>
            </w:r>
          </w:p>
        </w:tc>
        <w:tc>
          <w:tcPr>
            <w:tcW w:w="389" w:type="pct"/>
            <w:vAlign w:val="center"/>
          </w:tcPr>
          <w:p w:rsidR="000564CE" w:rsidRPr="00C65D61" w:rsidRDefault="000564CE" w:rsidP="009D7C1F">
            <w:pPr>
              <w:spacing w:line="240" w:lineRule="auto"/>
              <w:jc w:val="center"/>
              <w:rPr>
                <w:sz w:val="20"/>
              </w:rPr>
            </w:pPr>
            <w:r w:rsidRPr="00C65D61">
              <w:rPr>
                <w:sz w:val="20"/>
              </w:rPr>
              <w:t>39</w:t>
            </w:r>
          </w:p>
        </w:tc>
        <w:tc>
          <w:tcPr>
            <w:tcW w:w="389" w:type="pct"/>
            <w:vAlign w:val="center"/>
          </w:tcPr>
          <w:p w:rsidR="000564CE" w:rsidRPr="00812A54" w:rsidRDefault="000564CE" w:rsidP="009D7C1F">
            <w:pPr>
              <w:spacing w:line="240" w:lineRule="auto"/>
              <w:jc w:val="center"/>
              <w:rPr>
                <w:sz w:val="20"/>
              </w:rPr>
            </w:pPr>
            <w:r w:rsidRPr="00812A54">
              <w:rPr>
                <w:sz w:val="20"/>
              </w:rPr>
              <w:t>68</w:t>
            </w:r>
          </w:p>
        </w:tc>
        <w:tc>
          <w:tcPr>
            <w:tcW w:w="389" w:type="pct"/>
            <w:vAlign w:val="center"/>
          </w:tcPr>
          <w:p w:rsidR="000564CE" w:rsidRPr="00812A54" w:rsidRDefault="000564CE" w:rsidP="009D7C1F">
            <w:pPr>
              <w:spacing w:line="240" w:lineRule="auto"/>
              <w:jc w:val="center"/>
              <w:rPr>
                <w:sz w:val="20"/>
              </w:rPr>
            </w:pPr>
            <w:r>
              <w:rPr>
                <w:sz w:val="20"/>
              </w:rPr>
              <w:t>27</w:t>
            </w:r>
          </w:p>
        </w:tc>
        <w:tc>
          <w:tcPr>
            <w:tcW w:w="400" w:type="pct"/>
            <w:shd w:val="clear" w:color="auto" w:fill="D9D9D9"/>
            <w:vAlign w:val="center"/>
          </w:tcPr>
          <w:p w:rsidR="000564CE" w:rsidRPr="00812A54" w:rsidRDefault="000564CE" w:rsidP="009D7C1F">
            <w:pPr>
              <w:spacing w:line="240" w:lineRule="auto"/>
              <w:jc w:val="center"/>
              <w:rPr>
                <w:b/>
                <w:sz w:val="20"/>
              </w:rPr>
            </w:pPr>
            <w:r w:rsidRPr="00812A54">
              <w:rPr>
                <w:b/>
                <w:sz w:val="20"/>
              </w:rPr>
              <w:t>1</w:t>
            </w:r>
            <w:r>
              <w:rPr>
                <w:b/>
                <w:sz w:val="20"/>
              </w:rPr>
              <w:t>49</w:t>
            </w:r>
          </w:p>
        </w:tc>
        <w:tc>
          <w:tcPr>
            <w:tcW w:w="389" w:type="pct"/>
            <w:vAlign w:val="center"/>
          </w:tcPr>
          <w:p w:rsidR="000564CE" w:rsidRPr="00C65D61" w:rsidRDefault="000564CE" w:rsidP="00A46129">
            <w:pPr>
              <w:spacing w:line="240" w:lineRule="auto"/>
              <w:jc w:val="center"/>
              <w:rPr>
                <w:sz w:val="20"/>
              </w:rPr>
            </w:pPr>
            <w:r>
              <w:rPr>
                <w:sz w:val="20"/>
              </w:rPr>
              <w:t>18</w:t>
            </w:r>
          </w:p>
        </w:tc>
        <w:tc>
          <w:tcPr>
            <w:tcW w:w="389" w:type="pct"/>
            <w:vAlign w:val="center"/>
          </w:tcPr>
          <w:p w:rsidR="000564CE" w:rsidRPr="002A6B98" w:rsidRDefault="000564CE" w:rsidP="00A17BFC">
            <w:pPr>
              <w:spacing w:line="240" w:lineRule="auto"/>
              <w:jc w:val="center"/>
              <w:rPr>
                <w:sz w:val="20"/>
              </w:rPr>
            </w:pPr>
            <w:r w:rsidRPr="002A6B98">
              <w:rPr>
                <w:sz w:val="20"/>
              </w:rPr>
              <w:t>22</w:t>
            </w:r>
          </w:p>
        </w:tc>
        <w:tc>
          <w:tcPr>
            <w:tcW w:w="389" w:type="pct"/>
            <w:shd w:val="clear" w:color="auto" w:fill="FFFFFF"/>
            <w:vAlign w:val="center"/>
          </w:tcPr>
          <w:p w:rsidR="000564CE" w:rsidRPr="00812A54" w:rsidRDefault="000564CE" w:rsidP="00460012">
            <w:pPr>
              <w:spacing w:line="240" w:lineRule="auto"/>
              <w:jc w:val="center"/>
              <w:rPr>
                <w:sz w:val="20"/>
              </w:rPr>
            </w:pPr>
          </w:p>
        </w:tc>
        <w:tc>
          <w:tcPr>
            <w:tcW w:w="389" w:type="pct"/>
            <w:vAlign w:val="center"/>
          </w:tcPr>
          <w:p w:rsidR="000564CE" w:rsidRPr="00812A54" w:rsidRDefault="000564CE" w:rsidP="00E41C69">
            <w:pPr>
              <w:spacing w:line="240" w:lineRule="auto"/>
              <w:jc w:val="center"/>
              <w:rPr>
                <w:sz w:val="20"/>
              </w:rPr>
            </w:pPr>
          </w:p>
        </w:tc>
        <w:tc>
          <w:tcPr>
            <w:tcW w:w="400" w:type="pct"/>
            <w:shd w:val="clear" w:color="auto" w:fill="D9D9D9"/>
            <w:vAlign w:val="center"/>
          </w:tcPr>
          <w:p w:rsidR="000564CE" w:rsidRPr="001420DD" w:rsidRDefault="000564CE" w:rsidP="00A46129">
            <w:pPr>
              <w:spacing w:line="240" w:lineRule="auto"/>
              <w:jc w:val="center"/>
              <w:rPr>
                <w:b/>
                <w:sz w:val="20"/>
              </w:rPr>
            </w:pPr>
            <w:r>
              <w:rPr>
                <w:b/>
                <w:sz w:val="20"/>
              </w:rPr>
              <w:t>40</w:t>
            </w:r>
          </w:p>
        </w:tc>
      </w:tr>
      <w:tr w:rsidR="000564CE" w:rsidRPr="008F7AF4" w:rsidTr="007B2C1F">
        <w:tc>
          <w:tcPr>
            <w:tcW w:w="1088" w:type="pct"/>
            <w:vAlign w:val="center"/>
          </w:tcPr>
          <w:p w:rsidR="000564CE" w:rsidRPr="00C65D61" w:rsidRDefault="000564CE" w:rsidP="00C65D61">
            <w:pPr>
              <w:spacing w:line="240" w:lineRule="auto"/>
              <w:jc w:val="left"/>
              <w:rPr>
                <w:sz w:val="18"/>
                <w:szCs w:val="18"/>
              </w:rPr>
            </w:pPr>
            <w:r w:rsidRPr="00C65D61">
              <w:rPr>
                <w:sz w:val="18"/>
                <w:szCs w:val="18"/>
              </w:rPr>
              <w:t>Количество отказов</w:t>
            </w:r>
          </w:p>
        </w:tc>
        <w:tc>
          <w:tcPr>
            <w:tcW w:w="389" w:type="pct"/>
            <w:vAlign w:val="center"/>
          </w:tcPr>
          <w:p w:rsidR="000564CE" w:rsidRPr="00C65D61" w:rsidRDefault="000564CE" w:rsidP="009D7C1F">
            <w:pPr>
              <w:spacing w:line="240" w:lineRule="auto"/>
              <w:jc w:val="center"/>
              <w:rPr>
                <w:sz w:val="20"/>
              </w:rPr>
            </w:pPr>
            <w:r w:rsidRPr="00C65D61">
              <w:rPr>
                <w:sz w:val="20"/>
              </w:rPr>
              <w:t>12</w:t>
            </w:r>
          </w:p>
        </w:tc>
        <w:tc>
          <w:tcPr>
            <w:tcW w:w="389" w:type="pct"/>
            <w:vAlign w:val="center"/>
          </w:tcPr>
          <w:p w:rsidR="000564CE" w:rsidRPr="00C65D61" w:rsidRDefault="000564CE" w:rsidP="009D7C1F">
            <w:pPr>
              <w:spacing w:line="240" w:lineRule="auto"/>
              <w:jc w:val="center"/>
              <w:rPr>
                <w:sz w:val="20"/>
              </w:rPr>
            </w:pPr>
            <w:r w:rsidRPr="00C65D61">
              <w:rPr>
                <w:sz w:val="20"/>
              </w:rPr>
              <w:t>16</w:t>
            </w:r>
          </w:p>
        </w:tc>
        <w:tc>
          <w:tcPr>
            <w:tcW w:w="389" w:type="pct"/>
            <w:vAlign w:val="center"/>
          </w:tcPr>
          <w:p w:rsidR="000564CE" w:rsidRPr="00812A54" w:rsidRDefault="000564CE" w:rsidP="009D7C1F">
            <w:pPr>
              <w:spacing w:line="240" w:lineRule="auto"/>
              <w:jc w:val="center"/>
              <w:rPr>
                <w:sz w:val="20"/>
              </w:rPr>
            </w:pPr>
            <w:r w:rsidRPr="00812A54">
              <w:rPr>
                <w:sz w:val="20"/>
              </w:rPr>
              <w:t>12</w:t>
            </w:r>
          </w:p>
        </w:tc>
        <w:tc>
          <w:tcPr>
            <w:tcW w:w="389" w:type="pct"/>
            <w:vAlign w:val="center"/>
          </w:tcPr>
          <w:p w:rsidR="000564CE" w:rsidRPr="00812A54" w:rsidRDefault="000564CE" w:rsidP="009D7C1F">
            <w:pPr>
              <w:spacing w:line="240" w:lineRule="auto"/>
              <w:jc w:val="center"/>
              <w:rPr>
                <w:sz w:val="20"/>
              </w:rPr>
            </w:pPr>
            <w:r>
              <w:rPr>
                <w:sz w:val="20"/>
              </w:rPr>
              <w:t>3</w:t>
            </w:r>
          </w:p>
        </w:tc>
        <w:tc>
          <w:tcPr>
            <w:tcW w:w="400" w:type="pct"/>
            <w:shd w:val="clear" w:color="auto" w:fill="D9D9D9"/>
            <w:vAlign w:val="center"/>
          </w:tcPr>
          <w:p w:rsidR="000564CE" w:rsidRPr="00812A54" w:rsidRDefault="000564CE" w:rsidP="009D7C1F">
            <w:pPr>
              <w:spacing w:line="240" w:lineRule="auto"/>
              <w:jc w:val="center"/>
              <w:rPr>
                <w:b/>
                <w:sz w:val="20"/>
              </w:rPr>
            </w:pPr>
            <w:r w:rsidRPr="00812A54">
              <w:rPr>
                <w:b/>
                <w:sz w:val="20"/>
              </w:rPr>
              <w:t>4</w:t>
            </w:r>
            <w:r>
              <w:rPr>
                <w:b/>
                <w:sz w:val="20"/>
              </w:rPr>
              <w:t>3</w:t>
            </w:r>
          </w:p>
        </w:tc>
        <w:tc>
          <w:tcPr>
            <w:tcW w:w="389" w:type="pct"/>
            <w:vAlign w:val="center"/>
          </w:tcPr>
          <w:p w:rsidR="000564CE" w:rsidRPr="00C65D61" w:rsidRDefault="000564CE" w:rsidP="00A46129">
            <w:pPr>
              <w:spacing w:line="240" w:lineRule="auto"/>
              <w:jc w:val="center"/>
              <w:rPr>
                <w:sz w:val="20"/>
              </w:rPr>
            </w:pPr>
            <w:r>
              <w:rPr>
                <w:sz w:val="20"/>
              </w:rPr>
              <w:t>9</w:t>
            </w:r>
          </w:p>
        </w:tc>
        <w:tc>
          <w:tcPr>
            <w:tcW w:w="389" w:type="pct"/>
            <w:vAlign w:val="center"/>
          </w:tcPr>
          <w:p w:rsidR="000564CE" w:rsidRPr="002A6B98" w:rsidRDefault="000564CE" w:rsidP="00A17BFC">
            <w:pPr>
              <w:spacing w:line="240" w:lineRule="auto"/>
              <w:jc w:val="center"/>
              <w:rPr>
                <w:sz w:val="20"/>
              </w:rPr>
            </w:pPr>
            <w:r w:rsidRPr="002A6B98">
              <w:rPr>
                <w:sz w:val="20"/>
              </w:rPr>
              <w:t>4</w:t>
            </w:r>
          </w:p>
        </w:tc>
        <w:tc>
          <w:tcPr>
            <w:tcW w:w="389" w:type="pct"/>
            <w:shd w:val="clear" w:color="auto" w:fill="FFFFFF"/>
            <w:vAlign w:val="center"/>
          </w:tcPr>
          <w:p w:rsidR="000564CE" w:rsidRPr="00812A54" w:rsidRDefault="000564CE" w:rsidP="00460012">
            <w:pPr>
              <w:spacing w:line="240" w:lineRule="auto"/>
              <w:jc w:val="center"/>
              <w:rPr>
                <w:sz w:val="20"/>
              </w:rPr>
            </w:pPr>
          </w:p>
        </w:tc>
        <w:tc>
          <w:tcPr>
            <w:tcW w:w="389" w:type="pct"/>
            <w:vAlign w:val="center"/>
          </w:tcPr>
          <w:p w:rsidR="000564CE" w:rsidRPr="00812A54" w:rsidRDefault="000564CE" w:rsidP="00E41C69">
            <w:pPr>
              <w:spacing w:line="240" w:lineRule="auto"/>
              <w:jc w:val="center"/>
              <w:rPr>
                <w:sz w:val="20"/>
              </w:rPr>
            </w:pPr>
          </w:p>
        </w:tc>
        <w:tc>
          <w:tcPr>
            <w:tcW w:w="400" w:type="pct"/>
            <w:shd w:val="clear" w:color="auto" w:fill="D9D9D9"/>
            <w:vAlign w:val="center"/>
          </w:tcPr>
          <w:p w:rsidR="000564CE" w:rsidRPr="001420DD" w:rsidRDefault="000564CE" w:rsidP="00A46129">
            <w:pPr>
              <w:spacing w:line="240" w:lineRule="auto"/>
              <w:jc w:val="center"/>
              <w:rPr>
                <w:b/>
                <w:sz w:val="20"/>
              </w:rPr>
            </w:pPr>
            <w:r>
              <w:rPr>
                <w:b/>
                <w:sz w:val="20"/>
              </w:rPr>
              <w:t>13</w:t>
            </w:r>
          </w:p>
        </w:tc>
      </w:tr>
      <w:tr w:rsidR="000564CE" w:rsidRPr="008F7AF4" w:rsidTr="007B2C1F">
        <w:tc>
          <w:tcPr>
            <w:tcW w:w="1088" w:type="pct"/>
            <w:vAlign w:val="center"/>
          </w:tcPr>
          <w:p w:rsidR="000564CE" w:rsidRPr="00C65D61" w:rsidRDefault="000564CE"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0564CE" w:rsidRPr="00C65D61" w:rsidRDefault="000564CE" w:rsidP="009D7C1F">
            <w:pPr>
              <w:spacing w:line="240" w:lineRule="auto"/>
              <w:jc w:val="center"/>
              <w:rPr>
                <w:sz w:val="20"/>
              </w:rPr>
            </w:pPr>
            <w:r w:rsidRPr="00C65D61">
              <w:rPr>
                <w:sz w:val="20"/>
              </w:rPr>
              <w:t>0</w:t>
            </w:r>
          </w:p>
        </w:tc>
        <w:tc>
          <w:tcPr>
            <w:tcW w:w="389" w:type="pct"/>
            <w:vAlign w:val="center"/>
          </w:tcPr>
          <w:p w:rsidR="000564CE" w:rsidRPr="00C65D61" w:rsidRDefault="000564CE" w:rsidP="009D7C1F">
            <w:pPr>
              <w:spacing w:line="240" w:lineRule="auto"/>
              <w:jc w:val="center"/>
              <w:rPr>
                <w:sz w:val="20"/>
              </w:rPr>
            </w:pPr>
            <w:r w:rsidRPr="00C65D61">
              <w:rPr>
                <w:sz w:val="20"/>
              </w:rPr>
              <w:t>0</w:t>
            </w:r>
          </w:p>
        </w:tc>
        <w:tc>
          <w:tcPr>
            <w:tcW w:w="389" w:type="pct"/>
            <w:vAlign w:val="center"/>
          </w:tcPr>
          <w:p w:rsidR="000564CE" w:rsidRPr="00812A54" w:rsidRDefault="000564CE" w:rsidP="009D7C1F">
            <w:pPr>
              <w:spacing w:line="240" w:lineRule="auto"/>
              <w:jc w:val="center"/>
              <w:rPr>
                <w:sz w:val="20"/>
              </w:rPr>
            </w:pPr>
            <w:r w:rsidRPr="00812A54">
              <w:rPr>
                <w:sz w:val="20"/>
              </w:rPr>
              <w:t>0</w:t>
            </w:r>
          </w:p>
        </w:tc>
        <w:tc>
          <w:tcPr>
            <w:tcW w:w="389" w:type="pct"/>
            <w:vAlign w:val="center"/>
          </w:tcPr>
          <w:p w:rsidR="000564CE" w:rsidRPr="00812A54" w:rsidRDefault="000564CE" w:rsidP="009D7C1F">
            <w:pPr>
              <w:spacing w:line="240" w:lineRule="auto"/>
              <w:jc w:val="center"/>
              <w:rPr>
                <w:sz w:val="20"/>
              </w:rPr>
            </w:pPr>
            <w:r>
              <w:rPr>
                <w:sz w:val="20"/>
              </w:rPr>
              <w:t>0</w:t>
            </w:r>
          </w:p>
        </w:tc>
        <w:tc>
          <w:tcPr>
            <w:tcW w:w="400" w:type="pct"/>
            <w:shd w:val="clear" w:color="auto" w:fill="D9D9D9"/>
            <w:vAlign w:val="center"/>
          </w:tcPr>
          <w:p w:rsidR="000564CE" w:rsidRPr="00812A54" w:rsidRDefault="000564CE" w:rsidP="009D7C1F">
            <w:pPr>
              <w:spacing w:line="240" w:lineRule="auto"/>
              <w:jc w:val="center"/>
              <w:rPr>
                <w:b/>
                <w:sz w:val="20"/>
              </w:rPr>
            </w:pPr>
            <w:r w:rsidRPr="00812A54">
              <w:rPr>
                <w:b/>
                <w:sz w:val="20"/>
              </w:rPr>
              <w:t>0</w:t>
            </w:r>
          </w:p>
        </w:tc>
        <w:tc>
          <w:tcPr>
            <w:tcW w:w="389" w:type="pct"/>
            <w:vAlign w:val="center"/>
          </w:tcPr>
          <w:p w:rsidR="000564CE" w:rsidRPr="00C65D61" w:rsidRDefault="000564CE" w:rsidP="00A46129">
            <w:pPr>
              <w:spacing w:line="240" w:lineRule="auto"/>
              <w:jc w:val="center"/>
              <w:rPr>
                <w:sz w:val="20"/>
              </w:rPr>
            </w:pPr>
            <w:r>
              <w:rPr>
                <w:sz w:val="20"/>
              </w:rPr>
              <w:t>0</w:t>
            </w:r>
          </w:p>
        </w:tc>
        <w:tc>
          <w:tcPr>
            <w:tcW w:w="389" w:type="pct"/>
            <w:vAlign w:val="center"/>
          </w:tcPr>
          <w:p w:rsidR="000564CE" w:rsidRPr="002A6B98" w:rsidRDefault="000564CE" w:rsidP="00A17BFC">
            <w:pPr>
              <w:spacing w:line="240" w:lineRule="auto"/>
              <w:jc w:val="center"/>
              <w:rPr>
                <w:sz w:val="20"/>
              </w:rPr>
            </w:pPr>
            <w:r w:rsidRPr="002A6B98">
              <w:rPr>
                <w:sz w:val="20"/>
              </w:rPr>
              <w:t>0</w:t>
            </w:r>
          </w:p>
        </w:tc>
        <w:tc>
          <w:tcPr>
            <w:tcW w:w="389" w:type="pct"/>
            <w:shd w:val="clear" w:color="auto" w:fill="FFFFFF"/>
            <w:vAlign w:val="center"/>
          </w:tcPr>
          <w:p w:rsidR="000564CE" w:rsidRPr="00812A54" w:rsidRDefault="000564CE" w:rsidP="00460012">
            <w:pPr>
              <w:spacing w:line="240" w:lineRule="auto"/>
              <w:jc w:val="center"/>
              <w:rPr>
                <w:sz w:val="20"/>
              </w:rPr>
            </w:pPr>
          </w:p>
        </w:tc>
        <w:tc>
          <w:tcPr>
            <w:tcW w:w="389" w:type="pct"/>
            <w:vAlign w:val="center"/>
          </w:tcPr>
          <w:p w:rsidR="000564CE" w:rsidRPr="00812A54" w:rsidRDefault="000564CE" w:rsidP="00E41C69">
            <w:pPr>
              <w:spacing w:line="240" w:lineRule="auto"/>
              <w:jc w:val="center"/>
              <w:rPr>
                <w:sz w:val="20"/>
              </w:rPr>
            </w:pPr>
          </w:p>
        </w:tc>
        <w:tc>
          <w:tcPr>
            <w:tcW w:w="400" w:type="pct"/>
            <w:shd w:val="clear" w:color="auto" w:fill="D9D9D9"/>
            <w:vAlign w:val="center"/>
          </w:tcPr>
          <w:p w:rsidR="000564CE" w:rsidRPr="001420DD" w:rsidRDefault="000564CE" w:rsidP="00A46129">
            <w:pPr>
              <w:spacing w:line="240" w:lineRule="auto"/>
              <w:jc w:val="center"/>
              <w:rPr>
                <w:b/>
                <w:sz w:val="20"/>
              </w:rPr>
            </w:pPr>
            <w:r>
              <w:rPr>
                <w:b/>
                <w:sz w:val="20"/>
              </w:rPr>
              <w:t>0</w:t>
            </w:r>
          </w:p>
        </w:tc>
      </w:tr>
    </w:tbl>
    <w:p w:rsidR="00BF5CD8" w:rsidRDefault="00BF5CD8" w:rsidP="00396939">
      <w:pPr>
        <w:rPr>
          <w:szCs w:val="26"/>
        </w:rPr>
      </w:pPr>
      <w:r w:rsidRPr="000E1911">
        <w:rPr>
          <w:sz w:val="18"/>
          <w:szCs w:val="18"/>
        </w:rPr>
        <w:t>Количество заявок и количество выданных свидетельств указано с учетом заявок на получение дубликата</w:t>
      </w:r>
    </w:p>
    <w:p w:rsidR="001B1500" w:rsidRDefault="001B1500" w:rsidP="00A17BFC">
      <w:pPr>
        <w:shd w:val="clear" w:color="auto" w:fill="FFFFFF"/>
        <w:adjustRightInd w:val="0"/>
        <w:spacing w:line="240" w:lineRule="auto"/>
        <w:ind w:firstLine="709"/>
        <w:rPr>
          <w:color w:val="000000"/>
          <w:szCs w:val="26"/>
        </w:rPr>
      </w:pPr>
    </w:p>
    <w:p w:rsidR="00A17BFC" w:rsidRPr="002A6B98" w:rsidRDefault="00A17BFC" w:rsidP="00A17BFC">
      <w:pPr>
        <w:shd w:val="clear" w:color="auto" w:fill="FFFFFF"/>
        <w:adjustRightInd w:val="0"/>
        <w:ind w:firstLine="709"/>
        <w:rPr>
          <w:color w:val="000000"/>
          <w:szCs w:val="26"/>
        </w:rPr>
      </w:pPr>
      <w:r w:rsidRPr="002A6B98">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 декабря 2011 года № 362.</w:t>
      </w:r>
    </w:p>
    <w:p w:rsidR="00A17BFC" w:rsidRPr="002A6B98" w:rsidRDefault="00A17BFC" w:rsidP="00A17BFC">
      <w:pPr>
        <w:shd w:val="clear" w:color="auto" w:fill="FFFFFF"/>
        <w:ind w:firstLine="709"/>
        <w:rPr>
          <w:color w:val="000000"/>
          <w:szCs w:val="26"/>
        </w:rPr>
      </w:pPr>
      <w:r w:rsidRPr="002A6B98">
        <w:rPr>
          <w:szCs w:val="26"/>
        </w:rPr>
        <w:t xml:space="preserve">Во 2 квартале 2015 года от учредителей средств массовой информации поступило 27 заявок на регистрацию и перерегистрацию. </w:t>
      </w:r>
      <w:r w:rsidRPr="002A6B98">
        <w:rPr>
          <w:color w:val="000000"/>
          <w:szCs w:val="26"/>
        </w:rPr>
        <w:t>В отчётном периоде:</w:t>
      </w:r>
    </w:p>
    <w:p w:rsidR="00A17BFC" w:rsidRPr="002A6B98" w:rsidRDefault="00A17BFC" w:rsidP="00A17BFC">
      <w:pPr>
        <w:shd w:val="clear" w:color="auto" w:fill="FFFFFF"/>
        <w:adjustRightInd w:val="0"/>
        <w:ind w:firstLine="709"/>
        <w:rPr>
          <w:color w:val="000000"/>
          <w:szCs w:val="26"/>
        </w:rPr>
      </w:pPr>
      <w:r w:rsidRPr="002A6B98">
        <w:rPr>
          <w:color w:val="000000"/>
          <w:szCs w:val="26"/>
        </w:rPr>
        <w:t xml:space="preserve">1) зарегистрировано </w:t>
      </w:r>
      <w:r w:rsidR="0070558D">
        <w:rPr>
          <w:color w:val="000000"/>
          <w:szCs w:val="26"/>
        </w:rPr>
        <w:t>10</w:t>
      </w:r>
      <w:r w:rsidRPr="002A6B98">
        <w:rPr>
          <w:b/>
          <w:color w:val="000000"/>
          <w:szCs w:val="26"/>
        </w:rPr>
        <w:t xml:space="preserve"> </w:t>
      </w:r>
      <w:r w:rsidRPr="002A6B98">
        <w:rPr>
          <w:color w:val="000000"/>
          <w:szCs w:val="26"/>
        </w:rPr>
        <w:t xml:space="preserve">средств массовой информации, в том числе: </w:t>
      </w:r>
    </w:p>
    <w:p w:rsidR="00A17BFC" w:rsidRPr="002A6B98" w:rsidRDefault="00A17BFC" w:rsidP="00A17BFC">
      <w:pPr>
        <w:shd w:val="clear" w:color="auto" w:fill="FFFFFF"/>
        <w:adjustRightInd w:val="0"/>
        <w:ind w:firstLine="709"/>
        <w:rPr>
          <w:color w:val="000000"/>
          <w:szCs w:val="26"/>
        </w:rPr>
      </w:pPr>
      <w:r w:rsidRPr="002A6B98">
        <w:rPr>
          <w:color w:val="000000"/>
          <w:szCs w:val="26"/>
        </w:rPr>
        <w:t xml:space="preserve">газет – 4, </w:t>
      </w:r>
    </w:p>
    <w:p w:rsidR="00A17BFC" w:rsidRPr="002A6B98" w:rsidRDefault="00A17BFC" w:rsidP="00A17BFC">
      <w:pPr>
        <w:shd w:val="clear" w:color="auto" w:fill="FFFFFF"/>
        <w:adjustRightInd w:val="0"/>
        <w:ind w:firstLine="709"/>
        <w:rPr>
          <w:color w:val="000000"/>
          <w:szCs w:val="26"/>
        </w:rPr>
      </w:pPr>
      <w:r w:rsidRPr="002A6B98">
        <w:rPr>
          <w:color w:val="000000"/>
          <w:szCs w:val="26"/>
        </w:rPr>
        <w:t xml:space="preserve">журналов – </w:t>
      </w:r>
      <w:r w:rsidR="0070558D">
        <w:rPr>
          <w:color w:val="000000"/>
          <w:szCs w:val="26"/>
        </w:rPr>
        <w:t>3</w:t>
      </w:r>
      <w:r w:rsidRPr="002A6B98">
        <w:rPr>
          <w:color w:val="000000"/>
          <w:szCs w:val="26"/>
        </w:rPr>
        <w:t xml:space="preserve">, </w:t>
      </w:r>
    </w:p>
    <w:p w:rsidR="00A17BFC" w:rsidRPr="002A6B98" w:rsidRDefault="00A17BFC" w:rsidP="00A17BFC">
      <w:pPr>
        <w:shd w:val="clear" w:color="auto" w:fill="FFFFFF"/>
        <w:adjustRightInd w:val="0"/>
        <w:ind w:firstLine="709"/>
        <w:rPr>
          <w:color w:val="000000"/>
          <w:szCs w:val="26"/>
        </w:rPr>
      </w:pPr>
      <w:r w:rsidRPr="002A6B98">
        <w:rPr>
          <w:color w:val="000000"/>
          <w:szCs w:val="26"/>
        </w:rPr>
        <w:t>теле</w:t>
      </w:r>
      <w:r w:rsidR="0070558D">
        <w:rPr>
          <w:color w:val="000000"/>
          <w:szCs w:val="26"/>
        </w:rPr>
        <w:t>программ</w:t>
      </w:r>
      <w:r w:rsidRPr="002A6B98">
        <w:rPr>
          <w:color w:val="000000"/>
          <w:szCs w:val="26"/>
        </w:rPr>
        <w:t xml:space="preserve"> – </w:t>
      </w:r>
      <w:r w:rsidR="0070558D">
        <w:rPr>
          <w:color w:val="000000"/>
          <w:szCs w:val="26"/>
        </w:rPr>
        <w:t>1</w:t>
      </w:r>
      <w:r w:rsidRPr="002A6B98">
        <w:rPr>
          <w:color w:val="000000"/>
          <w:szCs w:val="26"/>
        </w:rPr>
        <w:t xml:space="preserve">,  </w:t>
      </w:r>
    </w:p>
    <w:p w:rsidR="00A17BFC" w:rsidRPr="002A6B98" w:rsidRDefault="00A17BFC" w:rsidP="00A17BFC">
      <w:pPr>
        <w:shd w:val="clear" w:color="auto" w:fill="FFFFFF"/>
        <w:adjustRightInd w:val="0"/>
        <w:ind w:firstLine="709"/>
        <w:rPr>
          <w:color w:val="000000"/>
          <w:szCs w:val="26"/>
        </w:rPr>
      </w:pPr>
      <w:r w:rsidRPr="002A6B98">
        <w:rPr>
          <w:color w:val="000000"/>
          <w:szCs w:val="26"/>
        </w:rPr>
        <w:t xml:space="preserve">радиоканалов – </w:t>
      </w:r>
      <w:r w:rsidR="0070558D">
        <w:rPr>
          <w:color w:val="000000"/>
          <w:szCs w:val="26"/>
        </w:rPr>
        <w:t>2;</w:t>
      </w:r>
    </w:p>
    <w:p w:rsidR="00A17BFC" w:rsidRPr="002A6B98" w:rsidRDefault="00A17BFC" w:rsidP="00A17BFC">
      <w:pPr>
        <w:shd w:val="clear" w:color="auto" w:fill="FFFFFF"/>
        <w:adjustRightInd w:val="0"/>
        <w:ind w:firstLine="709"/>
        <w:rPr>
          <w:color w:val="000000"/>
          <w:szCs w:val="26"/>
        </w:rPr>
      </w:pPr>
      <w:r w:rsidRPr="002A6B98">
        <w:rPr>
          <w:color w:val="000000"/>
          <w:szCs w:val="26"/>
        </w:rPr>
        <w:t xml:space="preserve">2) перерегистрировано </w:t>
      </w:r>
      <w:r w:rsidR="0070558D">
        <w:rPr>
          <w:color w:val="000000"/>
          <w:szCs w:val="26"/>
        </w:rPr>
        <w:t>10</w:t>
      </w:r>
      <w:r w:rsidRPr="002A6B98">
        <w:rPr>
          <w:color w:val="000000"/>
          <w:szCs w:val="26"/>
        </w:rPr>
        <w:t xml:space="preserve"> средств массовой информации, в том числе: </w:t>
      </w:r>
    </w:p>
    <w:p w:rsidR="00A17BFC" w:rsidRDefault="00A17BFC" w:rsidP="00A17BFC">
      <w:pPr>
        <w:shd w:val="clear" w:color="auto" w:fill="FFFFFF"/>
        <w:adjustRightInd w:val="0"/>
        <w:ind w:firstLine="709"/>
        <w:rPr>
          <w:color w:val="000000"/>
          <w:szCs w:val="26"/>
        </w:rPr>
      </w:pPr>
      <w:r w:rsidRPr="002A6B98">
        <w:rPr>
          <w:color w:val="000000"/>
          <w:szCs w:val="26"/>
        </w:rPr>
        <w:t xml:space="preserve">газет – </w:t>
      </w:r>
      <w:r w:rsidR="0070558D">
        <w:rPr>
          <w:color w:val="000000"/>
          <w:szCs w:val="26"/>
        </w:rPr>
        <w:t>4</w:t>
      </w:r>
      <w:r w:rsidRPr="002A6B98">
        <w:rPr>
          <w:color w:val="000000"/>
          <w:szCs w:val="26"/>
        </w:rPr>
        <w:t xml:space="preserve">, </w:t>
      </w:r>
    </w:p>
    <w:p w:rsidR="0070558D" w:rsidRPr="002A6B98" w:rsidRDefault="0070558D" w:rsidP="00A17BFC">
      <w:pPr>
        <w:shd w:val="clear" w:color="auto" w:fill="FFFFFF"/>
        <w:adjustRightInd w:val="0"/>
        <w:ind w:firstLine="709"/>
        <w:rPr>
          <w:color w:val="000000"/>
          <w:szCs w:val="26"/>
        </w:rPr>
      </w:pPr>
      <w:r>
        <w:rPr>
          <w:color w:val="000000"/>
          <w:szCs w:val="26"/>
        </w:rPr>
        <w:t>телеканалов – 3,</w:t>
      </w:r>
    </w:p>
    <w:p w:rsidR="00A17BFC" w:rsidRPr="002A6B98" w:rsidRDefault="00A17BFC" w:rsidP="00A17BFC">
      <w:pPr>
        <w:shd w:val="clear" w:color="auto" w:fill="FFFFFF"/>
        <w:adjustRightInd w:val="0"/>
        <w:ind w:firstLine="709"/>
        <w:rPr>
          <w:color w:val="000000"/>
          <w:szCs w:val="26"/>
        </w:rPr>
      </w:pPr>
      <w:r w:rsidRPr="002A6B98">
        <w:rPr>
          <w:color w:val="000000"/>
          <w:szCs w:val="26"/>
        </w:rPr>
        <w:t xml:space="preserve">радиоканалов – </w:t>
      </w:r>
      <w:r w:rsidR="0070558D">
        <w:rPr>
          <w:color w:val="000000"/>
          <w:szCs w:val="26"/>
        </w:rPr>
        <w:t>3.</w:t>
      </w:r>
      <w:r w:rsidRPr="002A6B98">
        <w:rPr>
          <w:color w:val="000000"/>
          <w:szCs w:val="26"/>
        </w:rPr>
        <w:t xml:space="preserve"> </w:t>
      </w:r>
    </w:p>
    <w:p w:rsidR="0070558D" w:rsidRDefault="00A17BFC" w:rsidP="00A17BFC">
      <w:pPr>
        <w:shd w:val="clear" w:color="auto" w:fill="FFFFFF"/>
        <w:adjustRightInd w:val="0"/>
        <w:ind w:firstLine="709"/>
        <w:rPr>
          <w:color w:val="000000"/>
          <w:szCs w:val="26"/>
        </w:rPr>
      </w:pPr>
      <w:r w:rsidRPr="002A6B98">
        <w:rPr>
          <w:color w:val="000000"/>
          <w:szCs w:val="26"/>
        </w:rPr>
        <w:t>Возвращено 4 заявления учредителям в соответствии со ст. 13 Закона о СМИ</w:t>
      </w:r>
      <w:r w:rsidR="0070558D">
        <w:rPr>
          <w:color w:val="000000"/>
          <w:szCs w:val="26"/>
        </w:rPr>
        <w:t>:</w:t>
      </w:r>
    </w:p>
    <w:p w:rsidR="0070558D" w:rsidRDefault="00A17BFC" w:rsidP="00A17BFC">
      <w:pPr>
        <w:shd w:val="clear" w:color="auto" w:fill="FFFFFF"/>
        <w:adjustRightInd w:val="0"/>
        <w:ind w:firstLine="709"/>
        <w:rPr>
          <w:color w:val="000000"/>
          <w:szCs w:val="26"/>
        </w:rPr>
      </w:pPr>
      <w:r w:rsidRPr="002A6B98">
        <w:rPr>
          <w:color w:val="000000"/>
          <w:szCs w:val="26"/>
        </w:rPr>
        <w:t>по заявлениям учредителей</w:t>
      </w:r>
      <w:r w:rsidR="0070558D" w:rsidRPr="002A6B98">
        <w:rPr>
          <w:color w:val="000000"/>
          <w:szCs w:val="26"/>
        </w:rPr>
        <w:t xml:space="preserve"> –</w:t>
      </w:r>
      <w:r w:rsidR="0070558D">
        <w:rPr>
          <w:color w:val="000000"/>
          <w:szCs w:val="26"/>
        </w:rPr>
        <w:t xml:space="preserve"> </w:t>
      </w:r>
      <w:r w:rsidR="0070558D" w:rsidRPr="002A6B98">
        <w:rPr>
          <w:color w:val="000000"/>
          <w:szCs w:val="26"/>
        </w:rPr>
        <w:t>3</w:t>
      </w:r>
      <w:r w:rsidR="0070558D">
        <w:rPr>
          <w:color w:val="000000"/>
          <w:szCs w:val="26"/>
        </w:rPr>
        <w:t>,</w:t>
      </w:r>
      <w:r w:rsidRPr="002A6B98">
        <w:rPr>
          <w:color w:val="000000"/>
          <w:szCs w:val="26"/>
        </w:rPr>
        <w:t xml:space="preserve"> </w:t>
      </w:r>
    </w:p>
    <w:p w:rsidR="00A17BFC" w:rsidRPr="002A6B98" w:rsidRDefault="00A17BFC" w:rsidP="00A17BFC">
      <w:pPr>
        <w:shd w:val="clear" w:color="auto" w:fill="FFFFFF"/>
        <w:adjustRightInd w:val="0"/>
        <w:ind w:firstLine="709"/>
        <w:rPr>
          <w:color w:val="000000"/>
          <w:szCs w:val="26"/>
        </w:rPr>
      </w:pPr>
      <w:r w:rsidRPr="002A6B98">
        <w:rPr>
          <w:color w:val="000000"/>
          <w:szCs w:val="26"/>
        </w:rPr>
        <w:t>по основаниям ч. 1 ст. 10 Закона РФ о СМИ – 1</w:t>
      </w:r>
      <w:r w:rsidR="0070558D">
        <w:rPr>
          <w:color w:val="000000"/>
          <w:szCs w:val="26"/>
        </w:rPr>
        <w:t>.</w:t>
      </w:r>
    </w:p>
    <w:p w:rsidR="00A17BFC" w:rsidRPr="002A6B98" w:rsidRDefault="00A17BFC" w:rsidP="00A17BFC">
      <w:pPr>
        <w:shd w:val="clear" w:color="auto" w:fill="FFFFFF"/>
        <w:adjustRightInd w:val="0"/>
        <w:ind w:firstLine="709"/>
        <w:rPr>
          <w:color w:val="000000"/>
          <w:szCs w:val="26"/>
        </w:rPr>
      </w:pPr>
      <w:r w:rsidRPr="002A6B98">
        <w:rPr>
          <w:color w:val="000000"/>
          <w:szCs w:val="26"/>
        </w:rPr>
        <w:t>Необоснованных отказов в регистрации и возвратов заявлений без рассмотрения не было. Обжалований отказов в регистрации и возвратов без рассмотрения не было.</w:t>
      </w:r>
    </w:p>
    <w:p w:rsidR="00A17BFC" w:rsidRPr="002A6B98" w:rsidRDefault="00A17BFC" w:rsidP="00A17BFC">
      <w:pPr>
        <w:ind w:firstLine="709"/>
        <w:rPr>
          <w:szCs w:val="26"/>
        </w:rPr>
      </w:pPr>
      <w:r w:rsidRPr="002A6B98">
        <w:rPr>
          <w:szCs w:val="26"/>
        </w:rPr>
        <w:lastRenderedPageBreak/>
        <w:t>Во 2 квартале 2015 года 11 средств массовой информации прекратили свою деятельность</w:t>
      </w:r>
      <w:r w:rsidR="006564D7">
        <w:rPr>
          <w:color w:val="000000"/>
          <w:szCs w:val="26"/>
        </w:rPr>
        <w:t xml:space="preserve">, </w:t>
      </w:r>
      <w:r w:rsidR="006564D7" w:rsidRPr="008E2DE8">
        <w:rPr>
          <w:color w:val="000000"/>
          <w:szCs w:val="26"/>
        </w:rPr>
        <w:t>все</w:t>
      </w:r>
      <w:r w:rsidRPr="008E2DE8">
        <w:rPr>
          <w:color w:val="000000"/>
          <w:szCs w:val="26"/>
        </w:rPr>
        <w:t xml:space="preserve"> по решению учредителей</w:t>
      </w:r>
      <w:r w:rsidRPr="008E2DE8">
        <w:rPr>
          <w:szCs w:val="26"/>
        </w:rPr>
        <w:t>.</w:t>
      </w:r>
      <w:r w:rsidRPr="002A6B98">
        <w:rPr>
          <w:szCs w:val="26"/>
        </w:rPr>
        <w:t xml:space="preserve">  В отчётном периоде в суды направлено 8 исковых заявлений о признании недействительными свидетельств о регистрации СМИ по основанию п. 2 ст. 15 Закона РФ – невыход в свет СМИ более одного года. </w:t>
      </w:r>
    </w:p>
    <w:p w:rsidR="00A17BFC" w:rsidRPr="002A6B98" w:rsidRDefault="00A17BFC" w:rsidP="00A17BFC">
      <w:pPr>
        <w:ind w:firstLine="567"/>
        <w:rPr>
          <w:szCs w:val="26"/>
        </w:rPr>
      </w:pPr>
      <w:r w:rsidRPr="002A6B98">
        <w:rPr>
          <w:szCs w:val="26"/>
        </w:rPr>
        <w:t xml:space="preserve">Во 2 квартале 2015 года в Управление Роскомнадзора по Ростовской области от учредителей средств массовой информации поступили 27 заявок на регистрацию, перерегистрацию и внесение изменений в свидетельство о регистрации. Из них 22 средства массовой информации получили свидетельства о регистрации. </w:t>
      </w:r>
    </w:p>
    <w:p w:rsidR="00A17BFC" w:rsidRPr="002A6B98" w:rsidRDefault="00A17BFC" w:rsidP="00A17BFC">
      <w:pPr>
        <w:ind w:firstLine="709"/>
        <w:rPr>
          <w:szCs w:val="26"/>
        </w:rPr>
      </w:pPr>
      <w:r w:rsidRPr="002A6B98">
        <w:rPr>
          <w:szCs w:val="26"/>
        </w:rPr>
        <w:t xml:space="preserve">Не смотря на то, что данный показатель на 64 % ниже, чем в 2014 году, это не привело к снижению общего количества действующих СМИ. По состоянию на 1 июля текущего года их насчитывается 644, что всего на 0,7% ниже показателя прошлого года. </w:t>
      </w:r>
    </w:p>
    <w:p w:rsidR="00A17BFC" w:rsidRPr="002A6B98" w:rsidRDefault="00A17BFC" w:rsidP="00A17BFC">
      <w:pPr>
        <w:ind w:firstLine="709"/>
        <w:rPr>
          <w:szCs w:val="26"/>
        </w:rPr>
      </w:pPr>
      <w:r w:rsidRPr="002A6B98">
        <w:rPr>
          <w:szCs w:val="26"/>
        </w:rPr>
        <w:t xml:space="preserve">Такая численность обусловлена еще и снижением количества аннулированных свидетельств о регистрации средств массовой информации и в сравнении с аналогичным периодом 2014 года, и в сравнении с 1 кварталом 2015 года. За прошедший период 11 средств массовой информации прекратили свою деятельность, а это на 49 % меньше, чем в 1 квартале 2015 года. При этом в 91 % всех случаев деятельность СМИ была прекращена по решению учредителя. </w:t>
      </w:r>
    </w:p>
    <w:p w:rsidR="00A17BFC" w:rsidRPr="002A6B98" w:rsidRDefault="00A17BFC" w:rsidP="00A17BFC">
      <w:pPr>
        <w:ind w:firstLine="709"/>
        <w:rPr>
          <w:szCs w:val="26"/>
        </w:rPr>
      </w:pPr>
      <w:r w:rsidRPr="002A6B98">
        <w:rPr>
          <w:szCs w:val="26"/>
        </w:rPr>
        <w:t xml:space="preserve">По-прежнему высоким остается количество перерегистрированных СМИ. </w:t>
      </w:r>
      <w:proofErr w:type="gramStart"/>
      <w:r w:rsidRPr="002A6B98">
        <w:rPr>
          <w:szCs w:val="26"/>
        </w:rPr>
        <w:t xml:space="preserve">Если в прошлом году перерегистрация проходила по причине смены учредителей (в основном, в связи с упразднением Министерства внутренней и информационной политики Ростовской области, выступавшего в качестве соучредителя ряда СМИ), то во 2 квартале 2015 года основными причинами перерегистрации стали уточнение тематики и изменение формы периодического распространения массовой информации (для электронных СМИ). </w:t>
      </w:r>
      <w:proofErr w:type="gramEnd"/>
    </w:p>
    <w:p w:rsidR="00A17BFC" w:rsidRPr="0031417D" w:rsidRDefault="00A17BFC" w:rsidP="00A17BFC">
      <w:pPr>
        <w:ind w:firstLine="709"/>
        <w:rPr>
          <w:szCs w:val="26"/>
        </w:rPr>
      </w:pPr>
      <w:r w:rsidRPr="002A6B98">
        <w:rPr>
          <w:szCs w:val="26"/>
        </w:rPr>
        <w:t>На протяжении длительного периода времени среди печатных изданий сохранялась тенденция к увеличению средств массовой информации рекламного характера. Однако во втором квартале 2015 года лишь 22 % от общего объема вновь зарегистрированных печатных средств массовой информации стали рекламными. Возможной причиной стали вступившие в силу изменения в налоговом законодательстве касающиеся размеров государственной пошлины за регистрацию средств массовой информации, в то</w:t>
      </w:r>
      <w:r>
        <w:rPr>
          <w:szCs w:val="26"/>
        </w:rPr>
        <w:t>м числе и рекламного характера</w:t>
      </w:r>
    </w:p>
    <w:p w:rsidR="00A17BFC" w:rsidRDefault="00A17BFC" w:rsidP="00A17BFC">
      <w:pPr>
        <w:spacing w:line="240" w:lineRule="auto"/>
        <w:jc w:val="left"/>
        <w:rPr>
          <w:i/>
          <w:szCs w:val="26"/>
          <w:u w:val="single"/>
        </w:rPr>
      </w:pPr>
      <w:r>
        <w:rPr>
          <w:i/>
          <w:szCs w:val="26"/>
          <w:u w:val="single"/>
        </w:rPr>
        <w:br w:type="page"/>
      </w:r>
    </w:p>
    <w:p w:rsidR="002267C6" w:rsidRPr="002267C6" w:rsidRDefault="002267C6" w:rsidP="002267C6">
      <w:pPr>
        <w:pageBreakBefore/>
        <w:ind w:firstLine="709"/>
        <w:rPr>
          <w:b/>
          <w:szCs w:val="26"/>
        </w:rPr>
      </w:pPr>
      <w:r w:rsidRPr="002267C6">
        <w:rPr>
          <w:b/>
          <w:szCs w:val="26"/>
        </w:rPr>
        <w:lastRenderedPageBreak/>
        <w:t xml:space="preserve">В сфере связи </w:t>
      </w:r>
    </w:p>
    <w:p w:rsidR="002267C6" w:rsidRPr="002267C6" w:rsidRDefault="002267C6" w:rsidP="002267C6">
      <w:pPr>
        <w:rPr>
          <w:b/>
          <w:color w:val="000000"/>
          <w:sz w:val="24"/>
          <w:szCs w:val="24"/>
          <w:u w:val="single"/>
        </w:rPr>
      </w:pPr>
      <w:r w:rsidRPr="002267C6">
        <w:rPr>
          <w:b/>
          <w:color w:val="000000"/>
          <w:sz w:val="24"/>
          <w:szCs w:val="24"/>
          <w:u w:val="single"/>
        </w:rPr>
        <w:t>лицензии на оказание услуг в области связи</w:t>
      </w:r>
      <w:r w:rsidRPr="002267C6">
        <w:rPr>
          <w:b/>
          <w:color w:val="000000"/>
          <w:sz w:val="24"/>
          <w:szCs w:val="24"/>
          <w:u w:val="single"/>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122FB">
        <w:rPr>
          <w:b/>
          <w:color w:val="000000"/>
          <w:sz w:val="24"/>
          <w:szCs w:val="24"/>
          <w:u w:val="single"/>
        </w:rPr>
        <w:t xml:space="preserve">- </w:t>
      </w:r>
      <w:r w:rsidRPr="002122FB">
        <w:rPr>
          <w:b/>
          <w:sz w:val="24"/>
          <w:szCs w:val="24"/>
          <w:u w:val="single"/>
        </w:rPr>
        <w:t>7</w:t>
      </w:r>
      <w:r w:rsidR="002122FB" w:rsidRPr="002122FB">
        <w:rPr>
          <w:b/>
          <w:sz w:val="24"/>
          <w:szCs w:val="24"/>
          <w:u w:val="single"/>
        </w:rPr>
        <w:t>897</w:t>
      </w:r>
      <w:r w:rsidRPr="002122FB">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2267C6" w:rsidTr="004C0E13">
        <w:tc>
          <w:tcPr>
            <w:tcW w:w="6048" w:type="dxa"/>
            <w:vAlign w:val="center"/>
          </w:tcPr>
          <w:p w:rsidR="002267C6" w:rsidRPr="002267C6" w:rsidRDefault="002267C6" w:rsidP="005F36CE">
            <w:pPr>
              <w:spacing w:line="240" w:lineRule="auto"/>
              <w:rPr>
                <w:b/>
                <w:color w:val="000000"/>
                <w:sz w:val="20"/>
              </w:rPr>
            </w:pPr>
            <w:r w:rsidRPr="002267C6">
              <w:rPr>
                <w:b/>
                <w:color w:val="000000"/>
                <w:sz w:val="20"/>
              </w:rPr>
              <w:t>Описание услуги связи</w:t>
            </w:r>
          </w:p>
        </w:tc>
        <w:tc>
          <w:tcPr>
            <w:tcW w:w="1857" w:type="dxa"/>
            <w:vAlign w:val="center"/>
          </w:tcPr>
          <w:p w:rsidR="002267C6" w:rsidRPr="002267C6" w:rsidRDefault="002267C6" w:rsidP="005F36CE">
            <w:pPr>
              <w:spacing w:line="240" w:lineRule="auto"/>
              <w:jc w:val="center"/>
              <w:rPr>
                <w:b/>
                <w:color w:val="000000"/>
                <w:sz w:val="20"/>
              </w:rPr>
            </w:pPr>
            <w:r w:rsidRPr="002267C6">
              <w:rPr>
                <w:b/>
                <w:color w:val="000000"/>
                <w:sz w:val="20"/>
              </w:rPr>
              <w:t>кол-во лицензий</w:t>
            </w:r>
          </w:p>
        </w:tc>
        <w:tc>
          <w:tcPr>
            <w:tcW w:w="2516" w:type="dxa"/>
            <w:vAlign w:val="center"/>
          </w:tcPr>
          <w:p w:rsidR="002267C6" w:rsidRPr="002267C6" w:rsidRDefault="004C0E13" w:rsidP="005F36CE">
            <w:pPr>
              <w:spacing w:line="240" w:lineRule="auto"/>
              <w:jc w:val="center"/>
              <w:rPr>
                <w:b/>
                <w:color w:val="000000"/>
                <w:sz w:val="20"/>
              </w:rPr>
            </w:pPr>
            <w:r>
              <w:rPr>
                <w:b/>
                <w:color w:val="000000"/>
                <w:sz w:val="20"/>
              </w:rPr>
              <w:t>количество операторов</w:t>
            </w:r>
          </w:p>
        </w:tc>
      </w:tr>
      <w:tr w:rsidR="00AD247F" w:rsidRPr="009C5EF0" w:rsidTr="004C0E13">
        <w:tc>
          <w:tcPr>
            <w:tcW w:w="6048" w:type="dxa"/>
            <w:vAlign w:val="center"/>
          </w:tcPr>
          <w:p w:rsidR="00AD247F" w:rsidRPr="002267C6" w:rsidRDefault="00AD247F" w:rsidP="005F36CE">
            <w:pPr>
              <w:spacing w:line="240" w:lineRule="auto"/>
              <w:rPr>
                <w:color w:val="000000"/>
                <w:sz w:val="20"/>
              </w:rPr>
            </w:pPr>
            <w:r w:rsidRPr="002267C6">
              <w:rPr>
                <w:color w:val="000000"/>
                <w:sz w:val="20"/>
              </w:rPr>
              <w:t>Телематические услуг связи</w:t>
            </w:r>
          </w:p>
        </w:tc>
        <w:tc>
          <w:tcPr>
            <w:tcW w:w="1857" w:type="dxa"/>
            <w:vAlign w:val="center"/>
          </w:tcPr>
          <w:p w:rsidR="00AD247F" w:rsidRPr="00AD247F" w:rsidRDefault="00AD247F" w:rsidP="00AD247F">
            <w:pPr>
              <w:jc w:val="center"/>
              <w:rPr>
                <w:color w:val="000000"/>
                <w:sz w:val="20"/>
              </w:rPr>
            </w:pPr>
            <w:r w:rsidRPr="00AD247F">
              <w:rPr>
                <w:sz w:val="20"/>
              </w:rPr>
              <w:t>2937</w:t>
            </w:r>
          </w:p>
        </w:tc>
        <w:tc>
          <w:tcPr>
            <w:tcW w:w="2516" w:type="dxa"/>
            <w:shd w:val="clear" w:color="auto" w:fill="auto"/>
            <w:vAlign w:val="center"/>
          </w:tcPr>
          <w:p w:rsidR="00AD247F" w:rsidRPr="00AD247F" w:rsidRDefault="00AD247F" w:rsidP="00AD247F">
            <w:pPr>
              <w:jc w:val="center"/>
              <w:rPr>
                <w:color w:val="000000"/>
                <w:sz w:val="20"/>
              </w:rPr>
            </w:pPr>
            <w:r w:rsidRPr="00AD247F">
              <w:rPr>
                <w:sz w:val="20"/>
              </w:rPr>
              <w:t>2929</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внутризоновой телефонной связи</w:t>
            </w:r>
          </w:p>
        </w:tc>
        <w:tc>
          <w:tcPr>
            <w:tcW w:w="1857" w:type="dxa"/>
            <w:vAlign w:val="center"/>
          </w:tcPr>
          <w:p w:rsidR="002267C6" w:rsidRPr="00AD247F" w:rsidRDefault="00DC533E" w:rsidP="00AD247F">
            <w:pPr>
              <w:spacing w:line="240" w:lineRule="auto"/>
              <w:jc w:val="center"/>
              <w:rPr>
                <w:sz w:val="20"/>
              </w:rPr>
            </w:pPr>
            <w:r w:rsidRPr="00AD247F">
              <w:rPr>
                <w:sz w:val="20"/>
              </w:rPr>
              <w:t>6</w:t>
            </w:r>
            <w:r w:rsidR="00AD247F" w:rsidRPr="00AD247F">
              <w:rPr>
                <w:sz w:val="20"/>
              </w:rPr>
              <w:t>2</w:t>
            </w:r>
          </w:p>
        </w:tc>
        <w:tc>
          <w:tcPr>
            <w:tcW w:w="2516" w:type="dxa"/>
            <w:shd w:val="clear" w:color="auto" w:fill="auto"/>
            <w:vAlign w:val="center"/>
          </w:tcPr>
          <w:p w:rsidR="002267C6" w:rsidRPr="00AD247F" w:rsidRDefault="00DC533E" w:rsidP="00AD247F">
            <w:pPr>
              <w:spacing w:line="240" w:lineRule="auto"/>
              <w:jc w:val="center"/>
              <w:rPr>
                <w:sz w:val="20"/>
              </w:rPr>
            </w:pPr>
            <w:r w:rsidRPr="00AD247F">
              <w:rPr>
                <w:sz w:val="20"/>
              </w:rPr>
              <w:t>6</w:t>
            </w:r>
            <w:r w:rsidR="00AD247F" w:rsidRPr="00AD247F">
              <w:rPr>
                <w:sz w:val="20"/>
              </w:rPr>
              <w:t>2</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междугородной и международной телефонной связи</w:t>
            </w:r>
          </w:p>
        </w:tc>
        <w:tc>
          <w:tcPr>
            <w:tcW w:w="1857" w:type="dxa"/>
            <w:vAlign w:val="center"/>
          </w:tcPr>
          <w:p w:rsidR="002267C6" w:rsidRPr="00AD247F" w:rsidRDefault="002267C6" w:rsidP="004C0E13">
            <w:pPr>
              <w:spacing w:line="240" w:lineRule="auto"/>
              <w:jc w:val="center"/>
              <w:rPr>
                <w:sz w:val="20"/>
              </w:rPr>
            </w:pPr>
            <w:r w:rsidRPr="00AD247F">
              <w:rPr>
                <w:sz w:val="20"/>
              </w:rPr>
              <w:t>5</w:t>
            </w:r>
            <w:r w:rsidR="004C0E13" w:rsidRPr="00AD247F">
              <w:rPr>
                <w:sz w:val="20"/>
              </w:rPr>
              <w:t>9</w:t>
            </w:r>
          </w:p>
        </w:tc>
        <w:tc>
          <w:tcPr>
            <w:tcW w:w="2516" w:type="dxa"/>
            <w:shd w:val="clear" w:color="auto" w:fill="auto"/>
            <w:vAlign w:val="center"/>
          </w:tcPr>
          <w:p w:rsidR="002267C6" w:rsidRPr="00AD247F" w:rsidRDefault="004C0E13" w:rsidP="005F36CE">
            <w:pPr>
              <w:spacing w:line="240" w:lineRule="auto"/>
              <w:jc w:val="center"/>
              <w:rPr>
                <w:sz w:val="20"/>
              </w:rPr>
            </w:pPr>
            <w:r w:rsidRPr="00AD247F">
              <w:rPr>
                <w:sz w:val="20"/>
              </w:rPr>
              <w:t>59</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AD247F" w:rsidRDefault="00AD247F" w:rsidP="005F36CE">
            <w:pPr>
              <w:spacing w:line="240" w:lineRule="auto"/>
              <w:jc w:val="center"/>
              <w:rPr>
                <w:sz w:val="20"/>
              </w:rPr>
            </w:pPr>
            <w:r>
              <w:rPr>
                <w:sz w:val="20"/>
              </w:rPr>
              <w:t>85</w:t>
            </w:r>
          </w:p>
        </w:tc>
        <w:tc>
          <w:tcPr>
            <w:tcW w:w="2516" w:type="dxa"/>
            <w:shd w:val="clear" w:color="auto" w:fill="auto"/>
            <w:vAlign w:val="center"/>
          </w:tcPr>
          <w:p w:rsidR="002267C6" w:rsidRPr="00AD247F" w:rsidRDefault="00AD247F" w:rsidP="005F36CE">
            <w:pPr>
              <w:spacing w:line="240" w:lineRule="auto"/>
              <w:jc w:val="center"/>
              <w:rPr>
                <w:sz w:val="20"/>
              </w:rPr>
            </w:pPr>
            <w:r>
              <w:rPr>
                <w:sz w:val="20"/>
              </w:rPr>
              <w:t>85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таксофонов</w:t>
            </w:r>
          </w:p>
        </w:tc>
        <w:tc>
          <w:tcPr>
            <w:tcW w:w="1857" w:type="dxa"/>
            <w:vAlign w:val="center"/>
          </w:tcPr>
          <w:p w:rsidR="002267C6" w:rsidRPr="00AD247F" w:rsidRDefault="00AD247F" w:rsidP="005F36CE">
            <w:pPr>
              <w:spacing w:line="240" w:lineRule="auto"/>
              <w:jc w:val="center"/>
              <w:rPr>
                <w:sz w:val="20"/>
              </w:rPr>
            </w:pPr>
            <w:r w:rsidRPr="00AD247F">
              <w:rPr>
                <w:sz w:val="20"/>
              </w:rPr>
              <w:t>7</w:t>
            </w:r>
          </w:p>
        </w:tc>
        <w:tc>
          <w:tcPr>
            <w:tcW w:w="2516" w:type="dxa"/>
            <w:shd w:val="clear" w:color="auto" w:fill="auto"/>
            <w:vAlign w:val="center"/>
          </w:tcPr>
          <w:p w:rsidR="002267C6" w:rsidRPr="00AD247F" w:rsidRDefault="00AD247F" w:rsidP="005F36CE">
            <w:pPr>
              <w:spacing w:line="240" w:lineRule="auto"/>
              <w:jc w:val="center"/>
              <w:rPr>
                <w:sz w:val="20"/>
              </w:rPr>
            </w:pPr>
            <w:r w:rsidRPr="00AD247F">
              <w:rPr>
                <w:sz w:val="20"/>
              </w:rPr>
              <w:t>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AD247F" w:rsidRDefault="004C0E13" w:rsidP="00AD247F">
            <w:pPr>
              <w:spacing w:line="240" w:lineRule="auto"/>
              <w:jc w:val="center"/>
              <w:rPr>
                <w:sz w:val="20"/>
              </w:rPr>
            </w:pPr>
            <w:r w:rsidRPr="00AD247F">
              <w:rPr>
                <w:sz w:val="20"/>
              </w:rPr>
              <w:t>5</w:t>
            </w:r>
            <w:r w:rsidR="00AD247F" w:rsidRPr="00AD247F">
              <w:rPr>
                <w:sz w:val="20"/>
              </w:rPr>
              <w:t>48</w:t>
            </w:r>
          </w:p>
        </w:tc>
        <w:tc>
          <w:tcPr>
            <w:tcW w:w="2516" w:type="dxa"/>
            <w:shd w:val="clear" w:color="auto" w:fill="auto"/>
            <w:vAlign w:val="center"/>
          </w:tcPr>
          <w:p w:rsidR="002267C6" w:rsidRPr="00AD247F" w:rsidRDefault="004C0E13" w:rsidP="00AD247F">
            <w:pPr>
              <w:spacing w:line="240" w:lineRule="auto"/>
              <w:jc w:val="center"/>
              <w:rPr>
                <w:sz w:val="20"/>
              </w:rPr>
            </w:pPr>
            <w:r w:rsidRPr="00AD247F">
              <w:rPr>
                <w:sz w:val="20"/>
              </w:rPr>
              <w:t>5</w:t>
            </w:r>
            <w:r w:rsidR="00AD247F" w:rsidRPr="00AD247F">
              <w:rPr>
                <w:sz w:val="20"/>
              </w:rPr>
              <w:t>47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выделенной сети связи</w:t>
            </w:r>
          </w:p>
        </w:tc>
        <w:tc>
          <w:tcPr>
            <w:tcW w:w="1857" w:type="dxa"/>
            <w:vAlign w:val="center"/>
          </w:tcPr>
          <w:p w:rsidR="002267C6" w:rsidRPr="00E74889" w:rsidRDefault="00E74889" w:rsidP="005F36CE">
            <w:pPr>
              <w:spacing w:line="240" w:lineRule="auto"/>
              <w:jc w:val="center"/>
              <w:rPr>
                <w:sz w:val="20"/>
              </w:rPr>
            </w:pPr>
            <w:r>
              <w:rPr>
                <w:sz w:val="20"/>
              </w:rPr>
              <w:t>10</w:t>
            </w:r>
          </w:p>
        </w:tc>
        <w:tc>
          <w:tcPr>
            <w:tcW w:w="2516" w:type="dxa"/>
            <w:shd w:val="clear" w:color="auto" w:fill="auto"/>
            <w:vAlign w:val="center"/>
          </w:tcPr>
          <w:p w:rsidR="002267C6" w:rsidRPr="00E74889" w:rsidRDefault="00E74889" w:rsidP="005F36CE">
            <w:pPr>
              <w:spacing w:line="240" w:lineRule="auto"/>
              <w:jc w:val="center"/>
              <w:rPr>
                <w:sz w:val="20"/>
              </w:rPr>
            </w:pPr>
            <w:r>
              <w:rPr>
                <w:sz w:val="20"/>
              </w:rPr>
              <w:t>10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сети связи общего пользования</w:t>
            </w:r>
          </w:p>
        </w:tc>
        <w:tc>
          <w:tcPr>
            <w:tcW w:w="1857" w:type="dxa"/>
            <w:vAlign w:val="center"/>
          </w:tcPr>
          <w:p w:rsidR="002267C6" w:rsidRPr="00E74889" w:rsidRDefault="00F96E1C" w:rsidP="005F36CE">
            <w:pPr>
              <w:spacing w:line="240" w:lineRule="auto"/>
              <w:jc w:val="center"/>
              <w:rPr>
                <w:sz w:val="20"/>
              </w:rPr>
            </w:pPr>
            <w:r w:rsidRPr="00E74889">
              <w:rPr>
                <w:sz w:val="20"/>
              </w:rPr>
              <w:t>6</w:t>
            </w:r>
          </w:p>
        </w:tc>
        <w:tc>
          <w:tcPr>
            <w:tcW w:w="2516" w:type="dxa"/>
            <w:shd w:val="clear" w:color="auto" w:fill="auto"/>
            <w:vAlign w:val="center"/>
          </w:tcPr>
          <w:p w:rsidR="002267C6" w:rsidRPr="00E74889" w:rsidRDefault="00F96E1C" w:rsidP="005F36CE">
            <w:pPr>
              <w:spacing w:line="240" w:lineRule="auto"/>
              <w:jc w:val="center"/>
              <w:rPr>
                <w:sz w:val="20"/>
              </w:rPr>
            </w:pPr>
            <w:r w:rsidRPr="00E74889">
              <w:rPr>
                <w:sz w:val="20"/>
              </w:rPr>
              <w:t>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радиотелефонной связи</w:t>
            </w:r>
          </w:p>
        </w:tc>
        <w:tc>
          <w:tcPr>
            <w:tcW w:w="1857" w:type="dxa"/>
            <w:vAlign w:val="center"/>
          </w:tcPr>
          <w:p w:rsidR="002267C6" w:rsidRPr="00EF08C5" w:rsidRDefault="004C0E13" w:rsidP="00EF08C5">
            <w:pPr>
              <w:spacing w:line="240" w:lineRule="auto"/>
              <w:jc w:val="center"/>
              <w:rPr>
                <w:sz w:val="20"/>
              </w:rPr>
            </w:pPr>
            <w:r w:rsidRPr="00EF08C5">
              <w:rPr>
                <w:sz w:val="20"/>
              </w:rPr>
              <w:t>3</w:t>
            </w:r>
            <w:r w:rsidR="00EF08C5" w:rsidRPr="00EF08C5">
              <w:rPr>
                <w:sz w:val="20"/>
              </w:rPr>
              <w:t>8</w:t>
            </w:r>
          </w:p>
        </w:tc>
        <w:tc>
          <w:tcPr>
            <w:tcW w:w="2516" w:type="dxa"/>
            <w:shd w:val="clear" w:color="auto" w:fill="auto"/>
            <w:vAlign w:val="center"/>
          </w:tcPr>
          <w:p w:rsidR="002267C6" w:rsidRPr="00EF08C5" w:rsidRDefault="004C0E13" w:rsidP="00EF08C5">
            <w:pPr>
              <w:spacing w:line="240" w:lineRule="auto"/>
              <w:jc w:val="center"/>
              <w:rPr>
                <w:sz w:val="20"/>
              </w:rPr>
            </w:pPr>
            <w:r w:rsidRPr="00EF08C5">
              <w:rPr>
                <w:sz w:val="20"/>
              </w:rPr>
              <w:t>2</w:t>
            </w:r>
            <w:r w:rsidR="00EF08C5" w:rsidRPr="00EF08C5">
              <w:rPr>
                <w:sz w:val="20"/>
              </w:rPr>
              <w:t>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спутниковой радиосвязи</w:t>
            </w:r>
          </w:p>
        </w:tc>
        <w:tc>
          <w:tcPr>
            <w:tcW w:w="1857" w:type="dxa"/>
            <w:vAlign w:val="center"/>
          </w:tcPr>
          <w:p w:rsidR="002267C6" w:rsidRPr="00EF08C5" w:rsidRDefault="002267C6" w:rsidP="005F36CE">
            <w:pPr>
              <w:spacing w:line="240" w:lineRule="auto"/>
              <w:jc w:val="center"/>
              <w:rPr>
                <w:sz w:val="20"/>
              </w:rPr>
            </w:pPr>
            <w:r w:rsidRPr="00EF08C5">
              <w:rPr>
                <w:sz w:val="20"/>
              </w:rPr>
              <w:t>10</w:t>
            </w:r>
          </w:p>
        </w:tc>
        <w:tc>
          <w:tcPr>
            <w:tcW w:w="2516" w:type="dxa"/>
            <w:shd w:val="clear" w:color="auto" w:fill="auto"/>
            <w:vAlign w:val="center"/>
          </w:tcPr>
          <w:p w:rsidR="002267C6" w:rsidRPr="00EF08C5" w:rsidRDefault="004C0E13" w:rsidP="005F36CE">
            <w:pPr>
              <w:spacing w:line="240" w:lineRule="auto"/>
              <w:jc w:val="center"/>
              <w:rPr>
                <w:sz w:val="20"/>
              </w:rPr>
            </w:pPr>
            <w:r w:rsidRPr="00EF08C5">
              <w:rPr>
                <w:sz w:val="20"/>
              </w:rPr>
              <w:t>1</w:t>
            </w:r>
            <w:r w:rsidR="002267C6" w:rsidRPr="00EF08C5">
              <w:rPr>
                <w:sz w:val="20"/>
              </w:rPr>
              <w:t>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почтовой связи</w:t>
            </w:r>
          </w:p>
        </w:tc>
        <w:tc>
          <w:tcPr>
            <w:tcW w:w="1857" w:type="dxa"/>
            <w:vAlign w:val="center"/>
          </w:tcPr>
          <w:p w:rsidR="002267C6" w:rsidRPr="009677C2" w:rsidRDefault="009677C2" w:rsidP="00F96E1C">
            <w:pPr>
              <w:spacing w:line="240" w:lineRule="auto"/>
              <w:jc w:val="center"/>
              <w:rPr>
                <w:sz w:val="20"/>
              </w:rPr>
            </w:pPr>
            <w:r w:rsidRPr="009677C2">
              <w:rPr>
                <w:sz w:val="20"/>
              </w:rPr>
              <w:t>291</w:t>
            </w:r>
          </w:p>
        </w:tc>
        <w:tc>
          <w:tcPr>
            <w:tcW w:w="2516" w:type="dxa"/>
            <w:shd w:val="clear" w:color="auto" w:fill="auto"/>
            <w:vAlign w:val="center"/>
          </w:tcPr>
          <w:p w:rsidR="002267C6" w:rsidRPr="009677C2" w:rsidRDefault="009677C2" w:rsidP="00F96E1C">
            <w:pPr>
              <w:spacing w:line="240" w:lineRule="auto"/>
              <w:jc w:val="center"/>
              <w:rPr>
                <w:sz w:val="20"/>
              </w:rPr>
            </w:pPr>
            <w:r w:rsidRPr="009677C2">
              <w:rPr>
                <w:sz w:val="20"/>
              </w:rPr>
              <w:t>291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кабельного вещания</w:t>
            </w:r>
          </w:p>
        </w:tc>
        <w:tc>
          <w:tcPr>
            <w:tcW w:w="1857" w:type="dxa"/>
            <w:vAlign w:val="center"/>
          </w:tcPr>
          <w:p w:rsidR="002267C6" w:rsidRPr="009677C2" w:rsidRDefault="009677C2" w:rsidP="00F96E1C">
            <w:pPr>
              <w:spacing w:line="240" w:lineRule="auto"/>
              <w:jc w:val="center"/>
              <w:rPr>
                <w:sz w:val="20"/>
              </w:rPr>
            </w:pPr>
            <w:r w:rsidRPr="009677C2">
              <w:rPr>
                <w:sz w:val="20"/>
              </w:rPr>
              <w:t>302</w:t>
            </w:r>
          </w:p>
        </w:tc>
        <w:tc>
          <w:tcPr>
            <w:tcW w:w="2516" w:type="dxa"/>
            <w:shd w:val="clear" w:color="auto" w:fill="auto"/>
            <w:vAlign w:val="center"/>
          </w:tcPr>
          <w:p w:rsidR="002267C6" w:rsidRPr="009677C2" w:rsidRDefault="009677C2" w:rsidP="00F96E1C">
            <w:pPr>
              <w:spacing w:line="240" w:lineRule="auto"/>
              <w:jc w:val="center"/>
              <w:rPr>
                <w:sz w:val="20"/>
              </w:rPr>
            </w:pPr>
            <w:r w:rsidRPr="009677C2">
              <w:rPr>
                <w:sz w:val="20"/>
              </w:rPr>
              <w:t>301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проводного радиовещания</w:t>
            </w:r>
          </w:p>
        </w:tc>
        <w:tc>
          <w:tcPr>
            <w:tcW w:w="1857" w:type="dxa"/>
            <w:vAlign w:val="center"/>
          </w:tcPr>
          <w:p w:rsidR="002267C6" w:rsidRPr="00805AF9" w:rsidRDefault="00805AF9" w:rsidP="005F36CE">
            <w:pPr>
              <w:spacing w:line="240" w:lineRule="auto"/>
              <w:jc w:val="center"/>
              <w:rPr>
                <w:sz w:val="20"/>
              </w:rPr>
            </w:pPr>
            <w:r w:rsidRPr="00805AF9">
              <w:rPr>
                <w:sz w:val="20"/>
              </w:rPr>
              <w:t>14</w:t>
            </w:r>
          </w:p>
        </w:tc>
        <w:tc>
          <w:tcPr>
            <w:tcW w:w="2516" w:type="dxa"/>
            <w:shd w:val="clear" w:color="auto" w:fill="auto"/>
            <w:vAlign w:val="center"/>
          </w:tcPr>
          <w:p w:rsidR="002267C6" w:rsidRPr="00805AF9" w:rsidRDefault="00805AF9" w:rsidP="005F36CE">
            <w:pPr>
              <w:spacing w:line="240" w:lineRule="auto"/>
              <w:jc w:val="center"/>
              <w:rPr>
                <w:sz w:val="20"/>
              </w:rPr>
            </w:pPr>
            <w:r w:rsidRPr="00805AF9">
              <w:rPr>
                <w:sz w:val="20"/>
              </w:rPr>
              <w:t>14</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эфирного вещания</w:t>
            </w:r>
          </w:p>
        </w:tc>
        <w:tc>
          <w:tcPr>
            <w:tcW w:w="1857" w:type="dxa"/>
            <w:vAlign w:val="center"/>
          </w:tcPr>
          <w:p w:rsidR="002267C6" w:rsidRPr="001004DC" w:rsidRDefault="00E426D6" w:rsidP="001004DC">
            <w:pPr>
              <w:spacing w:line="240" w:lineRule="auto"/>
              <w:jc w:val="center"/>
              <w:rPr>
                <w:sz w:val="20"/>
              </w:rPr>
            </w:pPr>
            <w:r w:rsidRPr="001004DC">
              <w:rPr>
                <w:sz w:val="20"/>
              </w:rPr>
              <w:t>29</w:t>
            </w:r>
            <w:r w:rsidR="001004DC" w:rsidRPr="001004DC">
              <w:rPr>
                <w:sz w:val="20"/>
              </w:rPr>
              <w:t>5</w:t>
            </w:r>
          </w:p>
        </w:tc>
        <w:tc>
          <w:tcPr>
            <w:tcW w:w="2516" w:type="dxa"/>
            <w:shd w:val="clear" w:color="auto" w:fill="auto"/>
            <w:vAlign w:val="center"/>
          </w:tcPr>
          <w:p w:rsidR="002267C6" w:rsidRPr="001004DC" w:rsidRDefault="00E426D6" w:rsidP="005F36CE">
            <w:pPr>
              <w:spacing w:line="240" w:lineRule="auto"/>
              <w:jc w:val="center"/>
              <w:rPr>
                <w:sz w:val="20"/>
              </w:rPr>
            </w:pPr>
            <w:r w:rsidRPr="001004DC">
              <w:rPr>
                <w:sz w:val="20"/>
              </w:rPr>
              <w:t>123</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для целей передачи голосовой информации</w:t>
            </w:r>
          </w:p>
        </w:tc>
        <w:tc>
          <w:tcPr>
            <w:tcW w:w="1857" w:type="dxa"/>
            <w:vAlign w:val="center"/>
          </w:tcPr>
          <w:p w:rsidR="002267C6" w:rsidRPr="001004DC" w:rsidRDefault="004C0E13" w:rsidP="001004DC">
            <w:pPr>
              <w:spacing w:line="240" w:lineRule="auto"/>
              <w:jc w:val="center"/>
              <w:rPr>
                <w:sz w:val="20"/>
              </w:rPr>
            </w:pPr>
            <w:r w:rsidRPr="001004DC">
              <w:rPr>
                <w:sz w:val="20"/>
              </w:rPr>
              <w:t>7</w:t>
            </w:r>
            <w:r w:rsidR="001004DC" w:rsidRPr="001004DC">
              <w:rPr>
                <w:sz w:val="20"/>
              </w:rPr>
              <w:t>58</w:t>
            </w:r>
          </w:p>
        </w:tc>
        <w:tc>
          <w:tcPr>
            <w:tcW w:w="2516" w:type="dxa"/>
            <w:shd w:val="clear" w:color="auto" w:fill="auto"/>
            <w:vAlign w:val="center"/>
          </w:tcPr>
          <w:p w:rsidR="002267C6" w:rsidRPr="001004DC" w:rsidRDefault="004C0E13" w:rsidP="001004DC">
            <w:pPr>
              <w:spacing w:line="240" w:lineRule="auto"/>
              <w:jc w:val="center"/>
              <w:rPr>
                <w:sz w:val="20"/>
              </w:rPr>
            </w:pPr>
            <w:r w:rsidRPr="001004DC">
              <w:rPr>
                <w:sz w:val="20"/>
              </w:rPr>
              <w:t>7</w:t>
            </w:r>
            <w:r w:rsidR="001004DC" w:rsidRPr="001004DC">
              <w:rPr>
                <w:sz w:val="20"/>
              </w:rPr>
              <w:t>52</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FD00BA" w:rsidRDefault="004C0E13" w:rsidP="00FD00BA">
            <w:pPr>
              <w:spacing w:line="240" w:lineRule="auto"/>
              <w:jc w:val="center"/>
              <w:rPr>
                <w:sz w:val="20"/>
              </w:rPr>
            </w:pPr>
            <w:r w:rsidRPr="00FD00BA">
              <w:rPr>
                <w:sz w:val="20"/>
              </w:rPr>
              <w:t>1</w:t>
            </w:r>
            <w:r w:rsidR="000651DA" w:rsidRPr="00FD00BA">
              <w:rPr>
                <w:sz w:val="20"/>
              </w:rPr>
              <w:t>7</w:t>
            </w:r>
            <w:r w:rsidR="00FD00BA" w:rsidRPr="00FD00BA">
              <w:rPr>
                <w:sz w:val="20"/>
              </w:rPr>
              <w:t>4</w:t>
            </w:r>
            <w:r w:rsidR="000651DA" w:rsidRPr="00FD00BA">
              <w:rPr>
                <w:sz w:val="20"/>
              </w:rPr>
              <w:t>3</w:t>
            </w:r>
          </w:p>
        </w:tc>
        <w:tc>
          <w:tcPr>
            <w:tcW w:w="2516" w:type="dxa"/>
            <w:shd w:val="clear" w:color="auto" w:fill="auto"/>
            <w:vAlign w:val="center"/>
          </w:tcPr>
          <w:p w:rsidR="002267C6" w:rsidRPr="00FD00BA" w:rsidRDefault="004C0E13" w:rsidP="00FD00BA">
            <w:pPr>
              <w:spacing w:line="240" w:lineRule="auto"/>
              <w:jc w:val="center"/>
              <w:rPr>
                <w:sz w:val="20"/>
              </w:rPr>
            </w:pPr>
            <w:r w:rsidRPr="00FD00BA">
              <w:rPr>
                <w:sz w:val="20"/>
              </w:rPr>
              <w:t>1</w:t>
            </w:r>
            <w:r w:rsidR="000651DA" w:rsidRPr="00FD00BA">
              <w:rPr>
                <w:sz w:val="20"/>
              </w:rPr>
              <w:t>7</w:t>
            </w:r>
            <w:r w:rsidR="00FD00BA" w:rsidRPr="00FD00BA">
              <w:rPr>
                <w:sz w:val="20"/>
              </w:rPr>
              <w:t>35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предоставлению каналов связи</w:t>
            </w:r>
          </w:p>
        </w:tc>
        <w:tc>
          <w:tcPr>
            <w:tcW w:w="1857" w:type="dxa"/>
            <w:vAlign w:val="center"/>
          </w:tcPr>
          <w:p w:rsidR="002267C6" w:rsidRPr="00FD00BA" w:rsidRDefault="00FD00BA" w:rsidP="000651DA">
            <w:pPr>
              <w:spacing w:line="240" w:lineRule="auto"/>
              <w:jc w:val="center"/>
              <w:rPr>
                <w:sz w:val="20"/>
              </w:rPr>
            </w:pPr>
            <w:r w:rsidRPr="00FD00BA">
              <w:rPr>
                <w:sz w:val="20"/>
              </w:rPr>
              <w:t>722</w:t>
            </w:r>
          </w:p>
        </w:tc>
        <w:tc>
          <w:tcPr>
            <w:tcW w:w="2516" w:type="dxa"/>
            <w:shd w:val="clear" w:color="auto" w:fill="auto"/>
            <w:vAlign w:val="center"/>
          </w:tcPr>
          <w:p w:rsidR="002267C6" w:rsidRPr="00FD00BA" w:rsidRDefault="00FD00BA" w:rsidP="000651DA">
            <w:pPr>
              <w:spacing w:line="240" w:lineRule="auto"/>
              <w:jc w:val="center"/>
              <w:rPr>
                <w:sz w:val="20"/>
              </w:rPr>
            </w:pPr>
            <w:r w:rsidRPr="00FD00BA">
              <w:rPr>
                <w:sz w:val="20"/>
              </w:rPr>
              <w:t>715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телеграфной связи</w:t>
            </w:r>
          </w:p>
        </w:tc>
        <w:tc>
          <w:tcPr>
            <w:tcW w:w="1857" w:type="dxa"/>
            <w:vAlign w:val="center"/>
          </w:tcPr>
          <w:p w:rsidR="002267C6" w:rsidRPr="00FD00BA" w:rsidRDefault="002267C6" w:rsidP="005F36CE">
            <w:pPr>
              <w:spacing w:line="240" w:lineRule="auto"/>
              <w:jc w:val="center"/>
              <w:rPr>
                <w:sz w:val="20"/>
              </w:rPr>
            </w:pPr>
            <w:r w:rsidRPr="00FD00BA">
              <w:rPr>
                <w:sz w:val="20"/>
              </w:rPr>
              <w:t>2</w:t>
            </w:r>
          </w:p>
        </w:tc>
        <w:tc>
          <w:tcPr>
            <w:tcW w:w="2516" w:type="dxa"/>
            <w:shd w:val="clear" w:color="auto" w:fill="auto"/>
            <w:vAlign w:val="center"/>
          </w:tcPr>
          <w:p w:rsidR="002267C6" w:rsidRPr="00FD00BA" w:rsidRDefault="002267C6" w:rsidP="005F36CE">
            <w:pPr>
              <w:spacing w:line="240" w:lineRule="auto"/>
              <w:jc w:val="center"/>
              <w:rPr>
                <w:sz w:val="20"/>
              </w:rPr>
            </w:pPr>
            <w:r w:rsidRPr="00FD00BA">
              <w:rPr>
                <w:sz w:val="20"/>
              </w:rPr>
              <w:t>2</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телефонной связи в выделенной сети</w:t>
            </w:r>
          </w:p>
        </w:tc>
        <w:tc>
          <w:tcPr>
            <w:tcW w:w="1857" w:type="dxa"/>
            <w:vAlign w:val="center"/>
          </w:tcPr>
          <w:p w:rsidR="002267C6" w:rsidRPr="00FD00BA" w:rsidRDefault="00FD00BA" w:rsidP="005F36CE">
            <w:pPr>
              <w:spacing w:line="240" w:lineRule="auto"/>
              <w:jc w:val="center"/>
              <w:rPr>
                <w:sz w:val="20"/>
              </w:rPr>
            </w:pPr>
            <w:r w:rsidRPr="00FD00BA">
              <w:rPr>
                <w:sz w:val="20"/>
              </w:rPr>
              <w:t>8</w:t>
            </w:r>
          </w:p>
        </w:tc>
        <w:tc>
          <w:tcPr>
            <w:tcW w:w="2516" w:type="dxa"/>
            <w:shd w:val="clear" w:color="auto" w:fill="auto"/>
            <w:vAlign w:val="center"/>
          </w:tcPr>
          <w:p w:rsidR="002267C6" w:rsidRPr="00FD00BA" w:rsidRDefault="00FD00BA" w:rsidP="005F36CE">
            <w:pPr>
              <w:spacing w:line="240" w:lineRule="auto"/>
              <w:jc w:val="center"/>
              <w:rPr>
                <w:sz w:val="20"/>
              </w:rPr>
            </w:pPr>
            <w:r w:rsidRPr="00FD00BA">
              <w:rPr>
                <w:sz w:val="20"/>
              </w:rPr>
              <w:t>8</w:t>
            </w:r>
          </w:p>
        </w:tc>
      </w:tr>
    </w:tbl>
    <w:p w:rsidR="002267C6" w:rsidRPr="002267C6" w:rsidRDefault="002267C6" w:rsidP="002267C6">
      <w:pPr>
        <w:rPr>
          <w:color w:val="000000"/>
          <w:sz w:val="24"/>
          <w:szCs w:val="24"/>
        </w:rPr>
      </w:pPr>
    </w:p>
    <w:p w:rsidR="002267C6" w:rsidRPr="002122FB" w:rsidRDefault="002267C6" w:rsidP="002267C6">
      <w:pPr>
        <w:rPr>
          <w:sz w:val="24"/>
          <w:szCs w:val="24"/>
        </w:rPr>
      </w:pPr>
      <w:r w:rsidRPr="002122FB">
        <w:rPr>
          <w:b/>
          <w:color w:val="000000"/>
          <w:sz w:val="24"/>
          <w:szCs w:val="24"/>
          <w:u w:val="single"/>
        </w:rPr>
        <w:t>РЭС</w:t>
      </w:r>
      <w:r w:rsidRPr="002122FB">
        <w:rPr>
          <w:b/>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b/>
          <w:sz w:val="24"/>
          <w:szCs w:val="24"/>
          <w:u w:val="single"/>
        </w:rPr>
        <w:t>- 5</w:t>
      </w:r>
      <w:r w:rsidR="002122FB">
        <w:rPr>
          <w:b/>
          <w:sz w:val="24"/>
          <w:szCs w:val="24"/>
          <w:u w:val="single"/>
        </w:rPr>
        <w:t>7391</w:t>
      </w:r>
    </w:p>
    <w:p w:rsidR="002267C6" w:rsidRPr="002122FB" w:rsidRDefault="002267C6" w:rsidP="002267C6">
      <w:pPr>
        <w:rPr>
          <w:sz w:val="24"/>
          <w:szCs w:val="24"/>
        </w:rPr>
      </w:pPr>
      <w:r w:rsidRPr="002122FB">
        <w:rPr>
          <w:b/>
          <w:sz w:val="24"/>
          <w:szCs w:val="24"/>
          <w:u w:val="single"/>
        </w:rPr>
        <w:t>ВЧУ</w:t>
      </w:r>
      <w:r w:rsidRPr="002122FB">
        <w:rPr>
          <w:b/>
          <w:sz w:val="24"/>
          <w:szCs w:val="24"/>
        </w:rPr>
        <w:tab/>
      </w:r>
      <w:r w:rsidRPr="002122FB">
        <w:rPr>
          <w:b/>
          <w:sz w:val="24"/>
          <w:szCs w:val="24"/>
        </w:rPr>
        <w:tab/>
      </w:r>
      <w:r w:rsidRPr="002122FB">
        <w:rPr>
          <w:b/>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b/>
          <w:sz w:val="24"/>
          <w:szCs w:val="24"/>
          <w:u w:val="single"/>
        </w:rPr>
        <w:t>- 1</w:t>
      </w:r>
      <w:r w:rsidR="002122FB">
        <w:rPr>
          <w:b/>
          <w:sz w:val="24"/>
          <w:szCs w:val="24"/>
          <w:u w:val="single"/>
        </w:rPr>
        <w:t>2</w:t>
      </w:r>
      <w:r w:rsidRPr="002122FB">
        <w:rPr>
          <w:b/>
          <w:sz w:val="24"/>
          <w:szCs w:val="24"/>
          <w:u w:val="single"/>
        </w:rPr>
        <w:t>5</w:t>
      </w:r>
    </w:p>
    <w:p w:rsidR="002267C6" w:rsidRPr="00CA2185" w:rsidRDefault="002267C6" w:rsidP="002267C6">
      <w:pPr>
        <w:rPr>
          <w:b/>
          <w:sz w:val="24"/>
          <w:szCs w:val="24"/>
          <w:u w:val="single"/>
        </w:rPr>
      </w:pPr>
      <w:r w:rsidRPr="002122FB">
        <w:rPr>
          <w:b/>
          <w:sz w:val="24"/>
          <w:szCs w:val="24"/>
          <w:u w:val="single"/>
        </w:rPr>
        <w:t>франкировальные машины</w:t>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sz w:val="24"/>
          <w:szCs w:val="24"/>
        </w:rPr>
        <w:tab/>
      </w:r>
      <w:r w:rsidRPr="002122FB">
        <w:rPr>
          <w:b/>
          <w:sz w:val="24"/>
          <w:szCs w:val="24"/>
          <w:u w:val="single"/>
        </w:rPr>
        <w:t xml:space="preserve">- </w:t>
      </w:r>
      <w:r w:rsidR="002122FB">
        <w:rPr>
          <w:b/>
          <w:sz w:val="24"/>
          <w:szCs w:val="24"/>
          <w:u w:val="single"/>
        </w:rPr>
        <w:t>90</w:t>
      </w:r>
    </w:p>
    <w:p w:rsidR="00516F3B" w:rsidRPr="002267C6" w:rsidRDefault="00516F3B" w:rsidP="002267C6">
      <w:pPr>
        <w:rPr>
          <w:color w:val="000000"/>
          <w:sz w:val="24"/>
          <w:szCs w:val="24"/>
        </w:rPr>
      </w:pPr>
    </w:p>
    <w:p w:rsidR="002267C6" w:rsidRPr="002267C6" w:rsidRDefault="002267C6" w:rsidP="002267C6">
      <w:pPr>
        <w:spacing w:line="240" w:lineRule="auto"/>
        <w:rPr>
          <w:szCs w:val="26"/>
        </w:rPr>
      </w:pPr>
      <w:r w:rsidRPr="002267C6">
        <w:rPr>
          <w:szCs w:val="26"/>
        </w:rPr>
        <w:t xml:space="preserve">Полномочия выполняют – 21 единица (с учетом вакантных должностей) </w:t>
      </w:r>
    </w:p>
    <w:p w:rsidR="00BF5CD8" w:rsidRPr="00744BBC" w:rsidRDefault="00BF5CD8" w:rsidP="00396939">
      <w:pPr>
        <w:spacing w:line="240" w:lineRule="auto"/>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1F6B15" w:rsidRDefault="009262F2" w:rsidP="009C5EF0">
            <w:pPr>
              <w:spacing w:line="240" w:lineRule="auto"/>
              <w:jc w:val="center"/>
              <w:rPr>
                <w:color w:val="000000"/>
                <w:sz w:val="18"/>
                <w:szCs w:val="18"/>
              </w:rPr>
            </w:pPr>
            <w:r>
              <w:rPr>
                <w:color w:val="000000"/>
                <w:sz w:val="18"/>
                <w:szCs w:val="18"/>
              </w:rPr>
              <w:t>01.0</w:t>
            </w:r>
            <w:r w:rsidR="009C5EF0">
              <w:rPr>
                <w:color w:val="000000"/>
                <w:sz w:val="18"/>
                <w:szCs w:val="18"/>
              </w:rPr>
              <w:t>7</w:t>
            </w:r>
            <w:r>
              <w:rPr>
                <w:color w:val="000000"/>
                <w:sz w:val="18"/>
                <w:szCs w:val="18"/>
              </w:rPr>
              <w:t>.2014</w:t>
            </w:r>
            <w:r w:rsidR="00BF5CD8" w:rsidRPr="001F6B15">
              <w:rPr>
                <w:color w:val="000000"/>
                <w:sz w:val="18"/>
                <w:szCs w:val="18"/>
              </w:rPr>
              <w:t xml:space="preserve"> </w:t>
            </w:r>
          </w:p>
        </w:tc>
        <w:tc>
          <w:tcPr>
            <w:tcW w:w="1138" w:type="pct"/>
            <w:shd w:val="clear" w:color="auto" w:fill="D9D9D9"/>
          </w:tcPr>
          <w:p w:rsidR="00BF5CD8" w:rsidRPr="0034564B" w:rsidRDefault="00BF5CD8" w:rsidP="009C5EF0">
            <w:pPr>
              <w:spacing w:line="240" w:lineRule="auto"/>
              <w:jc w:val="center"/>
              <w:rPr>
                <w:color w:val="000000"/>
                <w:sz w:val="18"/>
                <w:szCs w:val="18"/>
              </w:rPr>
            </w:pPr>
            <w:r>
              <w:rPr>
                <w:color w:val="000000"/>
                <w:sz w:val="18"/>
                <w:szCs w:val="18"/>
              </w:rPr>
              <w:t>01.</w:t>
            </w:r>
            <w:r w:rsidR="009262F2">
              <w:rPr>
                <w:color w:val="000000"/>
                <w:sz w:val="18"/>
                <w:szCs w:val="18"/>
              </w:rPr>
              <w:t>0</w:t>
            </w:r>
            <w:r w:rsidR="009C5EF0">
              <w:rPr>
                <w:color w:val="000000"/>
                <w:sz w:val="18"/>
                <w:szCs w:val="18"/>
              </w:rPr>
              <w:t>7</w:t>
            </w:r>
            <w:r>
              <w:rPr>
                <w:color w:val="000000"/>
                <w:sz w:val="18"/>
                <w:szCs w:val="18"/>
              </w:rPr>
              <w:t>.</w:t>
            </w:r>
            <w:r w:rsidRPr="0034564B">
              <w:rPr>
                <w:color w:val="000000"/>
                <w:sz w:val="18"/>
                <w:szCs w:val="18"/>
              </w:rPr>
              <w:t>201</w:t>
            </w:r>
            <w:r w:rsidR="009262F2">
              <w:rPr>
                <w:color w:val="000000"/>
                <w:sz w:val="18"/>
                <w:szCs w:val="18"/>
              </w:rPr>
              <w:t>5</w:t>
            </w:r>
          </w:p>
        </w:tc>
      </w:tr>
      <w:tr w:rsidR="00BF5CD8" w:rsidRPr="005B52F9" w:rsidTr="00476364">
        <w:tc>
          <w:tcPr>
            <w:tcW w:w="2721" w:type="pct"/>
          </w:tcPr>
          <w:p w:rsidR="00BF5CD8" w:rsidRPr="00CC1130" w:rsidRDefault="00BF5CD8" w:rsidP="00173449">
            <w:pPr>
              <w:spacing w:line="240" w:lineRule="auto"/>
              <w:rPr>
                <w:color w:val="000000"/>
                <w:sz w:val="20"/>
              </w:rPr>
            </w:pPr>
            <w:r>
              <w:rPr>
                <w:color w:val="000000"/>
                <w:sz w:val="20"/>
              </w:rPr>
              <w:t>Количество лицензий / на 1 сотрудника</w:t>
            </w:r>
          </w:p>
        </w:tc>
        <w:tc>
          <w:tcPr>
            <w:tcW w:w="1141" w:type="pct"/>
            <w:shd w:val="clear" w:color="auto" w:fill="D9D9D9"/>
          </w:tcPr>
          <w:p w:rsidR="00BF5CD8" w:rsidRPr="00900959" w:rsidRDefault="0048145C" w:rsidP="00900959">
            <w:pPr>
              <w:spacing w:line="240" w:lineRule="auto"/>
              <w:jc w:val="center"/>
              <w:rPr>
                <w:color w:val="FF0000"/>
                <w:sz w:val="20"/>
              </w:rPr>
            </w:pPr>
            <w:r w:rsidRPr="00900959">
              <w:rPr>
                <w:sz w:val="20"/>
              </w:rPr>
              <w:t>6</w:t>
            </w:r>
            <w:r w:rsidR="00900959" w:rsidRPr="00900959">
              <w:rPr>
                <w:sz w:val="20"/>
              </w:rPr>
              <w:t>91</w:t>
            </w:r>
            <w:r w:rsidRPr="00900959">
              <w:rPr>
                <w:sz w:val="20"/>
              </w:rPr>
              <w:t>0</w:t>
            </w:r>
            <w:r w:rsidR="00BF5CD8" w:rsidRPr="00900959">
              <w:rPr>
                <w:sz w:val="20"/>
              </w:rPr>
              <w:t xml:space="preserve"> / </w:t>
            </w:r>
            <w:r w:rsidR="009262F2" w:rsidRPr="00900959">
              <w:rPr>
                <w:sz w:val="20"/>
              </w:rPr>
              <w:t>3</w:t>
            </w:r>
            <w:r w:rsidR="00900959" w:rsidRPr="00900959">
              <w:rPr>
                <w:sz w:val="20"/>
              </w:rPr>
              <w:t>29</w:t>
            </w:r>
            <w:r w:rsidR="009262F2" w:rsidRPr="00900959">
              <w:rPr>
                <w:sz w:val="20"/>
              </w:rPr>
              <w:t>,</w:t>
            </w:r>
            <w:r w:rsidR="00900959" w:rsidRPr="00900959">
              <w:rPr>
                <w:sz w:val="20"/>
              </w:rPr>
              <w:t>0</w:t>
            </w:r>
          </w:p>
        </w:tc>
        <w:tc>
          <w:tcPr>
            <w:tcW w:w="1138" w:type="pct"/>
            <w:shd w:val="clear" w:color="auto" w:fill="D9D9D9"/>
          </w:tcPr>
          <w:p w:rsidR="00BF5CD8" w:rsidRPr="00E91CBB" w:rsidRDefault="00900959" w:rsidP="00E91CBB">
            <w:pPr>
              <w:spacing w:line="240" w:lineRule="auto"/>
              <w:jc w:val="center"/>
              <w:rPr>
                <w:color w:val="FF0000"/>
                <w:sz w:val="20"/>
              </w:rPr>
            </w:pPr>
            <w:r w:rsidRPr="00E91CBB">
              <w:rPr>
                <w:sz w:val="20"/>
              </w:rPr>
              <w:t>7897</w:t>
            </w:r>
            <w:r w:rsidR="00BF5CD8" w:rsidRPr="00E91CBB">
              <w:rPr>
                <w:sz w:val="20"/>
              </w:rPr>
              <w:t xml:space="preserve"> / 3</w:t>
            </w:r>
            <w:r w:rsidR="00E91CBB" w:rsidRPr="00E91CBB">
              <w:rPr>
                <w:sz w:val="20"/>
              </w:rPr>
              <w:t>7</w:t>
            </w:r>
            <w:r w:rsidR="00480FD6" w:rsidRPr="00E91CBB">
              <w:rPr>
                <w:sz w:val="20"/>
              </w:rPr>
              <w:t>6</w:t>
            </w:r>
            <w:r w:rsidR="009262F2" w:rsidRPr="00E91CBB">
              <w:rPr>
                <w:sz w:val="20"/>
              </w:rPr>
              <w:t>,</w:t>
            </w:r>
            <w:r w:rsidR="00E91CBB" w:rsidRPr="00E91CBB">
              <w:rPr>
                <w:sz w:val="20"/>
              </w:rPr>
              <w:t>0</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РЭС и ВЧУ / на 1 сотрудника</w:t>
            </w:r>
          </w:p>
        </w:tc>
        <w:tc>
          <w:tcPr>
            <w:tcW w:w="1141" w:type="pct"/>
            <w:shd w:val="clear" w:color="auto" w:fill="D9D9D9"/>
          </w:tcPr>
          <w:p w:rsidR="00BF5CD8" w:rsidRPr="00900959" w:rsidRDefault="0048145C" w:rsidP="00900959">
            <w:pPr>
              <w:spacing w:line="240" w:lineRule="auto"/>
              <w:jc w:val="center"/>
              <w:rPr>
                <w:color w:val="FF0000"/>
                <w:sz w:val="20"/>
              </w:rPr>
            </w:pPr>
            <w:r w:rsidRPr="00900959">
              <w:rPr>
                <w:sz w:val="20"/>
              </w:rPr>
              <w:t>5</w:t>
            </w:r>
            <w:r w:rsidR="00900959" w:rsidRPr="00900959">
              <w:rPr>
                <w:sz w:val="20"/>
              </w:rPr>
              <w:t>3197</w:t>
            </w:r>
            <w:r w:rsidR="00BF5CD8" w:rsidRPr="00900959">
              <w:rPr>
                <w:sz w:val="20"/>
              </w:rPr>
              <w:t xml:space="preserve"> / 2</w:t>
            </w:r>
            <w:r w:rsidR="00900959" w:rsidRPr="00900959">
              <w:rPr>
                <w:sz w:val="20"/>
              </w:rPr>
              <w:t>533</w:t>
            </w:r>
            <w:r w:rsidR="00BF5CD8" w:rsidRPr="00900959">
              <w:rPr>
                <w:sz w:val="20"/>
              </w:rPr>
              <w:t>,</w:t>
            </w:r>
            <w:r w:rsidR="00585047" w:rsidRPr="00900959">
              <w:rPr>
                <w:sz w:val="20"/>
              </w:rPr>
              <w:t>1</w:t>
            </w:r>
            <w:r w:rsidR="00BF5CD8" w:rsidRPr="00900959">
              <w:rPr>
                <w:sz w:val="20"/>
              </w:rPr>
              <w:t xml:space="preserve"> </w:t>
            </w:r>
          </w:p>
        </w:tc>
        <w:tc>
          <w:tcPr>
            <w:tcW w:w="1138" w:type="pct"/>
            <w:shd w:val="clear" w:color="auto" w:fill="D9D9D9"/>
          </w:tcPr>
          <w:p w:rsidR="00BF5CD8" w:rsidRPr="00E91CBB" w:rsidRDefault="00BF5CD8" w:rsidP="00E91CBB">
            <w:pPr>
              <w:spacing w:line="240" w:lineRule="auto"/>
              <w:jc w:val="center"/>
              <w:rPr>
                <w:color w:val="FF0000"/>
                <w:sz w:val="20"/>
              </w:rPr>
            </w:pPr>
            <w:r w:rsidRPr="00E91CBB">
              <w:rPr>
                <w:sz w:val="20"/>
              </w:rPr>
              <w:t>5</w:t>
            </w:r>
            <w:r w:rsidR="0048145C" w:rsidRPr="00E91CBB">
              <w:rPr>
                <w:sz w:val="20"/>
              </w:rPr>
              <w:t>7</w:t>
            </w:r>
            <w:r w:rsidR="00900959" w:rsidRPr="00E91CBB">
              <w:rPr>
                <w:sz w:val="20"/>
              </w:rPr>
              <w:t>391</w:t>
            </w:r>
            <w:r w:rsidRPr="00E91CBB">
              <w:rPr>
                <w:sz w:val="20"/>
              </w:rPr>
              <w:t xml:space="preserve"> / 2</w:t>
            </w:r>
            <w:r w:rsidR="00E91CBB" w:rsidRPr="00E91CBB">
              <w:rPr>
                <w:sz w:val="20"/>
              </w:rPr>
              <w:t>732</w:t>
            </w:r>
            <w:r w:rsidRPr="00E91CBB">
              <w:rPr>
                <w:sz w:val="20"/>
              </w:rPr>
              <w:t>,</w:t>
            </w:r>
            <w:r w:rsidR="00E91CBB" w:rsidRPr="00E91CBB">
              <w:rPr>
                <w:sz w:val="20"/>
              </w:rPr>
              <w:t>9</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ФМ / на 1 сотрудника</w:t>
            </w:r>
          </w:p>
        </w:tc>
        <w:tc>
          <w:tcPr>
            <w:tcW w:w="1141" w:type="pct"/>
            <w:shd w:val="clear" w:color="auto" w:fill="D9D9D9"/>
          </w:tcPr>
          <w:p w:rsidR="00BF5CD8" w:rsidRPr="00900959" w:rsidRDefault="00BF5CD8" w:rsidP="00900959">
            <w:pPr>
              <w:spacing w:line="240" w:lineRule="auto"/>
              <w:jc w:val="center"/>
              <w:rPr>
                <w:color w:val="FF0000"/>
                <w:sz w:val="20"/>
              </w:rPr>
            </w:pPr>
            <w:r w:rsidRPr="00900959">
              <w:rPr>
                <w:sz w:val="20"/>
              </w:rPr>
              <w:t>7</w:t>
            </w:r>
            <w:r w:rsidR="00900959" w:rsidRPr="00900959">
              <w:rPr>
                <w:sz w:val="20"/>
              </w:rPr>
              <w:t>9</w:t>
            </w:r>
            <w:r w:rsidRPr="00900959">
              <w:rPr>
                <w:sz w:val="20"/>
              </w:rPr>
              <w:t xml:space="preserve"> / </w:t>
            </w:r>
            <w:r w:rsidR="009262F2" w:rsidRPr="00900959">
              <w:rPr>
                <w:sz w:val="20"/>
              </w:rPr>
              <w:t>3,</w:t>
            </w:r>
            <w:r w:rsidR="00900959" w:rsidRPr="00900959">
              <w:rPr>
                <w:sz w:val="20"/>
              </w:rPr>
              <w:t>8</w:t>
            </w:r>
          </w:p>
        </w:tc>
        <w:tc>
          <w:tcPr>
            <w:tcW w:w="1138" w:type="pct"/>
            <w:shd w:val="clear" w:color="auto" w:fill="D9D9D9"/>
          </w:tcPr>
          <w:p w:rsidR="00BF5CD8" w:rsidRPr="00E91CBB" w:rsidRDefault="00900959" w:rsidP="00E91CBB">
            <w:pPr>
              <w:spacing w:line="240" w:lineRule="auto"/>
              <w:jc w:val="center"/>
              <w:rPr>
                <w:color w:val="FF0000"/>
                <w:sz w:val="20"/>
              </w:rPr>
            </w:pPr>
            <w:r w:rsidRPr="00E91CBB">
              <w:rPr>
                <w:sz w:val="20"/>
              </w:rPr>
              <w:t>90</w:t>
            </w:r>
            <w:r w:rsidR="00BF5CD8" w:rsidRPr="00E91CBB">
              <w:rPr>
                <w:sz w:val="20"/>
              </w:rPr>
              <w:t xml:space="preserve"> </w:t>
            </w:r>
            <w:r w:rsidR="009262F2" w:rsidRPr="00E91CBB">
              <w:rPr>
                <w:sz w:val="20"/>
              </w:rPr>
              <w:t xml:space="preserve">/ </w:t>
            </w:r>
            <w:r w:rsidR="00480FD6" w:rsidRPr="00E91CBB">
              <w:rPr>
                <w:sz w:val="20"/>
              </w:rPr>
              <w:t>4</w:t>
            </w:r>
            <w:r w:rsidR="009262F2" w:rsidRPr="00E91CBB">
              <w:rPr>
                <w:sz w:val="20"/>
              </w:rPr>
              <w:t>,</w:t>
            </w:r>
            <w:r w:rsidR="00E91CBB" w:rsidRPr="00E91CBB">
              <w:rPr>
                <w:sz w:val="20"/>
              </w:rPr>
              <w:t>3</w:t>
            </w:r>
          </w:p>
        </w:tc>
      </w:tr>
    </w:tbl>
    <w:p w:rsidR="00BF5CD8"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BF5CD8" w:rsidRPr="00BC6E8A" w:rsidTr="00173449">
        <w:tc>
          <w:tcPr>
            <w:tcW w:w="5000" w:type="pct"/>
            <w:gridSpan w:val="11"/>
          </w:tcPr>
          <w:p w:rsidR="00BF5CD8" w:rsidRPr="00BC6E8A" w:rsidRDefault="00BF5CD8" w:rsidP="00173449">
            <w:pPr>
              <w:spacing w:line="240" w:lineRule="auto"/>
              <w:jc w:val="center"/>
              <w:rPr>
                <w:b/>
                <w:i/>
                <w:color w:val="000000"/>
                <w:sz w:val="18"/>
                <w:szCs w:val="18"/>
              </w:rPr>
            </w:pPr>
            <w:r w:rsidRPr="00BC6E8A">
              <w:rPr>
                <w:b/>
                <w:i/>
                <w:color w:val="000000"/>
                <w:sz w:val="18"/>
                <w:szCs w:val="18"/>
              </w:rPr>
              <w:t>Плановые мероприятия в сфере связи</w:t>
            </w:r>
          </w:p>
        </w:tc>
      </w:tr>
      <w:tr w:rsidR="00BF5CD8" w:rsidRPr="00BC6E8A" w:rsidTr="00173449">
        <w:tc>
          <w:tcPr>
            <w:tcW w:w="985" w:type="pct"/>
          </w:tcPr>
          <w:p w:rsidR="00BF5CD8" w:rsidRPr="00BC6E8A" w:rsidRDefault="00BF5CD8" w:rsidP="00173449">
            <w:pPr>
              <w:spacing w:line="240" w:lineRule="auto"/>
              <w:rPr>
                <w:color w:val="000000"/>
                <w:sz w:val="18"/>
                <w:szCs w:val="18"/>
              </w:rPr>
            </w:pPr>
          </w:p>
        </w:tc>
        <w:tc>
          <w:tcPr>
            <w:tcW w:w="400" w:type="pct"/>
          </w:tcPr>
          <w:p w:rsidR="00BF5CD8" w:rsidRPr="00BC6E8A" w:rsidRDefault="00BF5CD8" w:rsidP="0070122C">
            <w:pPr>
              <w:spacing w:line="240" w:lineRule="auto"/>
              <w:jc w:val="center"/>
              <w:rPr>
                <w:color w:val="000000"/>
                <w:sz w:val="18"/>
                <w:szCs w:val="18"/>
              </w:rPr>
            </w:pPr>
            <w:r w:rsidRPr="00BC6E8A">
              <w:rPr>
                <w:color w:val="000000"/>
                <w:sz w:val="18"/>
                <w:szCs w:val="18"/>
              </w:rPr>
              <w:t>1 квартал 201</w:t>
            </w:r>
            <w:r w:rsidR="0070122C">
              <w:rPr>
                <w:color w:val="000000"/>
                <w:sz w:val="18"/>
                <w:szCs w:val="18"/>
              </w:rPr>
              <w:t>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BF5CD8"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BF5CD8" w:rsidRPr="00BC6E8A" w:rsidRDefault="00BF5CD8" w:rsidP="00173449">
            <w:pPr>
              <w:spacing w:line="240" w:lineRule="auto"/>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BF5CD8"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BF5CD8"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BF5CD8" w:rsidRPr="00BC6E8A" w:rsidRDefault="00BF5CD8" w:rsidP="00173449">
            <w:pPr>
              <w:spacing w:line="240" w:lineRule="auto"/>
              <w:jc w:val="center"/>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color w:val="000000"/>
                <w:sz w:val="20"/>
              </w:rPr>
            </w:pPr>
            <w:r w:rsidRPr="00530231">
              <w:rPr>
                <w:color w:val="000000"/>
                <w:sz w:val="20"/>
              </w:rPr>
              <w:t>18</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22</w:t>
            </w:r>
          </w:p>
        </w:tc>
        <w:tc>
          <w:tcPr>
            <w:tcW w:w="414" w:type="pct"/>
          </w:tcPr>
          <w:p w:rsidR="0070122C" w:rsidRPr="00530231" w:rsidRDefault="0070122C" w:rsidP="009D7C1F">
            <w:pPr>
              <w:spacing w:line="240" w:lineRule="auto"/>
              <w:jc w:val="center"/>
              <w:rPr>
                <w:color w:val="000000"/>
                <w:sz w:val="20"/>
              </w:rPr>
            </w:pPr>
            <w:r>
              <w:rPr>
                <w:color w:val="000000"/>
                <w:sz w:val="20"/>
              </w:rPr>
              <w:t>1</w:t>
            </w:r>
            <w:r w:rsidRPr="00530231">
              <w:rPr>
                <w:color w:val="000000"/>
                <w:sz w:val="20"/>
              </w:rPr>
              <w:t>8</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79</w:t>
            </w:r>
          </w:p>
        </w:tc>
        <w:tc>
          <w:tcPr>
            <w:tcW w:w="393" w:type="pct"/>
            <w:vAlign w:val="center"/>
          </w:tcPr>
          <w:p w:rsidR="0070122C" w:rsidRPr="00530231" w:rsidRDefault="009621A0" w:rsidP="00173449">
            <w:pPr>
              <w:spacing w:line="240" w:lineRule="auto"/>
              <w:jc w:val="center"/>
              <w:rPr>
                <w:color w:val="000000"/>
                <w:sz w:val="20"/>
              </w:rPr>
            </w:pPr>
            <w:r>
              <w:rPr>
                <w:color w:val="000000"/>
                <w:sz w:val="20"/>
              </w:rPr>
              <w:t>12</w:t>
            </w:r>
          </w:p>
        </w:tc>
        <w:tc>
          <w:tcPr>
            <w:tcW w:w="393" w:type="pct"/>
          </w:tcPr>
          <w:p w:rsidR="0070122C" w:rsidRPr="00530231" w:rsidRDefault="001679F1" w:rsidP="00173449">
            <w:pPr>
              <w:spacing w:line="240" w:lineRule="auto"/>
              <w:jc w:val="center"/>
              <w:rPr>
                <w:color w:val="000000"/>
                <w:sz w:val="20"/>
              </w:rPr>
            </w:pPr>
            <w:r>
              <w:rPr>
                <w:color w:val="000000"/>
                <w:sz w:val="20"/>
              </w:rPr>
              <w:t>13</w:t>
            </w: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1679F1" w:rsidP="00173449">
            <w:pPr>
              <w:spacing w:line="240" w:lineRule="auto"/>
              <w:jc w:val="center"/>
              <w:rPr>
                <w:b/>
                <w:color w:val="000000"/>
                <w:sz w:val="20"/>
              </w:rPr>
            </w:pPr>
            <w:r>
              <w:rPr>
                <w:b/>
                <w:color w:val="000000"/>
                <w:sz w:val="20"/>
              </w:rPr>
              <w:t>25</w:t>
            </w:r>
          </w:p>
        </w:tc>
      </w:tr>
      <w:tr w:rsidR="0070122C" w:rsidRPr="00BC6E8A"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0,9</w:t>
            </w:r>
          </w:p>
        </w:tc>
        <w:tc>
          <w:tcPr>
            <w:tcW w:w="399" w:type="pct"/>
          </w:tcPr>
          <w:p w:rsidR="0070122C" w:rsidRPr="00530231" w:rsidRDefault="0070122C" w:rsidP="009D7C1F">
            <w:pPr>
              <w:spacing w:line="240" w:lineRule="auto"/>
              <w:jc w:val="center"/>
              <w:rPr>
                <w:color w:val="000000"/>
                <w:sz w:val="20"/>
              </w:rPr>
            </w:pPr>
            <w:r w:rsidRPr="00530231">
              <w:rPr>
                <w:color w:val="000000"/>
                <w:sz w:val="20"/>
              </w:rPr>
              <w:t>1,0</w:t>
            </w:r>
          </w:p>
        </w:tc>
        <w:tc>
          <w:tcPr>
            <w:tcW w:w="399" w:type="pct"/>
          </w:tcPr>
          <w:p w:rsidR="0070122C" w:rsidRPr="00530231" w:rsidRDefault="0070122C" w:rsidP="009D7C1F">
            <w:pPr>
              <w:spacing w:line="240" w:lineRule="auto"/>
              <w:jc w:val="center"/>
              <w:rPr>
                <w:color w:val="000000"/>
                <w:sz w:val="20"/>
              </w:rPr>
            </w:pPr>
            <w:r w:rsidRPr="00530231">
              <w:rPr>
                <w:color w:val="000000"/>
                <w:sz w:val="20"/>
              </w:rPr>
              <w:t>2,9</w:t>
            </w:r>
          </w:p>
        </w:tc>
        <w:tc>
          <w:tcPr>
            <w:tcW w:w="414" w:type="pct"/>
          </w:tcPr>
          <w:p w:rsidR="0070122C" w:rsidRPr="00530231" w:rsidRDefault="0070122C" w:rsidP="009D7C1F">
            <w:pPr>
              <w:spacing w:line="240" w:lineRule="auto"/>
              <w:jc w:val="center"/>
              <w:rPr>
                <w:color w:val="000000"/>
                <w:sz w:val="20"/>
              </w:rPr>
            </w:pPr>
            <w:r w:rsidRPr="00530231">
              <w:rPr>
                <w:color w:val="000000"/>
                <w:sz w:val="20"/>
              </w:rPr>
              <w:t>1,3</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3,8</w:t>
            </w:r>
          </w:p>
        </w:tc>
        <w:tc>
          <w:tcPr>
            <w:tcW w:w="393" w:type="pct"/>
          </w:tcPr>
          <w:p w:rsidR="0070122C" w:rsidRPr="00530231" w:rsidRDefault="0011079E" w:rsidP="00173449">
            <w:pPr>
              <w:spacing w:line="240" w:lineRule="auto"/>
              <w:jc w:val="center"/>
              <w:rPr>
                <w:color w:val="000000"/>
                <w:sz w:val="20"/>
              </w:rPr>
            </w:pPr>
            <w:r>
              <w:rPr>
                <w:color w:val="000000"/>
                <w:sz w:val="20"/>
              </w:rPr>
              <w:t>0,6</w:t>
            </w:r>
          </w:p>
        </w:tc>
        <w:tc>
          <w:tcPr>
            <w:tcW w:w="393" w:type="pct"/>
          </w:tcPr>
          <w:p w:rsidR="0070122C" w:rsidRPr="00530231" w:rsidRDefault="001679F1" w:rsidP="00173449">
            <w:pPr>
              <w:spacing w:line="240" w:lineRule="auto"/>
              <w:jc w:val="center"/>
              <w:rPr>
                <w:color w:val="000000"/>
                <w:sz w:val="20"/>
              </w:rPr>
            </w:pPr>
            <w:r>
              <w:rPr>
                <w:color w:val="000000"/>
                <w:sz w:val="20"/>
              </w:rPr>
              <w:t>0,6</w:t>
            </w: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1679F1" w:rsidP="00173449">
            <w:pPr>
              <w:spacing w:line="240" w:lineRule="auto"/>
              <w:jc w:val="center"/>
              <w:rPr>
                <w:b/>
                <w:color w:val="000000"/>
                <w:sz w:val="20"/>
              </w:rPr>
            </w:pPr>
            <w:r>
              <w:rPr>
                <w:b/>
                <w:color w:val="000000"/>
                <w:sz w:val="20"/>
              </w:rPr>
              <w:t>1,2</w:t>
            </w:r>
          </w:p>
        </w:tc>
      </w:tr>
      <w:tr w:rsidR="0070122C" w:rsidRPr="00BC6E8A" w:rsidTr="00173449">
        <w:tc>
          <w:tcPr>
            <w:tcW w:w="5000" w:type="pct"/>
            <w:gridSpan w:val="11"/>
          </w:tcPr>
          <w:p w:rsidR="0070122C" w:rsidRPr="00BC6E8A" w:rsidRDefault="0070122C" w:rsidP="00173449">
            <w:pPr>
              <w:spacing w:line="240" w:lineRule="auto"/>
              <w:jc w:val="center"/>
              <w:rPr>
                <w:b/>
                <w:i/>
                <w:color w:val="000000"/>
                <w:sz w:val="18"/>
                <w:szCs w:val="18"/>
              </w:rPr>
            </w:pPr>
            <w:r w:rsidRPr="00BC6E8A">
              <w:rPr>
                <w:b/>
                <w:i/>
                <w:color w:val="000000"/>
                <w:sz w:val="18"/>
                <w:szCs w:val="18"/>
              </w:rPr>
              <w:t>Внеплановые мероприятия в сфере связи</w:t>
            </w:r>
          </w:p>
        </w:tc>
      </w:tr>
      <w:tr w:rsidR="0070122C" w:rsidRPr="00BC6E8A" w:rsidTr="00173449">
        <w:tc>
          <w:tcPr>
            <w:tcW w:w="985" w:type="pct"/>
          </w:tcPr>
          <w:p w:rsidR="0070122C" w:rsidRPr="00BC6E8A" w:rsidRDefault="0070122C" w:rsidP="00173449">
            <w:pPr>
              <w:spacing w:line="240" w:lineRule="auto"/>
              <w:rPr>
                <w:color w:val="000000"/>
                <w:sz w:val="18"/>
                <w:szCs w:val="18"/>
              </w:rPr>
            </w:pPr>
          </w:p>
        </w:tc>
        <w:tc>
          <w:tcPr>
            <w:tcW w:w="400" w:type="pct"/>
          </w:tcPr>
          <w:p w:rsidR="0070122C" w:rsidRPr="00BC6E8A" w:rsidRDefault="0070122C" w:rsidP="00173449">
            <w:pPr>
              <w:spacing w:line="240" w:lineRule="auto"/>
              <w:jc w:val="center"/>
              <w:rPr>
                <w:color w:val="000000"/>
                <w:sz w:val="18"/>
                <w:szCs w:val="18"/>
              </w:rPr>
            </w:pPr>
            <w:r>
              <w:rPr>
                <w:color w:val="000000"/>
                <w:sz w:val="18"/>
                <w:szCs w:val="18"/>
              </w:rPr>
              <w:t>1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70122C"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70122C" w:rsidRPr="00BC6E8A" w:rsidRDefault="0070122C" w:rsidP="00173449">
            <w:pPr>
              <w:spacing w:line="240" w:lineRule="auto"/>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70122C"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70122C"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70122C" w:rsidRPr="00BC6E8A" w:rsidRDefault="0070122C" w:rsidP="00173449">
            <w:pPr>
              <w:spacing w:line="240" w:lineRule="auto"/>
              <w:jc w:val="center"/>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sz w:val="20"/>
              </w:rPr>
            </w:pPr>
            <w:r>
              <w:rPr>
                <w:sz w:val="20"/>
              </w:rPr>
              <w:t>33</w:t>
            </w:r>
          </w:p>
        </w:tc>
        <w:tc>
          <w:tcPr>
            <w:tcW w:w="399" w:type="pct"/>
          </w:tcPr>
          <w:p w:rsidR="0070122C" w:rsidRPr="00530231" w:rsidRDefault="0070122C" w:rsidP="009D7C1F">
            <w:pPr>
              <w:spacing w:line="240" w:lineRule="auto"/>
              <w:jc w:val="center"/>
              <w:rPr>
                <w:color w:val="000000"/>
                <w:sz w:val="20"/>
              </w:rPr>
            </w:pPr>
            <w:r w:rsidRPr="00530231">
              <w:rPr>
                <w:color w:val="000000"/>
                <w:sz w:val="20"/>
              </w:rPr>
              <w:t>44</w:t>
            </w:r>
          </w:p>
        </w:tc>
        <w:tc>
          <w:tcPr>
            <w:tcW w:w="399" w:type="pct"/>
          </w:tcPr>
          <w:p w:rsidR="0070122C" w:rsidRPr="00530231" w:rsidRDefault="0070122C" w:rsidP="009D7C1F">
            <w:pPr>
              <w:spacing w:line="240" w:lineRule="auto"/>
              <w:jc w:val="center"/>
              <w:rPr>
                <w:color w:val="000000"/>
                <w:sz w:val="20"/>
              </w:rPr>
            </w:pPr>
            <w:r w:rsidRPr="00530231">
              <w:rPr>
                <w:color w:val="000000"/>
                <w:sz w:val="20"/>
              </w:rPr>
              <w:t>63</w:t>
            </w:r>
          </w:p>
        </w:tc>
        <w:tc>
          <w:tcPr>
            <w:tcW w:w="414" w:type="pct"/>
          </w:tcPr>
          <w:p w:rsidR="0070122C" w:rsidRPr="00530231" w:rsidRDefault="0070122C" w:rsidP="009D7C1F">
            <w:pPr>
              <w:spacing w:line="240" w:lineRule="auto"/>
              <w:jc w:val="center"/>
              <w:rPr>
                <w:color w:val="000000"/>
                <w:sz w:val="20"/>
              </w:rPr>
            </w:pPr>
            <w:r w:rsidRPr="00530231">
              <w:rPr>
                <w:color w:val="000000"/>
                <w:sz w:val="20"/>
              </w:rPr>
              <w:t>52</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1</w:t>
            </w:r>
            <w:r>
              <w:rPr>
                <w:b/>
                <w:color w:val="000000"/>
                <w:sz w:val="20"/>
              </w:rPr>
              <w:t>92</w:t>
            </w:r>
          </w:p>
        </w:tc>
        <w:tc>
          <w:tcPr>
            <w:tcW w:w="393" w:type="pct"/>
            <w:vAlign w:val="center"/>
          </w:tcPr>
          <w:p w:rsidR="0070122C" w:rsidRPr="00530231" w:rsidRDefault="009621A0" w:rsidP="00173449">
            <w:pPr>
              <w:spacing w:line="240" w:lineRule="auto"/>
              <w:jc w:val="center"/>
              <w:rPr>
                <w:sz w:val="20"/>
              </w:rPr>
            </w:pPr>
            <w:r>
              <w:rPr>
                <w:sz w:val="20"/>
              </w:rPr>
              <w:t>55</w:t>
            </w:r>
          </w:p>
        </w:tc>
        <w:tc>
          <w:tcPr>
            <w:tcW w:w="393" w:type="pct"/>
          </w:tcPr>
          <w:p w:rsidR="0070122C" w:rsidRPr="00530231" w:rsidRDefault="001679F1" w:rsidP="00173449">
            <w:pPr>
              <w:spacing w:line="240" w:lineRule="auto"/>
              <w:jc w:val="center"/>
              <w:rPr>
                <w:color w:val="000000"/>
                <w:sz w:val="20"/>
              </w:rPr>
            </w:pPr>
            <w:r>
              <w:rPr>
                <w:color w:val="000000"/>
                <w:sz w:val="20"/>
              </w:rPr>
              <w:t>46</w:t>
            </w: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1679F1" w:rsidP="00454E60">
            <w:pPr>
              <w:spacing w:line="240" w:lineRule="auto"/>
              <w:jc w:val="center"/>
              <w:rPr>
                <w:b/>
                <w:color w:val="000000"/>
                <w:sz w:val="20"/>
              </w:rPr>
            </w:pPr>
            <w:r>
              <w:rPr>
                <w:b/>
                <w:color w:val="000000"/>
                <w:sz w:val="20"/>
              </w:rPr>
              <w:t>101</w:t>
            </w:r>
          </w:p>
        </w:tc>
      </w:tr>
      <w:tr w:rsidR="0070122C" w:rsidRPr="007B0C89"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1,</w:t>
            </w:r>
            <w:r>
              <w:rPr>
                <w:color w:val="000000"/>
                <w:sz w:val="20"/>
              </w:rPr>
              <w:t>6</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3</w:t>
            </w:r>
          </w:p>
        </w:tc>
        <w:tc>
          <w:tcPr>
            <w:tcW w:w="414" w:type="pct"/>
          </w:tcPr>
          <w:p w:rsidR="0070122C" w:rsidRPr="00530231" w:rsidRDefault="0070122C" w:rsidP="009D7C1F">
            <w:pPr>
              <w:spacing w:line="240" w:lineRule="auto"/>
              <w:jc w:val="center"/>
              <w:rPr>
                <w:color w:val="000000"/>
                <w:sz w:val="20"/>
              </w:rPr>
            </w:pPr>
            <w:r w:rsidRPr="00530231">
              <w:rPr>
                <w:color w:val="000000"/>
                <w:sz w:val="20"/>
              </w:rPr>
              <w:t>2,5</w:t>
            </w:r>
          </w:p>
        </w:tc>
        <w:tc>
          <w:tcPr>
            <w:tcW w:w="414" w:type="pct"/>
            <w:shd w:val="clear" w:color="auto" w:fill="D9D9D9"/>
          </w:tcPr>
          <w:p w:rsidR="0070122C" w:rsidRPr="00530231" w:rsidRDefault="0070122C" w:rsidP="009D7C1F">
            <w:pPr>
              <w:spacing w:line="240" w:lineRule="auto"/>
              <w:jc w:val="center"/>
              <w:rPr>
                <w:b/>
                <w:color w:val="000000"/>
                <w:sz w:val="20"/>
              </w:rPr>
            </w:pPr>
            <w:r>
              <w:rPr>
                <w:b/>
                <w:color w:val="000000"/>
                <w:sz w:val="20"/>
              </w:rPr>
              <w:t>9,1</w:t>
            </w:r>
          </w:p>
        </w:tc>
        <w:tc>
          <w:tcPr>
            <w:tcW w:w="393" w:type="pct"/>
          </w:tcPr>
          <w:p w:rsidR="0070122C" w:rsidRPr="00530231" w:rsidRDefault="0011079E" w:rsidP="00454E60">
            <w:pPr>
              <w:spacing w:line="240" w:lineRule="auto"/>
              <w:jc w:val="center"/>
              <w:rPr>
                <w:color w:val="000000"/>
                <w:sz w:val="20"/>
              </w:rPr>
            </w:pPr>
            <w:r>
              <w:rPr>
                <w:color w:val="000000"/>
                <w:sz w:val="20"/>
              </w:rPr>
              <w:t>2,6</w:t>
            </w:r>
          </w:p>
        </w:tc>
        <w:tc>
          <w:tcPr>
            <w:tcW w:w="393" w:type="pct"/>
          </w:tcPr>
          <w:p w:rsidR="0070122C" w:rsidRPr="00530231" w:rsidRDefault="001679F1" w:rsidP="00173449">
            <w:pPr>
              <w:spacing w:line="240" w:lineRule="auto"/>
              <w:jc w:val="center"/>
              <w:rPr>
                <w:color w:val="000000"/>
                <w:sz w:val="20"/>
              </w:rPr>
            </w:pPr>
            <w:r>
              <w:rPr>
                <w:color w:val="000000"/>
                <w:sz w:val="20"/>
              </w:rPr>
              <w:t>2,2</w:t>
            </w: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1679F1" w:rsidP="00173449">
            <w:pPr>
              <w:spacing w:line="240" w:lineRule="auto"/>
              <w:jc w:val="center"/>
              <w:rPr>
                <w:b/>
                <w:color w:val="000000"/>
                <w:sz w:val="20"/>
              </w:rPr>
            </w:pPr>
            <w:r>
              <w:rPr>
                <w:b/>
                <w:color w:val="000000"/>
                <w:sz w:val="20"/>
              </w:rPr>
              <w:t>4,8</w:t>
            </w:r>
          </w:p>
        </w:tc>
      </w:tr>
    </w:tbl>
    <w:p w:rsidR="003B3496" w:rsidRDefault="003B3496" w:rsidP="00396939">
      <w:pPr>
        <w:ind w:firstLine="709"/>
        <w:rPr>
          <w:b/>
          <w:i/>
          <w:szCs w:val="26"/>
        </w:rPr>
      </w:pPr>
    </w:p>
    <w:p w:rsidR="00BF5CD8" w:rsidRPr="00B06C44" w:rsidRDefault="00BF5CD8" w:rsidP="00396939">
      <w:pPr>
        <w:ind w:firstLine="709"/>
        <w:rPr>
          <w:szCs w:val="26"/>
        </w:rPr>
      </w:pPr>
      <w:r w:rsidRPr="00682C2B">
        <w:rPr>
          <w:b/>
          <w:i/>
          <w:szCs w:val="26"/>
        </w:rPr>
        <w:lastRenderedPageBreak/>
        <w:t>При выполнении полномочий в отношении операторов связи</w:t>
      </w:r>
      <w:r>
        <w:rPr>
          <w:b/>
          <w:i/>
          <w:szCs w:val="26"/>
        </w:rPr>
        <w:t xml:space="preserve"> </w:t>
      </w:r>
      <w:r w:rsidR="00E2149E" w:rsidRPr="00E2149E">
        <w:rPr>
          <w:szCs w:val="26"/>
        </w:rPr>
        <w:t>структурировать</w:t>
      </w:r>
      <w:r w:rsidR="00E2149E">
        <w:rPr>
          <w:b/>
          <w:i/>
          <w:szCs w:val="26"/>
        </w:rPr>
        <w:t xml:space="preserve"> </w:t>
      </w:r>
      <w:r w:rsidR="00E2149E">
        <w:rPr>
          <w:szCs w:val="26"/>
        </w:rPr>
        <w:t>информацию п</w:t>
      </w:r>
      <w:r>
        <w:rPr>
          <w:szCs w:val="26"/>
        </w:rPr>
        <w:t>о количеству плановых мероприятий в разрезе полномочий не представл</w:t>
      </w:r>
      <w:r w:rsidR="00E2149E">
        <w:rPr>
          <w:szCs w:val="26"/>
        </w:rPr>
        <w:t>яется возможным</w:t>
      </w:r>
      <w:r>
        <w:rPr>
          <w:szCs w:val="26"/>
        </w:rPr>
        <w:t>, так как проверк</w:t>
      </w:r>
      <w:r w:rsidR="00E2149E">
        <w:rPr>
          <w:szCs w:val="26"/>
        </w:rPr>
        <w:t>а является</w:t>
      </w:r>
      <w:r>
        <w:rPr>
          <w:szCs w:val="26"/>
        </w:rPr>
        <w:t xml:space="preserve"> совокупность</w:t>
      </w:r>
      <w:r w:rsidR="00E2149E">
        <w:rPr>
          <w:szCs w:val="26"/>
        </w:rPr>
        <w:t>ю</w:t>
      </w:r>
      <w:r>
        <w:rPr>
          <w:szCs w:val="26"/>
        </w:rPr>
        <w:t xml:space="preserve"> мероприятий государственного контроля (надзора).</w:t>
      </w:r>
    </w:p>
    <w:p w:rsidR="00BF5CD8" w:rsidRPr="00320CD2" w:rsidRDefault="00BF5CD8" w:rsidP="00396939">
      <w:pPr>
        <w:spacing w:line="240" w:lineRule="auto"/>
        <w:ind w:firstLine="709"/>
        <w:rPr>
          <w:i/>
          <w:szCs w:val="26"/>
          <w:u w:val="single"/>
        </w:rPr>
      </w:pPr>
      <w:r w:rsidRPr="0028600F">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BF5CD8" w:rsidRPr="0059291C" w:rsidRDefault="00BF5CD8" w:rsidP="00396939">
      <w:pPr>
        <w:spacing w:line="240" w:lineRule="auto"/>
        <w:ind w:firstLine="709"/>
        <w:rPr>
          <w:i/>
          <w:sz w:val="22"/>
          <w:szCs w:val="22"/>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1"/>
        <w:gridCol w:w="851"/>
        <w:gridCol w:w="851"/>
        <w:gridCol w:w="912"/>
        <w:gridCol w:w="838"/>
        <w:gridCol w:w="872"/>
        <w:gridCol w:w="809"/>
        <w:gridCol w:w="851"/>
        <w:gridCol w:w="818"/>
      </w:tblGrid>
      <w:tr w:rsidR="00BF5CD8" w:rsidRPr="005B52F9" w:rsidTr="00173449">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8324D2" w:rsidRPr="005B52F9" w:rsidTr="00CD47ED">
        <w:trPr>
          <w:trHeight w:val="583"/>
        </w:trPr>
        <w:tc>
          <w:tcPr>
            <w:tcW w:w="933" w:type="pct"/>
          </w:tcPr>
          <w:p w:rsidR="00BF5CD8" w:rsidRPr="00CC1130" w:rsidRDefault="00BF5CD8" w:rsidP="00173449">
            <w:pPr>
              <w:spacing w:line="240" w:lineRule="auto"/>
              <w:rPr>
                <w:color w:val="000000"/>
                <w:sz w:val="20"/>
              </w:rPr>
            </w:pP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C6B62">
              <w:rPr>
                <w:color w:val="000000"/>
                <w:sz w:val="18"/>
                <w:szCs w:val="18"/>
              </w:rPr>
              <w:t>4</w:t>
            </w:r>
          </w:p>
        </w:tc>
        <w:tc>
          <w:tcPr>
            <w:tcW w:w="436" w:type="pct"/>
            <w:shd w:val="clear" w:color="auto" w:fill="D9D9D9" w:themeFill="background1" w:themeFillShade="D9"/>
          </w:tcPr>
          <w:p w:rsidR="00BF5CD8" w:rsidRDefault="00BF5CD8" w:rsidP="00173449">
            <w:pPr>
              <w:spacing w:line="240" w:lineRule="auto"/>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4</w:t>
            </w:r>
          </w:p>
        </w:tc>
        <w:tc>
          <w:tcPr>
            <w:tcW w:w="401" w:type="pct"/>
          </w:tcPr>
          <w:p w:rsidR="00BF5CD8" w:rsidRPr="00637F04" w:rsidRDefault="00BF5CD8" w:rsidP="00AC6B62">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5</w:t>
            </w:r>
          </w:p>
        </w:tc>
        <w:tc>
          <w:tcPr>
            <w:tcW w:w="417" w:type="pct"/>
          </w:tcPr>
          <w:p w:rsidR="00BF5CD8" w:rsidRPr="00637F04" w:rsidRDefault="00BF5CD8" w:rsidP="00AC6B62">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5</w:t>
            </w:r>
          </w:p>
        </w:tc>
        <w:tc>
          <w:tcPr>
            <w:tcW w:w="38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5</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201</w:t>
            </w:r>
            <w:r w:rsidR="00AC6B62">
              <w:rPr>
                <w:color w:val="000000"/>
                <w:sz w:val="18"/>
                <w:szCs w:val="18"/>
              </w:rPr>
              <w:t>5</w:t>
            </w:r>
          </w:p>
        </w:tc>
        <w:tc>
          <w:tcPr>
            <w:tcW w:w="391" w:type="pct"/>
            <w:shd w:val="clear" w:color="auto" w:fill="D9D9D9" w:themeFill="background1" w:themeFillShade="D9"/>
          </w:tcPr>
          <w:p w:rsidR="00BF5CD8" w:rsidRDefault="00BF5CD8" w:rsidP="00173449">
            <w:pPr>
              <w:spacing w:line="240" w:lineRule="auto"/>
              <w:jc w:val="center"/>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5</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Запланировано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Проведено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70376" w:rsidRPr="005B52F9" w:rsidTr="00CD47ED">
        <w:tc>
          <w:tcPr>
            <w:tcW w:w="933" w:type="pct"/>
          </w:tcPr>
          <w:p w:rsidR="00E70376" w:rsidRPr="0046189C" w:rsidRDefault="00E70376"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0</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4</w:t>
            </w:r>
          </w:p>
        </w:tc>
        <w:tc>
          <w:tcPr>
            <w:tcW w:w="407" w:type="pct"/>
            <w:vAlign w:val="center"/>
          </w:tcPr>
          <w:p w:rsidR="00E70376" w:rsidRPr="00530231" w:rsidRDefault="00E70376" w:rsidP="009D7C1F">
            <w:pPr>
              <w:spacing w:line="240" w:lineRule="auto"/>
              <w:jc w:val="center"/>
              <w:rPr>
                <w:color w:val="000000"/>
                <w:sz w:val="20"/>
              </w:rPr>
            </w:pPr>
            <w:r>
              <w:rPr>
                <w:color w:val="000000"/>
                <w:sz w:val="20"/>
              </w:rPr>
              <w:t>6</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10</w:t>
            </w:r>
          </w:p>
        </w:tc>
        <w:tc>
          <w:tcPr>
            <w:tcW w:w="401" w:type="pct"/>
            <w:vAlign w:val="center"/>
          </w:tcPr>
          <w:p w:rsidR="00E70376" w:rsidRPr="00920B22" w:rsidRDefault="00E70376" w:rsidP="008D79A9">
            <w:pPr>
              <w:spacing w:line="240" w:lineRule="auto"/>
              <w:jc w:val="center"/>
              <w:rPr>
                <w:sz w:val="20"/>
              </w:rPr>
            </w:pPr>
            <w:r w:rsidRPr="00920B22">
              <w:rPr>
                <w:sz w:val="20"/>
              </w:rPr>
              <w:t>2</w:t>
            </w:r>
          </w:p>
        </w:tc>
        <w:tc>
          <w:tcPr>
            <w:tcW w:w="417" w:type="pct"/>
            <w:vAlign w:val="center"/>
          </w:tcPr>
          <w:p w:rsidR="00E70376" w:rsidRPr="00E70376" w:rsidRDefault="00E70376" w:rsidP="00C172FF">
            <w:pPr>
              <w:spacing w:line="240" w:lineRule="auto"/>
              <w:jc w:val="center"/>
              <w:rPr>
                <w:sz w:val="20"/>
              </w:rPr>
            </w:pPr>
            <w:r w:rsidRPr="00E70376">
              <w:rPr>
                <w:sz w:val="20"/>
              </w:rPr>
              <w:t>3</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5</w:t>
            </w:r>
          </w:p>
        </w:tc>
      </w:tr>
      <w:tr w:rsidR="00E70376" w:rsidRPr="005B52F9" w:rsidTr="00CD47ED">
        <w:tc>
          <w:tcPr>
            <w:tcW w:w="933" w:type="pct"/>
          </w:tcPr>
          <w:p w:rsidR="00E70376" w:rsidRPr="0046189C" w:rsidRDefault="00E70376"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0</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4</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4</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8</w:t>
            </w:r>
          </w:p>
        </w:tc>
        <w:tc>
          <w:tcPr>
            <w:tcW w:w="401" w:type="pct"/>
            <w:vAlign w:val="center"/>
          </w:tcPr>
          <w:p w:rsidR="00E70376" w:rsidRPr="00920B22" w:rsidRDefault="00E70376" w:rsidP="008D79A9">
            <w:pPr>
              <w:spacing w:line="240" w:lineRule="auto"/>
              <w:jc w:val="center"/>
              <w:rPr>
                <w:sz w:val="20"/>
              </w:rPr>
            </w:pPr>
            <w:r w:rsidRPr="00920B22">
              <w:rPr>
                <w:sz w:val="20"/>
              </w:rPr>
              <w:t>2</w:t>
            </w:r>
          </w:p>
        </w:tc>
        <w:tc>
          <w:tcPr>
            <w:tcW w:w="417" w:type="pct"/>
            <w:vAlign w:val="center"/>
          </w:tcPr>
          <w:p w:rsidR="00E70376" w:rsidRPr="00E70376" w:rsidRDefault="00E70376" w:rsidP="00C172FF">
            <w:pPr>
              <w:spacing w:line="240" w:lineRule="auto"/>
              <w:jc w:val="center"/>
              <w:rPr>
                <w:sz w:val="20"/>
              </w:rPr>
            </w:pPr>
            <w:r w:rsidRPr="00E70376">
              <w:rPr>
                <w:sz w:val="20"/>
              </w:rPr>
              <w:t>3</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5</w:t>
            </w:r>
          </w:p>
        </w:tc>
      </w:tr>
      <w:tr w:rsidR="00E70376" w:rsidRPr="005B52F9" w:rsidTr="00CD47ED">
        <w:trPr>
          <w:trHeight w:val="438"/>
        </w:trPr>
        <w:tc>
          <w:tcPr>
            <w:tcW w:w="933" w:type="pct"/>
          </w:tcPr>
          <w:p w:rsidR="00E70376" w:rsidRPr="0046189C" w:rsidRDefault="00E70376"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0</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0</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0</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0</w:t>
            </w:r>
          </w:p>
        </w:tc>
        <w:tc>
          <w:tcPr>
            <w:tcW w:w="401" w:type="pct"/>
            <w:vAlign w:val="center"/>
          </w:tcPr>
          <w:p w:rsidR="00E70376" w:rsidRPr="00920B22" w:rsidRDefault="00E70376" w:rsidP="008D79A9">
            <w:pPr>
              <w:spacing w:line="240" w:lineRule="auto"/>
              <w:jc w:val="center"/>
              <w:rPr>
                <w:sz w:val="20"/>
              </w:rPr>
            </w:pPr>
            <w:r w:rsidRPr="00920B22">
              <w:rPr>
                <w:sz w:val="20"/>
              </w:rPr>
              <w:t>0</w:t>
            </w:r>
          </w:p>
        </w:tc>
        <w:tc>
          <w:tcPr>
            <w:tcW w:w="417" w:type="pct"/>
            <w:vAlign w:val="center"/>
          </w:tcPr>
          <w:p w:rsidR="00E70376" w:rsidRPr="00E70376" w:rsidRDefault="00E70376" w:rsidP="00C172FF">
            <w:pPr>
              <w:spacing w:line="240" w:lineRule="auto"/>
              <w:jc w:val="center"/>
              <w:rPr>
                <w:sz w:val="20"/>
              </w:rPr>
            </w:pPr>
            <w:r w:rsidRPr="00E70376">
              <w:rPr>
                <w:sz w:val="20"/>
              </w:rPr>
              <w:t>0</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0</w:t>
            </w:r>
          </w:p>
        </w:tc>
      </w:tr>
      <w:tr w:rsidR="00E70376" w:rsidRPr="005B52F9" w:rsidTr="00CD47ED">
        <w:tc>
          <w:tcPr>
            <w:tcW w:w="933" w:type="pct"/>
          </w:tcPr>
          <w:p w:rsidR="00E70376" w:rsidRPr="0046189C" w:rsidRDefault="00E70376" w:rsidP="008324D2">
            <w:pPr>
              <w:spacing w:line="240" w:lineRule="auto"/>
              <w:jc w:val="left"/>
              <w:rPr>
                <w:color w:val="000000"/>
                <w:sz w:val="18"/>
                <w:szCs w:val="18"/>
              </w:rPr>
            </w:pPr>
            <w:r w:rsidRPr="0046189C">
              <w:rPr>
                <w:color w:val="000000"/>
                <w:sz w:val="18"/>
                <w:szCs w:val="18"/>
              </w:rPr>
              <w:t>Составлено протоколов об АПН</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0</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8</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12</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20</w:t>
            </w:r>
          </w:p>
        </w:tc>
        <w:tc>
          <w:tcPr>
            <w:tcW w:w="401" w:type="pct"/>
            <w:vAlign w:val="center"/>
          </w:tcPr>
          <w:p w:rsidR="00E70376" w:rsidRPr="00920B22" w:rsidRDefault="00E70376" w:rsidP="008D79A9">
            <w:pPr>
              <w:spacing w:line="240" w:lineRule="auto"/>
              <w:jc w:val="center"/>
              <w:rPr>
                <w:sz w:val="20"/>
              </w:rPr>
            </w:pPr>
            <w:r w:rsidRPr="00920B22">
              <w:rPr>
                <w:sz w:val="20"/>
              </w:rPr>
              <w:t>4</w:t>
            </w:r>
          </w:p>
        </w:tc>
        <w:tc>
          <w:tcPr>
            <w:tcW w:w="417" w:type="pct"/>
            <w:vAlign w:val="center"/>
          </w:tcPr>
          <w:p w:rsidR="00E70376" w:rsidRPr="00E70376" w:rsidRDefault="00E70376" w:rsidP="00C172FF">
            <w:pPr>
              <w:spacing w:line="240" w:lineRule="auto"/>
              <w:jc w:val="center"/>
              <w:rPr>
                <w:sz w:val="20"/>
              </w:rPr>
            </w:pPr>
            <w:r w:rsidRPr="00E70376">
              <w:rPr>
                <w:sz w:val="20"/>
              </w:rPr>
              <w:t>6</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10</w:t>
            </w:r>
          </w:p>
        </w:tc>
      </w:tr>
      <w:tr w:rsidR="00AC6B62" w:rsidRPr="005B52F9" w:rsidTr="00173449">
        <w:tc>
          <w:tcPr>
            <w:tcW w:w="5000" w:type="pct"/>
            <w:gridSpan w:val="11"/>
          </w:tcPr>
          <w:p w:rsidR="00AC6B62" w:rsidRPr="00CC1130" w:rsidRDefault="00AC6B62" w:rsidP="00173449">
            <w:pPr>
              <w:spacing w:line="240" w:lineRule="auto"/>
              <w:jc w:val="center"/>
              <w:rPr>
                <w:b/>
                <w:i/>
                <w:color w:val="000000"/>
                <w:sz w:val="20"/>
              </w:rPr>
            </w:pPr>
            <w:r w:rsidRPr="00CC1130">
              <w:rPr>
                <w:b/>
                <w:i/>
                <w:color w:val="000000"/>
                <w:sz w:val="20"/>
              </w:rPr>
              <w:t>Внеплановые мероприятия</w:t>
            </w:r>
          </w:p>
        </w:tc>
      </w:tr>
      <w:tr w:rsidR="00AC6B62" w:rsidRPr="00B33E93" w:rsidTr="008324D2">
        <w:tc>
          <w:tcPr>
            <w:tcW w:w="933" w:type="pct"/>
          </w:tcPr>
          <w:p w:rsidR="00AC6B62" w:rsidRPr="00CC1130" w:rsidRDefault="00AC6B62" w:rsidP="00173449">
            <w:pPr>
              <w:spacing w:line="240" w:lineRule="auto"/>
              <w:rPr>
                <w:color w:val="000000"/>
                <w:sz w:val="20"/>
              </w:rPr>
            </w:pP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36" w:type="pct"/>
            <w:shd w:val="clear" w:color="auto" w:fill="D9D9D9"/>
          </w:tcPr>
          <w:p w:rsidR="00AC6B62" w:rsidRDefault="00AC6B62" w:rsidP="00173449">
            <w:pPr>
              <w:spacing w:line="240" w:lineRule="auto"/>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38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1" w:type="pct"/>
            <w:shd w:val="clear" w:color="auto" w:fill="D9D9D9"/>
          </w:tcPr>
          <w:p w:rsidR="00AC6B62" w:rsidRDefault="00AC6B62" w:rsidP="00173449">
            <w:pPr>
              <w:spacing w:line="240" w:lineRule="auto"/>
              <w:jc w:val="center"/>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E70376" w:rsidRPr="005B52F9" w:rsidTr="00CD47ED">
        <w:tc>
          <w:tcPr>
            <w:tcW w:w="933" w:type="pct"/>
          </w:tcPr>
          <w:p w:rsidR="00E70376" w:rsidRPr="0046189C" w:rsidRDefault="00E70376" w:rsidP="00173449">
            <w:pPr>
              <w:spacing w:line="240" w:lineRule="auto"/>
              <w:rPr>
                <w:color w:val="000000"/>
                <w:sz w:val="18"/>
                <w:szCs w:val="18"/>
              </w:rPr>
            </w:pPr>
            <w:r w:rsidRPr="0046189C">
              <w:rPr>
                <w:color w:val="000000"/>
                <w:sz w:val="18"/>
                <w:szCs w:val="18"/>
              </w:rPr>
              <w:t>Проведено</w:t>
            </w:r>
          </w:p>
        </w:tc>
        <w:tc>
          <w:tcPr>
            <w:tcW w:w="407" w:type="pct"/>
            <w:vAlign w:val="center"/>
          </w:tcPr>
          <w:p w:rsidR="00E70376" w:rsidRPr="00530231" w:rsidRDefault="00E70376" w:rsidP="009D7C1F">
            <w:pPr>
              <w:spacing w:line="240" w:lineRule="auto"/>
              <w:jc w:val="center"/>
              <w:rPr>
                <w:sz w:val="20"/>
              </w:rPr>
            </w:pPr>
            <w:r w:rsidRPr="00530231">
              <w:rPr>
                <w:sz w:val="20"/>
              </w:rPr>
              <w:t>6</w:t>
            </w:r>
          </w:p>
        </w:tc>
        <w:tc>
          <w:tcPr>
            <w:tcW w:w="407" w:type="pct"/>
            <w:vAlign w:val="center"/>
          </w:tcPr>
          <w:p w:rsidR="00E70376" w:rsidRPr="00530231" w:rsidRDefault="00E70376" w:rsidP="009D7C1F">
            <w:pPr>
              <w:spacing w:line="240" w:lineRule="auto"/>
              <w:jc w:val="center"/>
              <w:rPr>
                <w:sz w:val="20"/>
              </w:rPr>
            </w:pPr>
            <w:r w:rsidRPr="00530231">
              <w:rPr>
                <w:sz w:val="20"/>
              </w:rPr>
              <w:t>7</w:t>
            </w:r>
          </w:p>
        </w:tc>
        <w:tc>
          <w:tcPr>
            <w:tcW w:w="407" w:type="pct"/>
            <w:vAlign w:val="center"/>
          </w:tcPr>
          <w:p w:rsidR="00E70376" w:rsidRPr="00530231" w:rsidRDefault="00E70376" w:rsidP="009D7C1F">
            <w:pPr>
              <w:spacing w:line="240" w:lineRule="auto"/>
              <w:jc w:val="center"/>
              <w:rPr>
                <w:sz w:val="20"/>
              </w:rPr>
            </w:pPr>
            <w:r w:rsidRPr="00530231">
              <w:rPr>
                <w:sz w:val="20"/>
              </w:rPr>
              <w:t>9</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11</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33</w:t>
            </w:r>
          </w:p>
        </w:tc>
        <w:tc>
          <w:tcPr>
            <w:tcW w:w="401" w:type="pct"/>
            <w:vAlign w:val="center"/>
          </w:tcPr>
          <w:p w:rsidR="00E70376" w:rsidRPr="00F727D7" w:rsidRDefault="00E70376" w:rsidP="008D79A9">
            <w:pPr>
              <w:spacing w:line="240" w:lineRule="auto"/>
              <w:jc w:val="center"/>
              <w:rPr>
                <w:sz w:val="20"/>
              </w:rPr>
            </w:pPr>
            <w:r w:rsidRPr="00F727D7">
              <w:rPr>
                <w:sz w:val="20"/>
              </w:rPr>
              <w:t>5</w:t>
            </w:r>
          </w:p>
        </w:tc>
        <w:tc>
          <w:tcPr>
            <w:tcW w:w="417" w:type="pct"/>
            <w:vAlign w:val="center"/>
          </w:tcPr>
          <w:p w:rsidR="00E70376" w:rsidRPr="00E70376" w:rsidRDefault="00E70376" w:rsidP="00C172FF">
            <w:pPr>
              <w:spacing w:line="240" w:lineRule="auto"/>
              <w:jc w:val="center"/>
              <w:rPr>
                <w:sz w:val="20"/>
              </w:rPr>
            </w:pPr>
            <w:r w:rsidRPr="00E70376">
              <w:rPr>
                <w:sz w:val="20"/>
              </w:rPr>
              <w:t>3</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8</w:t>
            </w:r>
          </w:p>
        </w:tc>
      </w:tr>
      <w:tr w:rsidR="00E70376" w:rsidRPr="005B52F9" w:rsidTr="00CD47ED">
        <w:tc>
          <w:tcPr>
            <w:tcW w:w="933" w:type="pct"/>
          </w:tcPr>
          <w:p w:rsidR="00E70376" w:rsidRPr="0046189C" w:rsidRDefault="00E70376"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E70376" w:rsidRPr="00530231" w:rsidRDefault="00E70376" w:rsidP="009D7C1F">
            <w:pPr>
              <w:spacing w:line="240" w:lineRule="auto"/>
              <w:jc w:val="center"/>
              <w:rPr>
                <w:sz w:val="20"/>
              </w:rPr>
            </w:pPr>
            <w:r w:rsidRPr="00530231">
              <w:rPr>
                <w:sz w:val="20"/>
              </w:rPr>
              <w:t>8</w:t>
            </w:r>
          </w:p>
        </w:tc>
        <w:tc>
          <w:tcPr>
            <w:tcW w:w="407" w:type="pct"/>
            <w:vAlign w:val="center"/>
          </w:tcPr>
          <w:p w:rsidR="00E70376" w:rsidRPr="00530231" w:rsidRDefault="00E70376" w:rsidP="009D7C1F">
            <w:pPr>
              <w:spacing w:line="240" w:lineRule="auto"/>
              <w:jc w:val="center"/>
              <w:rPr>
                <w:sz w:val="20"/>
              </w:rPr>
            </w:pPr>
            <w:r w:rsidRPr="00530231">
              <w:rPr>
                <w:sz w:val="20"/>
              </w:rPr>
              <w:t>10</w:t>
            </w:r>
          </w:p>
        </w:tc>
        <w:tc>
          <w:tcPr>
            <w:tcW w:w="407" w:type="pct"/>
            <w:vAlign w:val="center"/>
          </w:tcPr>
          <w:p w:rsidR="00E70376" w:rsidRPr="00530231" w:rsidRDefault="00E70376" w:rsidP="009D7C1F">
            <w:pPr>
              <w:spacing w:line="240" w:lineRule="auto"/>
              <w:jc w:val="center"/>
              <w:rPr>
                <w:sz w:val="20"/>
              </w:rPr>
            </w:pPr>
            <w:r w:rsidRPr="00530231">
              <w:rPr>
                <w:sz w:val="20"/>
              </w:rPr>
              <w:t>16</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18</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52</w:t>
            </w:r>
          </w:p>
        </w:tc>
        <w:tc>
          <w:tcPr>
            <w:tcW w:w="401" w:type="pct"/>
            <w:vAlign w:val="center"/>
          </w:tcPr>
          <w:p w:rsidR="00E70376" w:rsidRPr="00F727D7" w:rsidRDefault="00E70376" w:rsidP="008D79A9">
            <w:pPr>
              <w:spacing w:line="240" w:lineRule="auto"/>
              <w:jc w:val="center"/>
              <w:rPr>
                <w:sz w:val="20"/>
              </w:rPr>
            </w:pPr>
            <w:r w:rsidRPr="00F727D7">
              <w:rPr>
                <w:sz w:val="20"/>
              </w:rPr>
              <w:t>9</w:t>
            </w:r>
          </w:p>
        </w:tc>
        <w:tc>
          <w:tcPr>
            <w:tcW w:w="417" w:type="pct"/>
            <w:vAlign w:val="center"/>
          </w:tcPr>
          <w:p w:rsidR="00E70376" w:rsidRPr="00E70376" w:rsidRDefault="00E70376" w:rsidP="00C172FF">
            <w:pPr>
              <w:spacing w:line="240" w:lineRule="auto"/>
              <w:jc w:val="center"/>
              <w:rPr>
                <w:sz w:val="20"/>
              </w:rPr>
            </w:pPr>
            <w:r w:rsidRPr="00E70376">
              <w:rPr>
                <w:sz w:val="20"/>
              </w:rPr>
              <w:t>9</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18</w:t>
            </w:r>
          </w:p>
        </w:tc>
      </w:tr>
      <w:tr w:rsidR="00E70376" w:rsidRPr="005B52F9" w:rsidTr="00CD47ED">
        <w:tc>
          <w:tcPr>
            <w:tcW w:w="933" w:type="pct"/>
          </w:tcPr>
          <w:p w:rsidR="00E70376" w:rsidRPr="0046189C" w:rsidRDefault="00E70376"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E70376" w:rsidRPr="00530231" w:rsidRDefault="00E70376" w:rsidP="009D7C1F">
            <w:pPr>
              <w:spacing w:line="240" w:lineRule="auto"/>
              <w:jc w:val="center"/>
              <w:rPr>
                <w:sz w:val="20"/>
              </w:rPr>
            </w:pPr>
            <w:r w:rsidRPr="00530231">
              <w:rPr>
                <w:sz w:val="20"/>
              </w:rPr>
              <w:t>3</w:t>
            </w:r>
          </w:p>
        </w:tc>
        <w:tc>
          <w:tcPr>
            <w:tcW w:w="407" w:type="pct"/>
            <w:vAlign w:val="center"/>
          </w:tcPr>
          <w:p w:rsidR="00E70376" w:rsidRPr="00530231" w:rsidRDefault="00E70376" w:rsidP="009D7C1F">
            <w:pPr>
              <w:spacing w:line="240" w:lineRule="auto"/>
              <w:jc w:val="center"/>
              <w:rPr>
                <w:sz w:val="20"/>
              </w:rPr>
            </w:pPr>
            <w:r w:rsidRPr="00530231">
              <w:rPr>
                <w:sz w:val="20"/>
              </w:rPr>
              <w:t>5</w:t>
            </w:r>
          </w:p>
        </w:tc>
        <w:tc>
          <w:tcPr>
            <w:tcW w:w="407" w:type="pct"/>
            <w:vAlign w:val="center"/>
          </w:tcPr>
          <w:p w:rsidR="00E70376" w:rsidRPr="00530231" w:rsidRDefault="00E70376" w:rsidP="009D7C1F">
            <w:pPr>
              <w:spacing w:line="240" w:lineRule="auto"/>
              <w:jc w:val="center"/>
              <w:rPr>
                <w:sz w:val="20"/>
              </w:rPr>
            </w:pPr>
            <w:r w:rsidRPr="00530231">
              <w:rPr>
                <w:sz w:val="20"/>
              </w:rPr>
              <w:t>9</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6</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23</w:t>
            </w:r>
          </w:p>
        </w:tc>
        <w:tc>
          <w:tcPr>
            <w:tcW w:w="401" w:type="pct"/>
            <w:vAlign w:val="center"/>
          </w:tcPr>
          <w:p w:rsidR="00E70376" w:rsidRPr="00F727D7" w:rsidRDefault="00E70376" w:rsidP="008D79A9">
            <w:pPr>
              <w:spacing w:line="240" w:lineRule="auto"/>
              <w:jc w:val="center"/>
              <w:rPr>
                <w:sz w:val="20"/>
              </w:rPr>
            </w:pPr>
            <w:r w:rsidRPr="00F727D7">
              <w:rPr>
                <w:sz w:val="20"/>
              </w:rPr>
              <w:t>5</w:t>
            </w:r>
          </w:p>
        </w:tc>
        <w:tc>
          <w:tcPr>
            <w:tcW w:w="417" w:type="pct"/>
            <w:vAlign w:val="center"/>
          </w:tcPr>
          <w:p w:rsidR="00E70376" w:rsidRPr="00E70376" w:rsidRDefault="00E70376" w:rsidP="00C172FF">
            <w:pPr>
              <w:spacing w:line="240" w:lineRule="auto"/>
              <w:jc w:val="center"/>
              <w:rPr>
                <w:sz w:val="20"/>
              </w:rPr>
            </w:pPr>
            <w:r w:rsidRPr="00E70376">
              <w:rPr>
                <w:sz w:val="20"/>
              </w:rPr>
              <w:t>3</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8</w:t>
            </w:r>
          </w:p>
        </w:tc>
      </w:tr>
      <w:tr w:rsidR="00E70376" w:rsidRPr="005B52F9" w:rsidTr="00CD47ED">
        <w:tc>
          <w:tcPr>
            <w:tcW w:w="933" w:type="pct"/>
          </w:tcPr>
          <w:p w:rsidR="00E70376" w:rsidRPr="0046189C" w:rsidRDefault="00E70376"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E70376" w:rsidRPr="00530231" w:rsidRDefault="00E70376" w:rsidP="009D7C1F">
            <w:pPr>
              <w:spacing w:line="240" w:lineRule="auto"/>
              <w:jc w:val="center"/>
              <w:rPr>
                <w:color w:val="000000"/>
                <w:sz w:val="20"/>
              </w:rPr>
            </w:pPr>
            <w:r w:rsidRPr="00530231">
              <w:rPr>
                <w:color w:val="000000"/>
                <w:sz w:val="20"/>
              </w:rPr>
              <w:t>1</w:t>
            </w:r>
          </w:p>
        </w:tc>
        <w:tc>
          <w:tcPr>
            <w:tcW w:w="407" w:type="pct"/>
            <w:vAlign w:val="center"/>
          </w:tcPr>
          <w:p w:rsidR="00E70376" w:rsidRPr="00530231" w:rsidRDefault="00E70376" w:rsidP="009D7C1F">
            <w:pPr>
              <w:spacing w:line="240" w:lineRule="auto"/>
              <w:jc w:val="center"/>
              <w:rPr>
                <w:sz w:val="20"/>
              </w:rPr>
            </w:pPr>
            <w:r w:rsidRPr="00530231">
              <w:rPr>
                <w:sz w:val="20"/>
              </w:rPr>
              <w:t>0</w:t>
            </w:r>
          </w:p>
        </w:tc>
        <w:tc>
          <w:tcPr>
            <w:tcW w:w="407" w:type="pct"/>
            <w:vAlign w:val="center"/>
          </w:tcPr>
          <w:p w:rsidR="00E70376" w:rsidRPr="00530231" w:rsidRDefault="00E70376" w:rsidP="009D7C1F">
            <w:pPr>
              <w:spacing w:line="240" w:lineRule="auto"/>
              <w:jc w:val="center"/>
              <w:rPr>
                <w:sz w:val="20"/>
              </w:rPr>
            </w:pPr>
            <w:r w:rsidRPr="00530231">
              <w:rPr>
                <w:sz w:val="20"/>
              </w:rPr>
              <w:t>9</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4</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14</w:t>
            </w:r>
          </w:p>
        </w:tc>
        <w:tc>
          <w:tcPr>
            <w:tcW w:w="401" w:type="pct"/>
            <w:vAlign w:val="center"/>
          </w:tcPr>
          <w:p w:rsidR="00E70376" w:rsidRPr="00F727D7" w:rsidRDefault="00E70376" w:rsidP="008D79A9">
            <w:pPr>
              <w:spacing w:line="240" w:lineRule="auto"/>
              <w:jc w:val="center"/>
              <w:rPr>
                <w:sz w:val="20"/>
              </w:rPr>
            </w:pPr>
            <w:r w:rsidRPr="00F727D7">
              <w:rPr>
                <w:sz w:val="20"/>
              </w:rPr>
              <w:t>4</w:t>
            </w:r>
          </w:p>
        </w:tc>
        <w:tc>
          <w:tcPr>
            <w:tcW w:w="417" w:type="pct"/>
            <w:vAlign w:val="center"/>
          </w:tcPr>
          <w:p w:rsidR="00E70376" w:rsidRPr="00E70376" w:rsidRDefault="00E70376" w:rsidP="00C172FF">
            <w:pPr>
              <w:spacing w:line="240" w:lineRule="auto"/>
              <w:jc w:val="center"/>
              <w:rPr>
                <w:sz w:val="20"/>
              </w:rPr>
            </w:pPr>
            <w:r w:rsidRPr="00E70376">
              <w:rPr>
                <w:sz w:val="20"/>
              </w:rPr>
              <w:t>0</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4</w:t>
            </w:r>
          </w:p>
        </w:tc>
      </w:tr>
      <w:tr w:rsidR="00E70376" w:rsidRPr="005B52F9" w:rsidTr="00CD47ED">
        <w:tc>
          <w:tcPr>
            <w:tcW w:w="933" w:type="pct"/>
          </w:tcPr>
          <w:p w:rsidR="00E70376" w:rsidRPr="0046189C" w:rsidRDefault="00E70376" w:rsidP="00173449">
            <w:pPr>
              <w:spacing w:line="240" w:lineRule="auto"/>
              <w:rPr>
                <w:color w:val="000000"/>
                <w:sz w:val="18"/>
                <w:szCs w:val="18"/>
              </w:rPr>
            </w:pPr>
            <w:r w:rsidRPr="0046189C">
              <w:rPr>
                <w:color w:val="000000"/>
                <w:sz w:val="18"/>
                <w:szCs w:val="18"/>
              </w:rPr>
              <w:t>Составлено протоколов об АПН</w:t>
            </w:r>
          </w:p>
        </w:tc>
        <w:tc>
          <w:tcPr>
            <w:tcW w:w="407" w:type="pct"/>
            <w:vAlign w:val="center"/>
          </w:tcPr>
          <w:p w:rsidR="00E70376" w:rsidRPr="00530231" w:rsidRDefault="00E70376" w:rsidP="009D7C1F">
            <w:pPr>
              <w:spacing w:line="240" w:lineRule="auto"/>
              <w:jc w:val="center"/>
              <w:rPr>
                <w:sz w:val="20"/>
              </w:rPr>
            </w:pPr>
            <w:r w:rsidRPr="00530231">
              <w:rPr>
                <w:sz w:val="20"/>
              </w:rPr>
              <w:t>16</w:t>
            </w:r>
          </w:p>
        </w:tc>
        <w:tc>
          <w:tcPr>
            <w:tcW w:w="407" w:type="pct"/>
            <w:vAlign w:val="center"/>
          </w:tcPr>
          <w:p w:rsidR="00E70376" w:rsidRPr="00530231" w:rsidRDefault="00E70376" w:rsidP="009D7C1F">
            <w:pPr>
              <w:spacing w:line="240" w:lineRule="auto"/>
              <w:jc w:val="center"/>
              <w:rPr>
                <w:sz w:val="20"/>
              </w:rPr>
            </w:pPr>
            <w:r w:rsidRPr="00530231">
              <w:rPr>
                <w:sz w:val="20"/>
              </w:rPr>
              <w:t>20</w:t>
            </w:r>
          </w:p>
        </w:tc>
        <w:tc>
          <w:tcPr>
            <w:tcW w:w="407" w:type="pct"/>
            <w:vAlign w:val="center"/>
          </w:tcPr>
          <w:p w:rsidR="00E70376" w:rsidRPr="00530231" w:rsidRDefault="00E70376" w:rsidP="009D7C1F">
            <w:pPr>
              <w:spacing w:line="240" w:lineRule="auto"/>
              <w:jc w:val="center"/>
              <w:rPr>
                <w:sz w:val="20"/>
              </w:rPr>
            </w:pPr>
            <w:r w:rsidRPr="00530231">
              <w:rPr>
                <w:sz w:val="20"/>
              </w:rPr>
              <w:t>32</w:t>
            </w:r>
          </w:p>
        </w:tc>
        <w:tc>
          <w:tcPr>
            <w:tcW w:w="407" w:type="pct"/>
            <w:vAlign w:val="center"/>
          </w:tcPr>
          <w:p w:rsidR="00E70376" w:rsidRPr="00530231" w:rsidRDefault="00E70376" w:rsidP="009D7C1F">
            <w:pPr>
              <w:spacing w:line="240" w:lineRule="auto"/>
              <w:jc w:val="center"/>
              <w:rPr>
                <w:color w:val="000000" w:themeColor="text1"/>
                <w:sz w:val="20"/>
              </w:rPr>
            </w:pPr>
            <w:r w:rsidRPr="00530231">
              <w:rPr>
                <w:color w:val="000000" w:themeColor="text1"/>
                <w:sz w:val="20"/>
              </w:rPr>
              <w:t>28</w:t>
            </w:r>
          </w:p>
        </w:tc>
        <w:tc>
          <w:tcPr>
            <w:tcW w:w="436" w:type="pct"/>
            <w:shd w:val="clear" w:color="auto" w:fill="D9D9D9"/>
            <w:vAlign w:val="center"/>
          </w:tcPr>
          <w:p w:rsidR="00E70376" w:rsidRPr="00530231" w:rsidRDefault="00E70376" w:rsidP="009D7C1F">
            <w:pPr>
              <w:spacing w:line="240" w:lineRule="auto"/>
              <w:jc w:val="center"/>
              <w:rPr>
                <w:b/>
                <w:color w:val="000000" w:themeColor="text1"/>
                <w:sz w:val="20"/>
              </w:rPr>
            </w:pPr>
            <w:r w:rsidRPr="00530231">
              <w:rPr>
                <w:b/>
                <w:color w:val="000000" w:themeColor="text1"/>
                <w:sz w:val="20"/>
              </w:rPr>
              <w:t>96</w:t>
            </w:r>
          </w:p>
        </w:tc>
        <w:tc>
          <w:tcPr>
            <w:tcW w:w="401" w:type="pct"/>
            <w:vAlign w:val="center"/>
          </w:tcPr>
          <w:p w:rsidR="00E70376" w:rsidRPr="00F727D7" w:rsidRDefault="00E70376" w:rsidP="008D79A9">
            <w:pPr>
              <w:spacing w:line="240" w:lineRule="auto"/>
              <w:jc w:val="center"/>
              <w:rPr>
                <w:sz w:val="20"/>
              </w:rPr>
            </w:pPr>
            <w:r w:rsidRPr="00F727D7">
              <w:rPr>
                <w:sz w:val="20"/>
              </w:rPr>
              <w:t>11</w:t>
            </w:r>
          </w:p>
        </w:tc>
        <w:tc>
          <w:tcPr>
            <w:tcW w:w="417" w:type="pct"/>
            <w:vAlign w:val="center"/>
          </w:tcPr>
          <w:p w:rsidR="00E70376" w:rsidRPr="00E70376" w:rsidRDefault="00E70376" w:rsidP="00C172FF">
            <w:pPr>
              <w:spacing w:line="240" w:lineRule="auto"/>
              <w:jc w:val="center"/>
              <w:rPr>
                <w:sz w:val="20"/>
              </w:rPr>
            </w:pPr>
            <w:r w:rsidRPr="00E70376">
              <w:rPr>
                <w:sz w:val="20"/>
              </w:rPr>
              <w:t>18</w:t>
            </w:r>
          </w:p>
        </w:tc>
        <w:tc>
          <w:tcPr>
            <w:tcW w:w="387" w:type="pct"/>
            <w:vAlign w:val="center"/>
          </w:tcPr>
          <w:p w:rsidR="00E70376" w:rsidRPr="00E70376" w:rsidRDefault="00E70376" w:rsidP="00C172FF">
            <w:pPr>
              <w:spacing w:line="240" w:lineRule="auto"/>
              <w:jc w:val="center"/>
              <w:rPr>
                <w:sz w:val="20"/>
              </w:rPr>
            </w:pPr>
          </w:p>
        </w:tc>
        <w:tc>
          <w:tcPr>
            <w:tcW w:w="407" w:type="pct"/>
            <w:vAlign w:val="center"/>
          </w:tcPr>
          <w:p w:rsidR="00E70376" w:rsidRPr="00E70376" w:rsidRDefault="00E70376" w:rsidP="00C172FF">
            <w:pPr>
              <w:spacing w:line="240" w:lineRule="auto"/>
              <w:jc w:val="center"/>
              <w:rPr>
                <w:sz w:val="20"/>
              </w:rPr>
            </w:pPr>
          </w:p>
        </w:tc>
        <w:tc>
          <w:tcPr>
            <w:tcW w:w="391" w:type="pct"/>
            <w:shd w:val="clear" w:color="auto" w:fill="D9D9D9" w:themeFill="background1" w:themeFillShade="D9"/>
            <w:vAlign w:val="center"/>
          </w:tcPr>
          <w:p w:rsidR="00E70376" w:rsidRPr="00E70376" w:rsidRDefault="00E70376" w:rsidP="00C172FF">
            <w:pPr>
              <w:spacing w:line="240" w:lineRule="auto"/>
              <w:jc w:val="center"/>
              <w:rPr>
                <w:b/>
                <w:sz w:val="20"/>
              </w:rPr>
            </w:pPr>
            <w:r w:rsidRPr="00E70376">
              <w:rPr>
                <w:b/>
                <w:sz w:val="20"/>
              </w:rPr>
              <w:t>29</w:t>
            </w:r>
          </w:p>
        </w:tc>
      </w:tr>
    </w:tbl>
    <w:p w:rsidR="00BF5CD8" w:rsidRPr="00530231" w:rsidRDefault="00BF5CD8" w:rsidP="00396939">
      <w:pPr>
        <w:spacing w:line="240" w:lineRule="auto"/>
        <w:ind w:firstLine="709"/>
        <w:rPr>
          <w:i/>
          <w:sz w:val="22"/>
          <w:szCs w:val="22"/>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A0482">
        <w:rPr>
          <w:i/>
          <w:szCs w:val="26"/>
          <w:u w:val="single"/>
        </w:rPr>
        <w:t>дств св</w:t>
      </w:r>
      <w:proofErr w:type="gramEnd"/>
      <w:r w:rsidRPr="005A0482">
        <w:rPr>
          <w:i/>
          <w:szCs w:val="26"/>
          <w:u w:val="single"/>
        </w:rPr>
        <w:t>язи, прошедших обязательное подтверждение соответствия установленным требованиям</w:t>
      </w:r>
    </w:p>
    <w:p w:rsidR="00BF5CD8" w:rsidRPr="00530231" w:rsidRDefault="00BF5CD8" w:rsidP="00396939">
      <w:pPr>
        <w:spacing w:line="240" w:lineRule="auto"/>
        <w:ind w:firstLine="709"/>
        <w:rPr>
          <w:i/>
          <w:sz w:val="16"/>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851"/>
        <w:gridCol w:w="850"/>
        <w:gridCol w:w="851"/>
        <w:gridCol w:w="850"/>
        <w:gridCol w:w="851"/>
        <w:gridCol w:w="850"/>
      </w:tblGrid>
      <w:tr w:rsidR="00BF5CD8" w:rsidRPr="005B52F9" w:rsidTr="00173449">
        <w:tc>
          <w:tcPr>
            <w:tcW w:w="10456" w:type="dxa"/>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173449">
        <w:trPr>
          <w:trHeight w:val="625"/>
        </w:trPr>
        <w:tc>
          <w:tcPr>
            <w:tcW w:w="1951" w:type="dxa"/>
          </w:tcPr>
          <w:p w:rsidR="00BF5CD8" w:rsidRPr="00CC1130" w:rsidRDefault="00BF5CD8" w:rsidP="00173449">
            <w:pPr>
              <w:spacing w:line="240" w:lineRule="auto"/>
              <w:rPr>
                <w:color w:val="000000"/>
                <w:sz w:val="20"/>
              </w:rPr>
            </w:pP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4</w:t>
            </w: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623D6F">
              <w:rPr>
                <w:color w:val="000000"/>
                <w:sz w:val="18"/>
                <w:szCs w:val="18"/>
              </w:rPr>
              <w:t>4</w:t>
            </w:r>
          </w:p>
        </w:tc>
        <w:tc>
          <w:tcPr>
            <w:tcW w:w="851" w:type="dxa"/>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4</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5</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623D6F">
              <w:rPr>
                <w:color w:val="000000"/>
                <w:sz w:val="18"/>
                <w:szCs w:val="18"/>
              </w:rPr>
              <w:t>5</w:t>
            </w:r>
          </w:p>
        </w:tc>
        <w:tc>
          <w:tcPr>
            <w:tcW w:w="850" w:type="dxa"/>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5</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Запланировано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Проведено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7932E3" w:rsidP="004330C8">
            <w:pPr>
              <w:spacing w:line="240" w:lineRule="auto"/>
              <w:jc w:val="center"/>
              <w:rPr>
                <w:color w:val="000000"/>
                <w:sz w:val="20"/>
              </w:rPr>
            </w:pP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7932E3" w:rsidP="004330C8">
            <w:pPr>
              <w:spacing w:line="240" w:lineRule="auto"/>
              <w:jc w:val="center"/>
              <w:rPr>
                <w:color w:val="000000"/>
                <w:sz w:val="20"/>
              </w:rPr>
            </w:pP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rPr>
          <w:trHeight w:val="438"/>
        </w:trPr>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7932E3" w:rsidP="004330C8">
            <w:pPr>
              <w:spacing w:line="240" w:lineRule="auto"/>
              <w:jc w:val="center"/>
              <w:rPr>
                <w:color w:val="000000"/>
                <w:sz w:val="20"/>
              </w:rPr>
            </w:pP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7932E3" w:rsidP="004330C8">
            <w:pPr>
              <w:spacing w:line="240" w:lineRule="auto"/>
              <w:jc w:val="center"/>
              <w:rPr>
                <w:color w:val="000000"/>
                <w:sz w:val="20"/>
              </w:rPr>
            </w:pP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013D31" w:rsidRPr="005B52F9" w:rsidTr="00173449">
        <w:tc>
          <w:tcPr>
            <w:tcW w:w="1951" w:type="dxa"/>
          </w:tcPr>
          <w:p w:rsidR="00013D31" w:rsidRPr="00CC1130" w:rsidRDefault="00013D31" w:rsidP="00173449">
            <w:pPr>
              <w:spacing w:line="240" w:lineRule="auto"/>
              <w:jc w:val="center"/>
              <w:rPr>
                <w:b/>
                <w:i/>
                <w:color w:val="000000"/>
                <w:sz w:val="20"/>
              </w:rPr>
            </w:pPr>
          </w:p>
        </w:tc>
        <w:tc>
          <w:tcPr>
            <w:tcW w:w="851" w:type="dxa"/>
          </w:tcPr>
          <w:p w:rsidR="00013D31" w:rsidRPr="00CC1130" w:rsidRDefault="00013D31" w:rsidP="00173449">
            <w:pPr>
              <w:spacing w:line="240" w:lineRule="auto"/>
              <w:jc w:val="center"/>
              <w:rPr>
                <w:b/>
                <w:i/>
                <w:color w:val="000000"/>
                <w:sz w:val="20"/>
              </w:rPr>
            </w:pPr>
          </w:p>
        </w:tc>
        <w:tc>
          <w:tcPr>
            <w:tcW w:w="7654" w:type="dxa"/>
            <w:gridSpan w:val="9"/>
          </w:tcPr>
          <w:p w:rsidR="00013D31" w:rsidRPr="00CC1130" w:rsidRDefault="00013D31" w:rsidP="00173449">
            <w:pPr>
              <w:spacing w:line="240" w:lineRule="auto"/>
              <w:jc w:val="center"/>
              <w:rPr>
                <w:b/>
                <w:i/>
                <w:color w:val="000000"/>
                <w:sz w:val="20"/>
              </w:rPr>
            </w:pPr>
            <w:r w:rsidRPr="00CC1130">
              <w:rPr>
                <w:b/>
                <w:i/>
                <w:color w:val="000000"/>
                <w:sz w:val="20"/>
              </w:rPr>
              <w:t>Внеплановые мероприятия</w:t>
            </w:r>
          </w:p>
        </w:tc>
      </w:tr>
      <w:tr w:rsidR="00013D31" w:rsidRPr="00B33E93" w:rsidTr="00173449">
        <w:tc>
          <w:tcPr>
            <w:tcW w:w="1951" w:type="dxa"/>
          </w:tcPr>
          <w:p w:rsidR="00013D31" w:rsidRPr="00CC1130" w:rsidRDefault="00013D31" w:rsidP="00173449">
            <w:pPr>
              <w:spacing w:line="240" w:lineRule="auto"/>
              <w:rPr>
                <w:color w:val="000000"/>
                <w:sz w:val="20"/>
              </w:rPr>
            </w:pP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851" w:type="dxa"/>
            <w:shd w:val="clear" w:color="auto" w:fill="D9D9D9"/>
          </w:tcPr>
          <w:p w:rsidR="00013D31" w:rsidRDefault="00013D31" w:rsidP="00173449">
            <w:pPr>
              <w:spacing w:line="240" w:lineRule="auto"/>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850" w:type="dxa"/>
            <w:shd w:val="clear" w:color="auto" w:fill="D9D9D9"/>
          </w:tcPr>
          <w:p w:rsidR="00013D31" w:rsidRDefault="00013D31" w:rsidP="00173449">
            <w:pPr>
              <w:spacing w:line="240" w:lineRule="auto"/>
              <w:jc w:val="center"/>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Проведено</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7932E3" w:rsidP="004330C8">
            <w:pPr>
              <w:spacing w:line="240" w:lineRule="auto"/>
              <w:jc w:val="center"/>
              <w:rPr>
                <w:color w:val="000000"/>
                <w:sz w:val="20"/>
              </w:rPr>
            </w:pP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7932E3" w:rsidP="004330C8">
            <w:pPr>
              <w:spacing w:line="240" w:lineRule="auto"/>
              <w:jc w:val="center"/>
              <w:rPr>
                <w:color w:val="000000"/>
                <w:sz w:val="20"/>
              </w:rPr>
            </w:pP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7932E3" w:rsidP="004330C8">
            <w:pPr>
              <w:spacing w:line="240" w:lineRule="auto"/>
              <w:jc w:val="center"/>
              <w:rPr>
                <w:color w:val="000000"/>
                <w:sz w:val="20"/>
              </w:rPr>
            </w:pP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7932E3" w:rsidP="004330C8">
            <w:pPr>
              <w:spacing w:line="240" w:lineRule="auto"/>
              <w:jc w:val="center"/>
              <w:rPr>
                <w:color w:val="000000"/>
                <w:sz w:val="20"/>
              </w:rPr>
            </w:pP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7932E3" w:rsidP="004330C8">
            <w:pPr>
              <w:spacing w:line="240" w:lineRule="auto"/>
              <w:jc w:val="center"/>
              <w:rPr>
                <w:color w:val="000000"/>
                <w:sz w:val="20"/>
              </w:rPr>
            </w:pP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bl>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F106E3">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spacing w:line="240" w:lineRule="auto"/>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6E07AE" w:rsidP="00F106E3">
            <w:pPr>
              <w:spacing w:line="240" w:lineRule="auto"/>
              <w:jc w:val="center"/>
              <w:rPr>
                <w:color w:val="000000"/>
                <w:sz w:val="20"/>
              </w:rPr>
            </w:pP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spacing w:line="240" w:lineRule="auto"/>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6E07AE" w:rsidP="00F106E3">
            <w:pPr>
              <w:spacing w:line="240" w:lineRule="auto"/>
              <w:jc w:val="center"/>
              <w:rPr>
                <w:color w:val="000000"/>
                <w:sz w:val="20"/>
              </w:rPr>
            </w:pP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RPr="005D7E20" w:rsidTr="00E128CF">
        <w:trPr>
          <w:trHeight w:val="438"/>
        </w:trPr>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6E07AE" w:rsidP="00F106E3">
            <w:pPr>
              <w:spacing w:line="240" w:lineRule="auto"/>
              <w:jc w:val="center"/>
              <w:rPr>
                <w:color w:val="000000"/>
                <w:sz w:val="20"/>
              </w:rPr>
            </w:pP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6E07AE" w:rsidP="00F106E3">
            <w:pPr>
              <w:spacing w:line="240" w:lineRule="auto"/>
              <w:jc w:val="center"/>
              <w:rPr>
                <w:color w:val="000000"/>
                <w:sz w:val="20"/>
              </w:rPr>
            </w:pP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F106E3">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6E07AE" w:rsidP="00F106E3">
            <w:pPr>
              <w:spacing w:line="240" w:lineRule="auto"/>
              <w:jc w:val="center"/>
              <w:rPr>
                <w:color w:val="000000"/>
                <w:sz w:val="20"/>
              </w:rPr>
            </w:pP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6E07AE" w:rsidP="00F106E3">
            <w:pPr>
              <w:spacing w:line="240" w:lineRule="auto"/>
              <w:jc w:val="center"/>
              <w:rPr>
                <w:color w:val="000000"/>
                <w:sz w:val="20"/>
              </w:rPr>
            </w:pP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6E07AE" w:rsidP="00F106E3">
            <w:pPr>
              <w:spacing w:line="240" w:lineRule="auto"/>
              <w:jc w:val="center"/>
              <w:rPr>
                <w:color w:val="000000"/>
                <w:sz w:val="20"/>
              </w:rPr>
            </w:pP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6E07AE" w:rsidP="00F106E3">
            <w:pPr>
              <w:spacing w:line="240" w:lineRule="auto"/>
              <w:jc w:val="center"/>
              <w:rPr>
                <w:color w:val="000000"/>
                <w:sz w:val="20"/>
              </w:rPr>
            </w:pP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6E07AE" w:rsidP="00F106E3">
            <w:pPr>
              <w:spacing w:line="240" w:lineRule="auto"/>
              <w:jc w:val="center"/>
              <w:rPr>
                <w:color w:val="000000"/>
                <w:sz w:val="20"/>
              </w:rPr>
            </w:pP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3243C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052B">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B277A7" w:rsidP="003243CA">
            <w:pPr>
              <w:spacing w:line="240" w:lineRule="auto"/>
              <w:jc w:val="center"/>
              <w:rPr>
                <w:color w:val="000000"/>
                <w:sz w:val="20"/>
              </w:rPr>
            </w:pP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B277A7" w:rsidP="003243CA">
            <w:pPr>
              <w:spacing w:line="240" w:lineRule="auto"/>
              <w:jc w:val="center"/>
              <w:rPr>
                <w:color w:val="000000"/>
                <w:sz w:val="20"/>
              </w:rPr>
            </w:pP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RPr="005D7E20" w:rsidTr="00E128CF">
        <w:trPr>
          <w:trHeight w:val="438"/>
        </w:trPr>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B277A7" w:rsidP="003243CA">
            <w:pPr>
              <w:spacing w:line="240" w:lineRule="auto"/>
              <w:jc w:val="center"/>
              <w:rPr>
                <w:color w:val="000000"/>
                <w:sz w:val="20"/>
              </w:rPr>
            </w:pP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B277A7" w:rsidP="003243CA">
            <w:pPr>
              <w:spacing w:line="240" w:lineRule="auto"/>
              <w:jc w:val="center"/>
              <w:rPr>
                <w:color w:val="000000"/>
                <w:sz w:val="20"/>
              </w:rPr>
            </w:pP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3243C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0052B">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B277A7" w:rsidP="003243CA">
            <w:pPr>
              <w:spacing w:line="240" w:lineRule="auto"/>
              <w:jc w:val="center"/>
              <w:rPr>
                <w:color w:val="000000"/>
                <w:sz w:val="20"/>
              </w:rPr>
            </w:pP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B277A7" w:rsidP="003243CA">
            <w:pPr>
              <w:spacing w:line="240" w:lineRule="auto"/>
              <w:jc w:val="center"/>
              <w:rPr>
                <w:color w:val="000000"/>
                <w:sz w:val="20"/>
              </w:rPr>
            </w:pP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B277A7" w:rsidP="003243CA">
            <w:pPr>
              <w:spacing w:line="240" w:lineRule="auto"/>
              <w:jc w:val="center"/>
              <w:rPr>
                <w:color w:val="000000"/>
                <w:sz w:val="20"/>
              </w:rPr>
            </w:pP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B277A7" w:rsidP="003243CA">
            <w:pPr>
              <w:spacing w:line="240" w:lineRule="auto"/>
              <w:jc w:val="center"/>
              <w:rPr>
                <w:color w:val="000000"/>
                <w:sz w:val="20"/>
              </w:rPr>
            </w:pP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B277A7" w:rsidP="003243CA">
            <w:pPr>
              <w:spacing w:line="240" w:lineRule="auto"/>
              <w:jc w:val="center"/>
              <w:rPr>
                <w:color w:val="000000"/>
                <w:sz w:val="20"/>
              </w:rPr>
            </w:pP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bl>
    <w:p w:rsidR="00BF5CD8" w:rsidRPr="005A0482" w:rsidRDefault="00BF5CD8" w:rsidP="00396939">
      <w:pPr>
        <w:spacing w:line="240" w:lineRule="auto"/>
        <w:ind w:firstLine="709"/>
        <w:rPr>
          <w:i/>
          <w:szCs w:val="26"/>
          <w:u w:val="single"/>
        </w:rPr>
      </w:pPr>
    </w:p>
    <w:p w:rsidR="00865EDA" w:rsidRDefault="00865ED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A12A6F">
        <w:rPr>
          <w:i/>
          <w:szCs w:val="26"/>
          <w:u w:val="single"/>
        </w:rPr>
        <w:lastRenderedPageBreak/>
        <w:t>Государственный контроль и надзор за соблюдением операторами связи требований к оказанию услуг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865ED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865ED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F9437C">
            <w:pPr>
              <w:spacing w:line="240" w:lineRule="auto"/>
              <w:jc w:val="center"/>
              <w:rPr>
                <w:color w:val="000000"/>
                <w:sz w:val="18"/>
                <w:szCs w:val="18"/>
              </w:rPr>
            </w:pPr>
            <w:r w:rsidRPr="00637F04">
              <w:rPr>
                <w:color w:val="000000"/>
                <w:sz w:val="18"/>
                <w:szCs w:val="18"/>
              </w:rPr>
              <w:t>1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F9437C">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9437C">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402201">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402201">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402201">
              <w:rPr>
                <w:b/>
                <w:color w:val="000000"/>
                <w:sz w:val="18"/>
                <w:szCs w:val="18"/>
              </w:rPr>
              <w:t>5</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014238" w:rsidRPr="005D7E20" w:rsidTr="00951648">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13</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12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4</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1</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30</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2</w:t>
            </w:r>
          </w:p>
        </w:tc>
        <w:tc>
          <w:tcPr>
            <w:tcW w:w="416"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014238" w:rsidP="00C172FF">
            <w:pPr>
              <w:spacing w:line="240" w:lineRule="auto"/>
              <w:jc w:val="center"/>
              <w:rPr>
                <w:b/>
                <w:color w:val="000000" w:themeColor="text1"/>
                <w:sz w:val="20"/>
              </w:rPr>
            </w:pPr>
            <w:r w:rsidRPr="00B44036">
              <w:rPr>
                <w:b/>
                <w:color w:val="000000" w:themeColor="text1"/>
                <w:sz w:val="20"/>
              </w:rPr>
              <w:t>2</w:t>
            </w:r>
          </w:p>
        </w:tc>
      </w:tr>
      <w:tr w:rsidR="00014238" w:rsidRPr="005D7E20" w:rsidTr="00951648">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0</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6</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3</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1</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10</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2</w:t>
            </w:r>
          </w:p>
        </w:tc>
        <w:tc>
          <w:tcPr>
            <w:tcW w:w="416"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014238" w:rsidP="00C172FF">
            <w:pPr>
              <w:spacing w:line="240" w:lineRule="auto"/>
              <w:jc w:val="center"/>
              <w:rPr>
                <w:b/>
                <w:color w:val="000000" w:themeColor="text1"/>
                <w:sz w:val="20"/>
              </w:rPr>
            </w:pPr>
            <w:r w:rsidRPr="00B44036">
              <w:rPr>
                <w:b/>
                <w:color w:val="000000" w:themeColor="text1"/>
                <w:sz w:val="20"/>
              </w:rPr>
              <w:t>2</w:t>
            </w:r>
          </w:p>
        </w:tc>
      </w:tr>
      <w:tr w:rsidR="00014238" w:rsidRPr="005D7E20" w:rsidTr="00951648">
        <w:trPr>
          <w:trHeight w:val="438"/>
        </w:trPr>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0</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1</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0</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0</w:t>
            </w:r>
          </w:p>
        </w:tc>
        <w:tc>
          <w:tcPr>
            <w:tcW w:w="416"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014238" w:rsidP="00C172FF">
            <w:pPr>
              <w:spacing w:line="240" w:lineRule="auto"/>
              <w:jc w:val="center"/>
              <w:rPr>
                <w:b/>
                <w:color w:val="000000" w:themeColor="text1"/>
                <w:sz w:val="20"/>
              </w:rPr>
            </w:pPr>
            <w:r w:rsidRPr="00B44036">
              <w:rPr>
                <w:b/>
                <w:color w:val="000000" w:themeColor="text1"/>
                <w:sz w:val="20"/>
              </w:rPr>
              <w:t>0</w:t>
            </w:r>
          </w:p>
        </w:tc>
      </w:tr>
      <w:tr w:rsidR="00014238" w:rsidRPr="005D7E20" w:rsidTr="00951648">
        <w:tc>
          <w:tcPr>
            <w:tcW w:w="936" w:type="pct"/>
          </w:tcPr>
          <w:p w:rsidR="00014238" w:rsidRPr="005D7E20" w:rsidRDefault="0001423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22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6</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2</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32</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4</w:t>
            </w:r>
          </w:p>
        </w:tc>
        <w:tc>
          <w:tcPr>
            <w:tcW w:w="416"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014238" w:rsidP="00C172FF">
            <w:pPr>
              <w:spacing w:line="240" w:lineRule="auto"/>
              <w:jc w:val="center"/>
              <w:rPr>
                <w:b/>
                <w:color w:val="000000" w:themeColor="text1"/>
                <w:sz w:val="20"/>
              </w:rPr>
            </w:pPr>
            <w:r w:rsidRPr="00B44036">
              <w:rPr>
                <w:b/>
                <w:color w:val="000000" w:themeColor="text1"/>
                <w:sz w:val="20"/>
              </w:rPr>
              <w:t>4</w:t>
            </w:r>
          </w:p>
        </w:tc>
      </w:tr>
      <w:tr w:rsidR="00402201" w:rsidRPr="00CC1130" w:rsidTr="00865EDA">
        <w:tc>
          <w:tcPr>
            <w:tcW w:w="5000" w:type="pct"/>
            <w:gridSpan w:val="11"/>
          </w:tcPr>
          <w:p w:rsidR="00402201" w:rsidRPr="00CC1130" w:rsidRDefault="00402201" w:rsidP="00173449">
            <w:pPr>
              <w:spacing w:line="240" w:lineRule="auto"/>
              <w:jc w:val="center"/>
              <w:rPr>
                <w:b/>
                <w:i/>
                <w:color w:val="000000"/>
                <w:sz w:val="20"/>
              </w:rPr>
            </w:pPr>
            <w:r w:rsidRPr="00CC1130">
              <w:rPr>
                <w:b/>
                <w:i/>
                <w:color w:val="000000"/>
                <w:sz w:val="20"/>
              </w:rPr>
              <w:t>Внеплановые мероприятия</w:t>
            </w:r>
          </w:p>
        </w:tc>
      </w:tr>
      <w:tr w:rsidR="00402201" w:rsidRPr="0034564B" w:rsidTr="00865EDA">
        <w:tc>
          <w:tcPr>
            <w:tcW w:w="936" w:type="pct"/>
          </w:tcPr>
          <w:p w:rsidR="00402201" w:rsidRPr="00CC1130" w:rsidRDefault="00402201" w:rsidP="00173449">
            <w:pPr>
              <w:spacing w:line="240" w:lineRule="auto"/>
              <w:rPr>
                <w:color w:val="000000"/>
                <w:sz w:val="20"/>
              </w:rPr>
            </w:pPr>
          </w:p>
        </w:tc>
        <w:tc>
          <w:tcPr>
            <w:tcW w:w="409" w:type="pct"/>
          </w:tcPr>
          <w:p w:rsidR="00402201" w:rsidRPr="00637F04" w:rsidRDefault="0040220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1" w:type="pct"/>
            <w:shd w:val="clear" w:color="auto" w:fill="D9D9D9"/>
          </w:tcPr>
          <w:p w:rsidR="00402201" w:rsidRDefault="00402201" w:rsidP="00173449">
            <w:pPr>
              <w:spacing w:line="240" w:lineRule="auto"/>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402201" w:rsidRPr="00637F04" w:rsidRDefault="00402201" w:rsidP="0040220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7"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402201" w:rsidRDefault="00402201" w:rsidP="00173449">
            <w:pPr>
              <w:spacing w:line="240" w:lineRule="auto"/>
              <w:jc w:val="center"/>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sidR="00591EC9">
              <w:rPr>
                <w:b/>
                <w:color w:val="000000"/>
                <w:sz w:val="18"/>
                <w:szCs w:val="18"/>
              </w:rPr>
              <w:t>5</w:t>
            </w:r>
          </w:p>
        </w:tc>
      </w:tr>
      <w:tr w:rsidR="00200BFF" w:rsidRPr="00CA51C2" w:rsidTr="00D94417">
        <w:tc>
          <w:tcPr>
            <w:tcW w:w="936" w:type="pct"/>
          </w:tcPr>
          <w:p w:rsidR="00200BFF" w:rsidRPr="00CA51C2" w:rsidRDefault="00200BFF" w:rsidP="0054258A">
            <w:pPr>
              <w:spacing w:line="240" w:lineRule="auto"/>
              <w:jc w:val="left"/>
              <w:rPr>
                <w:sz w:val="18"/>
                <w:szCs w:val="18"/>
              </w:rPr>
            </w:pPr>
            <w:r w:rsidRPr="00CA51C2">
              <w:rPr>
                <w:sz w:val="18"/>
                <w:szCs w:val="18"/>
              </w:rPr>
              <w:t>Проведено</w:t>
            </w:r>
          </w:p>
        </w:tc>
        <w:tc>
          <w:tcPr>
            <w:tcW w:w="409" w:type="pct"/>
            <w:vAlign w:val="center"/>
          </w:tcPr>
          <w:p w:rsidR="00200BFF" w:rsidRPr="00865EDA" w:rsidRDefault="00200BFF" w:rsidP="009D7C1F">
            <w:pPr>
              <w:spacing w:line="240" w:lineRule="auto"/>
              <w:jc w:val="center"/>
              <w:rPr>
                <w:sz w:val="20"/>
              </w:rPr>
            </w:pPr>
            <w:r w:rsidRPr="00865EDA">
              <w:rPr>
                <w:sz w:val="20"/>
              </w:rPr>
              <w:t>14</w:t>
            </w:r>
          </w:p>
        </w:tc>
        <w:tc>
          <w:tcPr>
            <w:tcW w:w="408" w:type="pct"/>
            <w:vAlign w:val="center"/>
          </w:tcPr>
          <w:p w:rsidR="00200BFF" w:rsidRPr="00865EDA" w:rsidRDefault="00200BFF" w:rsidP="009D7C1F">
            <w:pPr>
              <w:spacing w:line="240" w:lineRule="auto"/>
              <w:jc w:val="center"/>
              <w:rPr>
                <w:sz w:val="20"/>
              </w:rPr>
            </w:pPr>
            <w:r w:rsidRPr="00865EDA">
              <w:rPr>
                <w:sz w:val="20"/>
              </w:rPr>
              <w:t>32</w:t>
            </w:r>
          </w:p>
        </w:tc>
        <w:tc>
          <w:tcPr>
            <w:tcW w:w="408" w:type="pct"/>
            <w:vAlign w:val="center"/>
          </w:tcPr>
          <w:p w:rsidR="00200BFF" w:rsidRPr="00865EDA" w:rsidRDefault="00200BFF" w:rsidP="009D7C1F">
            <w:pPr>
              <w:spacing w:line="240" w:lineRule="auto"/>
              <w:jc w:val="center"/>
              <w:rPr>
                <w:sz w:val="20"/>
              </w:rPr>
            </w:pPr>
            <w:r w:rsidRPr="00865EDA">
              <w:rPr>
                <w:sz w:val="20"/>
              </w:rPr>
              <w:t>40</w:t>
            </w:r>
          </w:p>
        </w:tc>
        <w:tc>
          <w:tcPr>
            <w:tcW w:w="408" w:type="pct"/>
            <w:vAlign w:val="center"/>
          </w:tcPr>
          <w:p w:rsidR="00200BFF" w:rsidRPr="00865EDA" w:rsidRDefault="00200BFF" w:rsidP="009D7C1F">
            <w:pPr>
              <w:spacing w:line="240" w:lineRule="auto"/>
              <w:jc w:val="center"/>
              <w:rPr>
                <w:sz w:val="20"/>
              </w:rPr>
            </w:pPr>
            <w:r>
              <w:rPr>
                <w:sz w:val="20"/>
              </w:rPr>
              <w:t>38</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124</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19</w:t>
            </w:r>
          </w:p>
        </w:tc>
        <w:tc>
          <w:tcPr>
            <w:tcW w:w="416" w:type="pct"/>
            <w:vAlign w:val="center"/>
          </w:tcPr>
          <w:p w:rsidR="00200BFF" w:rsidRPr="00DB745D" w:rsidRDefault="00200BFF" w:rsidP="00C172FF">
            <w:pPr>
              <w:spacing w:line="240" w:lineRule="auto"/>
              <w:jc w:val="center"/>
              <w:rPr>
                <w:sz w:val="20"/>
              </w:rPr>
            </w:pPr>
            <w:r w:rsidRPr="00DB745D">
              <w:rPr>
                <w:sz w:val="20"/>
              </w:rPr>
              <w:t>10</w:t>
            </w:r>
          </w:p>
        </w:tc>
        <w:tc>
          <w:tcPr>
            <w:tcW w:w="416" w:type="pct"/>
            <w:shd w:val="clear" w:color="auto" w:fill="FFFFFF"/>
            <w:vAlign w:val="center"/>
          </w:tcPr>
          <w:p w:rsidR="00200BFF" w:rsidRPr="00200BFF" w:rsidRDefault="00200BFF" w:rsidP="00C172FF">
            <w:pPr>
              <w:spacing w:line="240" w:lineRule="auto"/>
              <w:jc w:val="center"/>
              <w:rPr>
                <w:sz w:val="18"/>
                <w:szCs w:val="18"/>
              </w:rPr>
            </w:pP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DB745D" w:rsidP="00C172FF">
            <w:pPr>
              <w:spacing w:line="240" w:lineRule="auto"/>
              <w:jc w:val="center"/>
              <w:rPr>
                <w:b/>
                <w:sz w:val="20"/>
              </w:rPr>
            </w:pPr>
            <w:r w:rsidRPr="00DB745D">
              <w:rPr>
                <w:b/>
                <w:sz w:val="20"/>
              </w:rPr>
              <w:t>29</w:t>
            </w:r>
          </w:p>
        </w:tc>
      </w:tr>
      <w:tr w:rsidR="00200BFF" w:rsidRPr="00CA51C2" w:rsidTr="00D94417">
        <w:tc>
          <w:tcPr>
            <w:tcW w:w="936" w:type="pct"/>
          </w:tcPr>
          <w:p w:rsidR="00200BFF" w:rsidRPr="00CA51C2" w:rsidRDefault="00200BFF" w:rsidP="0054258A">
            <w:pPr>
              <w:spacing w:line="240" w:lineRule="auto"/>
              <w:jc w:val="left"/>
              <w:rPr>
                <w:sz w:val="18"/>
                <w:szCs w:val="18"/>
              </w:rPr>
            </w:pPr>
            <w:r w:rsidRPr="00CA51C2">
              <w:rPr>
                <w:sz w:val="18"/>
                <w:szCs w:val="18"/>
              </w:rPr>
              <w:t>Выявлено нарушений</w:t>
            </w:r>
          </w:p>
        </w:tc>
        <w:tc>
          <w:tcPr>
            <w:tcW w:w="409" w:type="pct"/>
            <w:vAlign w:val="center"/>
          </w:tcPr>
          <w:p w:rsidR="00200BFF" w:rsidRPr="00865EDA" w:rsidRDefault="00200BFF" w:rsidP="009D7C1F">
            <w:pPr>
              <w:spacing w:line="240" w:lineRule="auto"/>
              <w:jc w:val="center"/>
              <w:rPr>
                <w:sz w:val="20"/>
              </w:rPr>
            </w:pPr>
            <w:r w:rsidRPr="00865EDA">
              <w:rPr>
                <w:sz w:val="20"/>
              </w:rPr>
              <w:t>12</w:t>
            </w:r>
          </w:p>
        </w:tc>
        <w:tc>
          <w:tcPr>
            <w:tcW w:w="408" w:type="pct"/>
            <w:vAlign w:val="center"/>
          </w:tcPr>
          <w:p w:rsidR="00200BFF" w:rsidRPr="00865EDA" w:rsidRDefault="00200BFF" w:rsidP="009D7C1F">
            <w:pPr>
              <w:spacing w:line="240" w:lineRule="auto"/>
              <w:jc w:val="center"/>
              <w:rPr>
                <w:sz w:val="20"/>
              </w:rPr>
            </w:pPr>
            <w:r w:rsidRPr="00865EDA">
              <w:rPr>
                <w:sz w:val="20"/>
              </w:rPr>
              <w:t>104</w:t>
            </w:r>
          </w:p>
        </w:tc>
        <w:tc>
          <w:tcPr>
            <w:tcW w:w="408" w:type="pct"/>
            <w:vAlign w:val="center"/>
          </w:tcPr>
          <w:p w:rsidR="00200BFF" w:rsidRPr="00865EDA" w:rsidRDefault="00200BFF" w:rsidP="009D7C1F">
            <w:pPr>
              <w:spacing w:line="240" w:lineRule="auto"/>
              <w:jc w:val="center"/>
              <w:rPr>
                <w:sz w:val="20"/>
              </w:rPr>
            </w:pPr>
            <w:r w:rsidRPr="00865EDA">
              <w:rPr>
                <w:sz w:val="20"/>
              </w:rPr>
              <w:t>236</w:t>
            </w:r>
          </w:p>
        </w:tc>
        <w:tc>
          <w:tcPr>
            <w:tcW w:w="408" w:type="pct"/>
            <w:vAlign w:val="center"/>
          </w:tcPr>
          <w:p w:rsidR="00200BFF" w:rsidRPr="00865EDA" w:rsidRDefault="00200BFF" w:rsidP="009D7C1F">
            <w:pPr>
              <w:spacing w:line="240" w:lineRule="auto"/>
              <w:jc w:val="center"/>
              <w:rPr>
                <w:sz w:val="20"/>
              </w:rPr>
            </w:pPr>
            <w:r>
              <w:rPr>
                <w:sz w:val="20"/>
              </w:rPr>
              <w:t>26</w:t>
            </w:r>
          </w:p>
        </w:tc>
        <w:tc>
          <w:tcPr>
            <w:tcW w:w="411" w:type="pct"/>
            <w:shd w:val="clear" w:color="auto" w:fill="D9D9D9"/>
            <w:vAlign w:val="center"/>
          </w:tcPr>
          <w:p w:rsidR="00200BFF" w:rsidRPr="00865EDA" w:rsidRDefault="00200BFF" w:rsidP="009D7C1F">
            <w:pPr>
              <w:spacing w:line="240" w:lineRule="auto"/>
              <w:jc w:val="center"/>
              <w:rPr>
                <w:b/>
                <w:sz w:val="20"/>
              </w:rPr>
            </w:pPr>
            <w:r w:rsidRPr="00865EDA">
              <w:rPr>
                <w:b/>
                <w:sz w:val="20"/>
              </w:rPr>
              <w:t>3</w:t>
            </w:r>
            <w:r>
              <w:rPr>
                <w:b/>
                <w:sz w:val="20"/>
              </w:rPr>
              <w:t>78</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10</w:t>
            </w:r>
          </w:p>
        </w:tc>
        <w:tc>
          <w:tcPr>
            <w:tcW w:w="416" w:type="pct"/>
            <w:vAlign w:val="center"/>
          </w:tcPr>
          <w:p w:rsidR="00200BFF" w:rsidRPr="00DB745D" w:rsidRDefault="00200BFF" w:rsidP="00C172FF">
            <w:pPr>
              <w:spacing w:line="240" w:lineRule="auto"/>
              <w:jc w:val="center"/>
              <w:rPr>
                <w:sz w:val="20"/>
              </w:rPr>
            </w:pPr>
            <w:r w:rsidRPr="00DB745D">
              <w:rPr>
                <w:sz w:val="20"/>
              </w:rPr>
              <w:t>16</w:t>
            </w:r>
          </w:p>
        </w:tc>
        <w:tc>
          <w:tcPr>
            <w:tcW w:w="416" w:type="pct"/>
            <w:shd w:val="clear" w:color="auto" w:fill="FFFFFF"/>
            <w:vAlign w:val="center"/>
          </w:tcPr>
          <w:p w:rsidR="00200BFF" w:rsidRPr="00200BFF" w:rsidRDefault="00200BFF" w:rsidP="00C172FF">
            <w:pPr>
              <w:spacing w:line="240" w:lineRule="auto"/>
              <w:jc w:val="center"/>
              <w:rPr>
                <w:sz w:val="18"/>
                <w:szCs w:val="18"/>
              </w:rPr>
            </w:pP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DB745D" w:rsidP="00C172FF">
            <w:pPr>
              <w:spacing w:line="240" w:lineRule="auto"/>
              <w:jc w:val="center"/>
              <w:rPr>
                <w:b/>
                <w:sz w:val="20"/>
              </w:rPr>
            </w:pPr>
            <w:r w:rsidRPr="00DB745D">
              <w:rPr>
                <w:b/>
                <w:sz w:val="20"/>
              </w:rPr>
              <w:t>26</w:t>
            </w:r>
          </w:p>
        </w:tc>
      </w:tr>
      <w:tr w:rsidR="00200BFF" w:rsidRPr="00CA51C2" w:rsidTr="00D94417">
        <w:tc>
          <w:tcPr>
            <w:tcW w:w="936" w:type="pct"/>
          </w:tcPr>
          <w:p w:rsidR="00200BFF" w:rsidRPr="00CA51C2" w:rsidRDefault="00200BFF" w:rsidP="0054258A">
            <w:pPr>
              <w:spacing w:line="240" w:lineRule="auto"/>
              <w:jc w:val="left"/>
              <w:rPr>
                <w:sz w:val="18"/>
                <w:szCs w:val="18"/>
              </w:rPr>
            </w:pPr>
            <w:r w:rsidRPr="00CA51C2">
              <w:rPr>
                <w:sz w:val="18"/>
                <w:szCs w:val="18"/>
              </w:rPr>
              <w:t>Выдано предписаний</w:t>
            </w:r>
          </w:p>
        </w:tc>
        <w:tc>
          <w:tcPr>
            <w:tcW w:w="409" w:type="pct"/>
            <w:vAlign w:val="center"/>
          </w:tcPr>
          <w:p w:rsidR="00200BFF" w:rsidRPr="00865EDA" w:rsidRDefault="00200BFF" w:rsidP="009D7C1F">
            <w:pPr>
              <w:spacing w:line="240" w:lineRule="auto"/>
              <w:jc w:val="center"/>
              <w:rPr>
                <w:sz w:val="20"/>
              </w:rPr>
            </w:pPr>
            <w:r w:rsidRPr="00865EDA">
              <w:rPr>
                <w:sz w:val="20"/>
              </w:rPr>
              <w:t>7</w:t>
            </w:r>
          </w:p>
        </w:tc>
        <w:tc>
          <w:tcPr>
            <w:tcW w:w="408" w:type="pct"/>
            <w:vAlign w:val="center"/>
          </w:tcPr>
          <w:p w:rsidR="00200BFF" w:rsidRPr="00865EDA" w:rsidRDefault="00200BFF" w:rsidP="009D7C1F">
            <w:pPr>
              <w:spacing w:line="240" w:lineRule="auto"/>
              <w:jc w:val="center"/>
              <w:rPr>
                <w:sz w:val="20"/>
              </w:rPr>
            </w:pPr>
            <w:r w:rsidRPr="00865EDA">
              <w:rPr>
                <w:sz w:val="20"/>
              </w:rPr>
              <w:t>25</w:t>
            </w:r>
          </w:p>
        </w:tc>
        <w:tc>
          <w:tcPr>
            <w:tcW w:w="408" w:type="pct"/>
            <w:vAlign w:val="center"/>
          </w:tcPr>
          <w:p w:rsidR="00200BFF" w:rsidRPr="00865EDA" w:rsidRDefault="00200BFF" w:rsidP="009D7C1F">
            <w:pPr>
              <w:spacing w:line="240" w:lineRule="auto"/>
              <w:jc w:val="center"/>
              <w:rPr>
                <w:sz w:val="20"/>
              </w:rPr>
            </w:pPr>
            <w:r w:rsidRPr="00865EDA">
              <w:rPr>
                <w:sz w:val="20"/>
              </w:rPr>
              <w:t>33</w:t>
            </w:r>
          </w:p>
        </w:tc>
        <w:tc>
          <w:tcPr>
            <w:tcW w:w="408" w:type="pct"/>
            <w:vAlign w:val="center"/>
          </w:tcPr>
          <w:p w:rsidR="00200BFF" w:rsidRPr="00865EDA" w:rsidRDefault="00200BFF" w:rsidP="009D7C1F">
            <w:pPr>
              <w:spacing w:line="240" w:lineRule="auto"/>
              <w:jc w:val="center"/>
              <w:rPr>
                <w:sz w:val="20"/>
              </w:rPr>
            </w:pPr>
            <w:r>
              <w:rPr>
                <w:sz w:val="20"/>
              </w:rPr>
              <w:t>18</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83</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6</w:t>
            </w:r>
          </w:p>
        </w:tc>
        <w:tc>
          <w:tcPr>
            <w:tcW w:w="416" w:type="pct"/>
            <w:vAlign w:val="center"/>
          </w:tcPr>
          <w:p w:rsidR="00200BFF" w:rsidRPr="00DB745D" w:rsidRDefault="00200BFF" w:rsidP="00C172FF">
            <w:pPr>
              <w:spacing w:line="240" w:lineRule="auto"/>
              <w:jc w:val="center"/>
              <w:rPr>
                <w:sz w:val="20"/>
              </w:rPr>
            </w:pPr>
            <w:r w:rsidRPr="00DB745D">
              <w:rPr>
                <w:sz w:val="20"/>
              </w:rPr>
              <w:t>9</w:t>
            </w:r>
          </w:p>
        </w:tc>
        <w:tc>
          <w:tcPr>
            <w:tcW w:w="416" w:type="pct"/>
            <w:shd w:val="clear" w:color="auto" w:fill="FFFFFF"/>
            <w:vAlign w:val="center"/>
          </w:tcPr>
          <w:p w:rsidR="00200BFF" w:rsidRPr="00200BFF" w:rsidRDefault="00200BFF" w:rsidP="00C172FF">
            <w:pPr>
              <w:spacing w:line="240" w:lineRule="auto"/>
              <w:jc w:val="center"/>
              <w:rPr>
                <w:sz w:val="18"/>
                <w:szCs w:val="18"/>
              </w:rPr>
            </w:pP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200BFF" w:rsidP="00DB745D">
            <w:pPr>
              <w:spacing w:line="240" w:lineRule="auto"/>
              <w:jc w:val="center"/>
              <w:rPr>
                <w:b/>
                <w:sz w:val="20"/>
              </w:rPr>
            </w:pPr>
            <w:r w:rsidRPr="00DB745D">
              <w:rPr>
                <w:b/>
                <w:sz w:val="20"/>
              </w:rPr>
              <w:t>1</w:t>
            </w:r>
            <w:r w:rsidR="00DB745D" w:rsidRPr="00DB745D">
              <w:rPr>
                <w:b/>
                <w:sz w:val="20"/>
              </w:rPr>
              <w:t>5</w:t>
            </w:r>
          </w:p>
        </w:tc>
      </w:tr>
      <w:tr w:rsidR="00200BFF" w:rsidRPr="00CA51C2" w:rsidTr="00D94417">
        <w:tc>
          <w:tcPr>
            <w:tcW w:w="936" w:type="pct"/>
          </w:tcPr>
          <w:p w:rsidR="00200BFF" w:rsidRPr="00CA51C2" w:rsidRDefault="00200BFF" w:rsidP="0054258A">
            <w:pPr>
              <w:spacing w:line="240" w:lineRule="auto"/>
              <w:jc w:val="left"/>
              <w:rPr>
                <w:sz w:val="18"/>
                <w:szCs w:val="18"/>
              </w:rPr>
            </w:pPr>
            <w:r w:rsidRPr="00CA51C2">
              <w:rPr>
                <w:sz w:val="18"/>
                <w:szCs w:val="18"/>
              </w:rPr>
              <w:t>Вынесено предупреждений</w:t>
            </w:r>
          </w:p>
        </w:tc>
        <w:tc>
          <w:tcPr>
            <w:tcW w:w="409" w:type="pct"/>
            <w:vAlign w:val="center"/>
          </w:tcPr>
          <w:p w:rsidR="00200BFF" w:rsidRPr="00865EDA" w:rsidRDefault="00200BFF" w:rsidP="009D7C1F">
            <w:pPr>
              <w:spacing w:line="240" w:lineRule="auto"/>
              <w:jc w:val="center"/>
              <w:rPr>
                <w:sz w:val="20"/>
              </w:rPr>
            </w:pPr>
            <w:r w:rsidRPr="00865EDA">
              <w:rPr>
                <w:sz w:val="20"/>
              </w:rPr>
              <w:t>1</w:t>
            </w:r>
          </w:p>
        </w:tc>
        <w:tc>
          <w:tcPr>
            <w:tcW w:w="408" w:type="pct"/>
            <w:vAlign w:val="center"/>
          </w:tcPr>
          <w:p w:rsidR="00200BFF" w:rsidRPr="00865EDA" w:rsidRDefault="00200BFF" w:rsidP="009D7C1F">
            <w:pPr>
              <w:spacing w:line="240" w:lineRule="auto"/>
              <w:jc w:val="center"/>
              <w:rPr>
                <w:sz w:val="20"/>
              </w:rPr>
            </w:pPr>
            <w:r w:rsidRPr="00865EDA">
              <w:rPr>
                <w:sz w:val="20"/>
              </w:rPr>
              <w:t>1</w:t>
            </w:r>
          </w:p>
        </w:tc>
        <w:tc>
          <w:tcPr>
            <w:tcW w:w="408" w:type="pct"/>
            <w:vAlign w:val="center"/>
          </w:tcPr>
          <w:p w:rsidR="00200BFF" w:rsidRPr="00865EDA" w:rsidRDefault="00200BFF" w:rsidP="009D7C1F">
            <w:pPr>
              <w:spacing w:line="240" w:lineRule="auto"/>
              <w:jc w:val="center"/>
              <w:rPr>
                <w:sz w:val="20"/>
              </w:rPr>
            </w:pPr>
            <w:r w:rsidRPr="00865EDA">
              <w:rPr>
                <w:sz w:val="20"/>
              </w:rPr>
              <w:t>6</w:t>
            </w:r>
          </w:p>
        </w:tc>
        <w:tc>
          <w:tcPr>
            <w:tcW w:w="408" w:type="pct"/>
            <w:vAlign w:val="center"/>
          </w:tcPr>
          <w:p w:rsidR="00200BFF" w:rsidRPr="00865EDA" w:rsidRDefault="00200BFF" w:rsidP="009D7C1F">
            <w:pPr>
              <w:spacing w:line="240" w:lineRule="auto"/>
              <w:jc w:val="center"/>
              <w:rPr>
                <w:sz w:val="20"/>
              </w:rPr>
            </w:pPr>
            <w:r>
              <w:rPr>
                <w:sz w:val="20"/>
              </w:rPr>
              <w:t>7</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15</w:t>
            </w:r>
          </w:p>
        </w:tc>
        <w:tc>
          <w:tcPr>
            <w:tcW w:w="401" w:type="pct"/>
            <w:vAlign w:val="center"/>
          </w:tcPr>
          <w:p w:rsidR="00200BFF" w:rsidRPr="00D2516D" w:rsidRDefault="00200BFF"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200BFF" w:rsidRPr="00DB745D" w:rsidRDefault="00200BFF" w:rsidP="00C172FF">
            <w:pPr>
              <w:spacing w:line="240" w:lineRule="auto"/>
              <w:jc w:val="center"/>
              <w:rPr>
                <w:sz w:val="20"/>
              </w:rPr>
            </w:pPr>
            <w:r w:rsidRPr="00DB745D">
              <w:rPr>
                <w:sz w:val="20"/>
              </w:rPr>
              <w:t>0</w:t>
            </w:r>
          </w:p>
        </w:tc>
        <w:tc>
          <w:tcPr>
            <w:tcW w:w="416" w:type="pct"/>
            <w:shd w:val="clear" w:color="auto" w:fill="FFFFFF"/>
            <w:vAlign w:val="center"/>
          </w:tcPr>
          <w:p w:rsidR="00200BFF" w:rsidRPr="00200BFF" w:rsidRDefault="00200BFF" w:rsidP="00C172FF">
            <w:pPr>
              <w:spacing w:line="240" w:lineRule="auto"/>
              <w:jc w:val="center"/>
              <w:rPr>
                <w:sz w:val="18"/>
                <w:szCs w:val="18"/>
              </w:rPr>
            </w:pP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200BFF" w:rsidP="00C172FF">
            <w:pPr>
              <w:spacing w:line="240" w:lineRule="auto"/>
              <w:jc w:val="center"/>
              <w:rPr>
                <w:b/>
                <w:sz w:val="20"/>
              </w:rPr>
            </w:pPr>
            <w:r w:rsidRPr="00DB745D">
              <w:rPr>
                <w:b/>
                <w:sz w:val="20"/>
              </w:rPr>
              <w:t>0</w:t>
            </w:r>
          </w:p>
        </w:tc>
      </w:tr>
      <w:tr w:rsidR="00200BFF" w:rsidRPr="00CA51C2" w:rsidTr="00D94417">
        <w:tc>
          <w:tcPr>
            <w:tcW w:w="936" w:type="pct"/>
          </w:tcPr>
          <w:p w:rsidR="00200BFF" w:rsidRPr="00CA51C2" w:rsidRDefault="00200BFF" w:rsidP="0054258A">
            <w:pPr>
              <w:spacing w:line="240" w:lineRule="auto"/>
              <w:jc w:val="left"/>
              <w:rPr>
                <w:sz w:val="18"/>
                <w:szCs w:val="18"/>
              </w:rPr>
            </w:pPr>
            <w:r w:rsidRPr="00CA51C2">
              <w:rPr>
                <w:sz w:val="18"/>
                <w:szCs w:val="18"/>
              </w:rPr>
              <w:t>Составлено протоколов об АПН</w:t>
            </w:r>
          </w:p>
        </w:tc>
        <w:tc>
          <w:tcPr>
            <w:tcW w:w="409" w:type="pct"/>
            <w:vAlign w:val="center"/>
          </w:tcPr>
          <w:p w:rsidR="00200BFF" w:rsidRPr="00865EDA" w:rsidRDefault="00200BFF" w:rsidP="009D7C1F">
            <w:pPr>
              <w:spacing w:line="240" w:lineRule="auto"/>
              <w:jc w:val="center"/>
              <w:rPr>
                <w:sz w:val="20"/>
              </w:rPr>
            </w:pPr>
            <w:r w:rsidRPr="00865EDA">
              <w:rPr>
                <w:sz w:val="20"/>
              </w:rPr>
              <w:t>15</w:t>
            </w:r>
          </w:p>
        </w:tc>
        <w:tc>
          <w:tcPr>
            <w:tcW w:w="408" w:type="pct"/>
            <w:vAlign w:val="center"/>
          </w:tcPr>
          <w:p w:rsidR="00200BFF" w:rsidRPr="00865EDA" w:rsidRDefault="00200BFF" w:rsidP="009D7C1F">
            <w:pPr>
              <w:spacing w:line="240" w:lineRule="auto"/>
              <w:jc w:val="center"/>
              <w:rPr>
                <w:sz w:val="20"/>
              </w:rPr>
            </w:pPr>
            <w:r w:rsidRPr="00865EDA">
              <w:rPr>
                <w:sz w:val="20"/>
              </w:rPr>
              <w:t>208</w:t>
            </w:r>
          </w:p>
        </w:tc>
        <w:tc>
          <w:tcPr>
            <w:tcW w:w="408" w:type="pct"/>
            <w:vAlign w:val="center"/>
          </w:tcPr>
          <w:p w:rsidR="00200BFF" w:rsidRPr="00865EDA" w:rsidRDefault="00200BFF" w:rsidP="009D7C1F">
            <w:pPr>
              <w:spacing w:line="240" w:lineRule="auto"/>
              <w:jc w:val="center"/>
              <w:rPr>
                <w:sz w:val="20"/>
              </w:rPr>
            </w:pPr>
            <w:r w:rsidRPr="00865EDA">
              <w:rPr>
                <w:sz w:val="20"/>
              </w:rPr>
              <w:t>492</w:t>
            </w:r>
          </w:p>
        </w:tc>
        <w:tc>
          <w:tcPr>
            <w:tcW w:w="408" w:type="pct"/>
            <w:vAlign w:val="center"/>
          </w:tcPr>
          <w:p w:rsidR="00200BFF" w:rsidRPr="00865EDA" w:rsidRDefault="00200BFF" w:rsidP="009D7C1F">
            <w:pPr>
              <w:spacing w:line="240" w:lineRule="auto"/>
              <w:jc w:val="center"/>
              <w:rPr>
                <w:sz w:val="20"/>
              </w:rPr>
            </w:pPr>
            <w:r>
              <w:rPr>
                <w:sz w:val="20"/>
              </w:rPr>
              <w:t>46</w:t>
            </w:r>
          </w:p>
        </w:tc>
        <w:tc>
          <w:tcPr>
            <w:tcW w:w="411" w:type="pct"/>
            <w:shd w:val="clear" w:color="auto" w:fill="D9D9D9"/>
            <w:vAlign w:val="center"/>
          </w:tcPr>
          <w:p w:rsidR="00200BFF" w:rsidRPr="00865EDA" w:rsidRDefault="00200BFF" w:rsidP="009D7C1F">
            <w:pPr>
              <w:spacing w:line="240" w:lineRule="auto"/>
              <w:jc w:val="center"/>
              <w:rPr>
                <w:b/>
                <w:sz w:val="20"/>
              </w:rPr>
            </w:pPr>
            <w:r w:rsidRPr="00865EDA">
              <w:rPr>
                <w:b/>
                <w:sz w:val="20"/>
              </w:rPr>
              <w:t>7</w:t>
            </w:r>
            <w:r>
              <w:rPr>
                <w:b/>
                <w:sz w:val="20"/>
              </w:rPr>
              <w:t>61</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15</w:t>
            </w:r>
          </w:p>
        </w:tc>
        <w:tc>
          <w:tcPr>
            <w:tcW w:w="416" w:type="pct"/>
            <w:vAlign w:val="center"/>
          </w:tcPr>
          <w:p w:rsidR="00200BFF" w:rsidRPr="00DB745D" w:rsidRDefault="00200BFF" w:rsidP="00C172FF">
            <w:pPr>
              <w:spacing w:line="240" w:lineRule="auto"/>
              <w:jc w:val="center"/>
              <w:rPr>
                <w:sz w:val="20"/>
              </w:rPr>
            </w:pPr>
            <w:r w:rsidRPr="00DB745D">
              <w:rPr>
                <w:sz w:val="20"/>
              </w:rPr>
              <w:t>32</w:t>
            </w:r>
          </w:p>
        </w:tc>
        <w:tc>
          <w:tcPr>
            <w:tcW w:w="416" w:type="pct"/>
            <w:shd w:val="clear" w:color="auto" w:fill="FFFFFF"/>
            <w:vAlign w:val="center"/>
          </w:tcPr>
          <w:p w:rsidR="00200BFF" w:rsidRPr="00200BFF" w:rsidRDefault="00200BFF" w:rsidP="00C172FF">
            <w:pPr>
              <w:spacing w:line="240" w:lineRule="auto"/>
              <w:jc w:val="center"/>
              <w:rPr>
                <w:sz w:val="18"/>
                <w:szCs w:val="18"/>
              </w:rPr>
            </w:pP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DB745D" w:rsidP="00C172FF">
            <w:pPr>
              <w:spacing w:line="240" w:lineRule="auto"/>
              <w:jc w:val="center"/>
              <w:rPr>
                <w:b/>
                <w:sz w:val="20"/>
              </w:rPr>
            </w:pPr>
            <w:r w:rsidRPr="00DB745D">
              <w:rPr>
                <w:b/>
                <w:sz w:val="20"/>
              </w:rPr>
              <w:t>47</w:t>
            </w:r>
          </w:p>
        </w:tc>
      </w:tr>
    </w:tbl>
    <w:p w:rsidR="00BF5CD8" w:rsidRPr="00CA51C2" w:rsidRDefault="00BF5CD8" w:rsidP="00396939">
      <w:pPr>
        <w:spacing w:line="240" w:lineRule="auto"/>
        <w:jc w:val="center"/>
        <w:rPr>
          <w:sz w:val="18"/>
          <w:szCs w:val="18"/>
        </w:rPr>
      </w:pPr>
    </w:p>
    <w:p w:rsidR="00077741" w:rsidRDefault="00077741" w:rsidP="00396939">
      <w:pPr>
        <w:spacing w:line="240" w:lineRule="auto"/>
        <w:ind w:firstLine="709"/>
        <w:rPr>
          <w:i/>
          <w:szCs w:val="26"/>
          <w:highlight w:val="yellow"/>
          <w:u w:val="single"/>
        </w:rPr>
      </w:pPr>
    </w:p>
    <w:p w:rsidR="00BF5CD8" w:rsidRDefault="00BF5CD8" w:rsidP="00396939">
      <w:pPr>
        <w:spacing w:line="240" w:lineRule="auto"/>
        <w:ind w:firstLine="709"/>
        <w:rPr>
          <w:i/>
          <w:szCs w:val="26"/>
          <w:u w:val="single"/>
        </w:rPr>
      </w:pPr>
      <w:r w:rsidRPr="00BC7C0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D94417">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D94417">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1</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1</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281374" w:rsidRPr="00422296" w:rsidRDefault="00281374" w:rsidP="00C172FF">
            <w:pPr>
              <w:spacing w:line="240" w:lineRule="auto"/>
              <w:jc w:val="center"/>
              <w:rPr>
                <w:color w:val="000000" w:themeColor="text1"/>
                <w:sz w:val="20"/>
              </w:rPr>
            </w:pP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281374" w:rsidP="00C172FF">
            <w:pPr>
              <w:spacing w:line="240" w:lineRule="auto"/>
              <w:jc w:val="center"/>
              <w:rPr>
                <w:b/>
                <w:color w:val="000000" w:themeColor="text1"/>
                <w:sz w:val="20"/>
              </w:rPr>
            </w:pPr>
            <w:r w:rsidRPr="00422296">
              <w:rPr>
                <w:b/>
                <w:color w:val="000000" w:themeColor="text1"/>
                <w:sz w:val="20"/>
              </w:rPr>
              <w:t>1</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1</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1</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281374" w:rsidRPr="00422296" w:rsidRDefault="00281374" w:rsidP="00C172FF">
            <w:pPr>
              <w:spacing w:line="240" w:lineRule="auto"/>
              <w:jc w:val="center"/>
              <w:rPr>
                <w:color w:val="000000" w:themeColor="text1"/>
                <w:sz w:val="20"/>
              </w:rPr>
            </w:pP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281374" w:rsidP="00C172FF">
            <w:pPr>
              <w:spacing w:line="240" w:lineRule="auto"/>
              <w:jc w:val="center"/>
              <w:rPr>
                <w:b/>
                <w:color w:val="000000" w:themeColor="text1"/>
                <w:sz w:val="20"/>
              </w:rPr>
            </w:pPr>
            <w:r w:rsidRPr="00422296">
              <w:rPr>
                <w:b/>
                <w:color w:val="000000" w:themeColor="text1"/>
                <w:sz w:val="20"/>
              </w:rPr>
              <w:t>1</w:t>
            </w:r>
          </w:p>
        </w:tc>
      </w:tr>
      <w:tr w:rsidR="00281374" w:rsidRPr="005D7E20" w:rsidTr="0054258A">
        <w:trPr>
          <w:trHeight w:val="438"/>
        </w:trPr>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0</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281374" w:rsidRPr="00422296" w:rsidRDefault="00281374" w:rsidP="00C172FF">
            <w:pPr>
              <w:spacing w:line="240" w:lineRule="auto"/>
              <w:jc w:val="center"/>
              <w:rPr>
                <w:color w:val="000000" w:themeColor="text1"/>
                <w:sz w:val="20"/>
              </w:rPr>
            </w:pP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281374" w:rsidP="00C172FF">
            <w:pPr>
              <w:spacing w:line="240" w:lineRule="auto"/>
              <w:jc w:val="center"/>
              <w:rPr>
                <w:b/>
                <w:color w:val="000000" w:themeColor="text1"/>
                <w:sz w:val="20"/>
              </w:rPr>
            </w:pPr>
            <w:r w:rsidRPr="00422296">
              <w:rPr>
                <w:b/>
                <w:color w:val="000000" w:themeColor="text1"/>
                <w:sz w:val="20"/>
              </w:rPr>
              <w:t>0</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0</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281374" w:rsidRPr="00422296" w:rsidRDefault="00281374" w:rsidP="00C172FF">
            <w:pPr>
              <w:spacing w:line="240" w:lineRule="auto"/>
              <w:jc w:val="center"/>
              <w:rPr>
                <w:color w:val="000000" w:themeColor="text1"/>
                <w:sz w:val="20"/>
              </w:rPr>
            </w:pP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281374" w:rsidP="00C172FF">
            <w:pPr>
              <w:spacing w:line="240" w:lineRule="auto"/>
              <w:jc w:val="center"/>
              <w:rPr>
                <w:b/>
                <w:color w:val="000000" w:themeColor="text1"/>
                <w:sz w:val="20"/>
              </w:rPr>
            </w:pPr>
            <w:r w:rsidRPr="00422296">
              <w:rPr>
                <w:b/>
                <w:color w:val="000000" w:themeColor="text1"/>
                <w:sz w:val="20"/>
              </w:rPr>
              <w:t>0</w:t>
            </w:r>
          </w:p>
        </w:tc>
      </w:tr>
      <w:tr w:rsidR="00293937" w:rsidRPr="00CC1130" w:rsidTr="00D94417">
        <w:tc>
          <w:tcPr>
            <w:tcW w:w="5000" w:type="pct"/>
            <w:gridSpan w:val="11"/>
          </w:tcPr>
          <w:p w:rsidR="00293937" w:rsidRPr="00CC1130" w:rsidRDefault="00293937" w:rsidP="00173449">
            <w:pPr>
              <w:spacing w:line="240" w:lineRule="auto"/>
              <w:jc w:val="center"/>
              <w:rPr>
                <w:b/>
                <w:i/>
                <w:color w:val="000000"/>
                <w:sz w:val="20"/>
              </w:rPr>
            </w:pPr>
            <w:r w:rsidRPr="00CC1130">
              <w:rPr>
                <w:b/>
                <w:i/>
                <w:color w:val="000000"/>
                <w:sz w:val="20"/>
              </w:rPr>
              <w:t>Внеплановые мероприятия</w:t>
            </w:r>
          </w:p>
        </w:tc>
      </w:tr>
      <w:tr w:rsidR="00293937" w:rsidRPr="0034564B" w:rsidTr="00D94417">
        <w:tc>
          <w:tcPr>
            <w:tcW w:w="936" w:type="pct"/>
          </w:tcPr>
          <w:p w:rsidR="00293937" w:rsidRPr="00CC1130" w:rsidRDefault="00293937" w:rsidP="00173449">
            <w:pPr>
              <w:spacing w:line="240" w:lineRule="auto"/>
              <w:rPr>
                <w:color w:val="000000"/>
                <w:sz w:val="20"/>
              </w:rPr>
            </w:pPr>
          </w:p>
        </w:tc>
        <w:tc>
          <w:tcPr>
            <w:tcW w:w="409"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293937" w:rsidRDefault="00293937" w:rsidP="00173449">
            <w:pPr>
              <w:spacing w:line="240" w:lineRule="auto"/>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293937" w:rsidRDefault="00293937" w:rsidP="00173449">
            <w:pPr>
              <w:spacing w:line="240" w:lineRule="auto"/>
              <w:jc w:val="center"/>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1</w:t>
            </w:r>
          </w:p>
        </w:tc>
        <w:tc>
          <w:tcPr>
            <w:tcW w:w="408" w:type="pct"/>
            <w:vAlign w:val="center"/>
          </w:tcPr>
          <w:p w:rsidR="003126CA" w:rsidRPr="0054258A" w:rsidRDefault="003126CA" w:rsidP="009D7C1F">
            <w:pPr>
              <w:spacing w:line="240" w:lineRule="auto"/>
              <w:jc w:val="center"/>
              <w:rPr>
                <w:sz w:val="20"/>
              </w:rPr>
            </w:pPr>
            <w:r w:rsidRPr="0054258A">
              <w:rPr>
                <w:sz w:val="20"/>
              </w:rPr>
              <w:t>5</w:t>
            </w:r>
          </w:p>
        </w:tc>
        <w:tc>
          <w:tcPr>
            <w:tcW w:w="408" w:type="pct"/>
            <w:vAlign w:val="center"/>
          </w:tcPr>
          <w:p w:rsidR="003126CA" w:rsidRPr="0054258A" w:rsidRDefault="003126CA" w:rsidP="009D7C1F">
            <w:pPr>
              <w:spacing w:line="240" w:lineRule="auto"/>
              <w:jc w:val="center"/>
              <w:rPr>
                <w:sz w:val="20"/>
              </w:rPr>
            </w:pPr>
            <w:r>
              <w:rPr>
                <w:sz w:val="20"/>
              </w:rPr>
              <w:t>8</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14</w:t>
            </w:r>
          </w:p>
        </w:tc>
        <w:tc>
          <w:tcPr>
            <w:tcW w:w="401" w:type="pct"/>
            <w:vAlign w:val="center"/>
          </w:tcPr>
          <w:p w:rsidR="003126CA" w:rsidRPr="0054258A" w:rsidRDefault="007772F3" w:rsidP="00A46129">
            <w:pPr>
              <w:spacing w:line="240" w:lineRule="auto"/>
              <w:jc w:val="center"/>
              <w:rPr>
                <w:sz w:val="20"/>
              </w:rPr>
            </w:pPr>
            <w:r>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1</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4</w:t>
            </w:r>
          </w:p>
        </w:tc>
        <w:tc>
          <w:tcPr>
            <w:tcW w:w="408" w:type="pct"/>
            <w:vAlign w:val="center"/>
          </w:tcPr>
          <w:p w:rsidR="003126CA" w:rsidRPr="0054258A" w:rsidRDefault="003126CA" w:rsidP="009D7C1F">
            <w:pPr>
              <w:spacing w:line="240" w:lineRule="auto"/>
              <w:jc w:val="center"/>
              <w:rPr>
                <w:sz w:val="20"/>
              </w:rPr>
            </w:pPr>
            <w:r>
              <w:rPr>
                <w:sz w:val="20"/>
              </w:rPr>
              <w:t>6</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10</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1</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1</w:t>
            </w:r>
          </w:p>
        </w:tc>
        <w:tc>
          <w:tcPr>
            <w:tcW w:w="408" w:type="pct"/>
            <w:vAlign w:val="center"/>
          </w:tcPr>
          <w:p w:rsidR="003126CA" w:rsidRPr="0054258A" w:rsidRDefault="003126CA" w:rsidP="009D7C1F">
            <w:pPr>
              <w:spacing w:line="240" w:lineRule="auto"/>
              <w:jc w:val="center"/>
              <w:rPr>
                <w:sz w:val="20"/>
              </w:rPr>
            </w:pPr>
            <w:r>
              <w:rPr>
                <w:sz w:val="20"/>
              </w:rPr>
              <w:t>5</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6</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1</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Pr>
                <w:sz w:val="20"/>
              </w:rPr>
              <w:t>3</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3</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0</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8</w:t>
            </w:r>
          </w:p>
        </w:tc>
        <w:tc>
          <w:tcPr>
            <w:tcW w:w="408" w:type="pct"/>
            <w:vAlign w:val="center"/>
          </w:tcPr>
          <w:p w:rsidR="003126CA" w:rsidRPr="0054258A" w:rsidRDefault="003126CA" w:rsidP="009D7C1F">
            <w:pPr>
              <w:spacing w:line="240" w:lineRule="auto"/>
              <w:jc w:val="center"/>
              <w:rPr>
                <w:sz w:val="20"/>
              </w:rPr>
            </w:pPr>
            <w:r>
              <w:rPr>
                <w:sz w:val="20"/>
              </w:rPr>
              <w:t>6</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14</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0</w:t>
            </w:r>
          </w:p>
        </w:tc>
      </w:tr>
    </w:tbl>
    <w:p w:rsidR="00BF5CD8" w:rsidRPr="005A0482" w:rsidRDefault="00BF5CD8" w:rsidP="00396939">
      <w:pPr>
        <w:spacing w:line="240" w:lineRule="auto"/>
        <w:ind w:firstLine="709"/>
        <w:rPr>
          <w:i/>
          <w:szCs w:val="26"/>
          <w:u w:val="single"/>
        </w:rPr>
      </w:pPr>
    </w:p>
    <w:p w:rsidR="00077741" w:rsidRDefault="00077741">
      <w:pPr>
        <w:spacing w:line="240" w:lineRule="auto"/>
        <w:jc w:val="left"/>
        <w:rPr>
          <w:i/>
          <w:szCs w:val="26"/>
          <w:highlight w:val="yellow"/>
          <w:u w:val="single"/>
        </w:rPr>
      </w:pPr>
      <w:r>
        <w:rPr>
          <w:i/>
          <w:szCs w:val="26"/>
          <w:highlight w:val="yellow"/>
          <w:u w:val="single"/>
        </w:rPr>
        <w:br w:type="page"/>
      </w:r>
    </w:p>
    <w:p w:rsidR="00BF5CD8" w:rsidRDefault="00BF5CD8" w:rsidP="00396939">
      <w:pPr>
        <w:spacing w:line="240" w:lineRule="auto"/>
        <w:ind w:firstLine="709"/>
        <w:rPr>
          <w:i/>
          <w:szCs w:val="26"/>
          <w:u w:val="single"/>
        </w:rPr>
      </w:pPr>
      <w:r w:rsidRPr="00602CB7">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BF5CD8" w:rsidRPr="005B52F9" w:rsidTr="00077741">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077741">
        <w:trPr>
          <w:trHeight w:val="712"/>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1D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FD5F58" w:rsidRPr="005B52F9" w:rsidTr="003F6CCF">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FD5F58" w:rsidRPr="003F6CCF" w:rsidRDefault="00FD5F58" w:rsidP="009D7C1F">
            <w:pPr>
              <w:spacing w:line="240" w:lineRule="auto"/>
              <w:jc w:val="center"/>
              <w:rPr>
                <w:sz w:val="20"/>
              </w:rPr>
            </w:pPr>
            <w:r w:rsidRPr="003F6CCF">
              <w:rPr>
                <w:sz w:val="20"/>
              </w:rPr>
              <w:t>4</w:t>
            </w:r>
          </w:p>
        </w:tc>
        <w:tc>
          <w:tcPr>
            <w:tcW w:w="408" w:type="pct"/>
            <w:vAlign w:val="center"/>
          </w:tcPr>
          <w:p w:rsidR="00FD5F58" w:rsidRPr="003F6CCF" w:rsidRDefault="00FD5F58" w:rsidP="009D7C1F">
            <w:pPr>
              <w:spacing w:line="240" w:lineRule="auto"/>
              <w:jc w:val="center"/>
              <w:rPr>
                <w:sz w:val="20"/>
              </w:rPr>
            </w:pPr>
            <w:r w:rsidRPr="003F6CCF">
              <w:rPr>
                <w:sz w:val="20"/>
              </w:rPr>
              <w:t>14</w:t>
            </w:r>
          </w:p>
        </w:tc>
        <w:tc>
          <w:tcPr>
            <w:tcW w:w="408" w:type="pct"/>
            <w:vAlign w:val="center"/>
          </w:tcPr>
          <w:p w:rsidR="00FD5F58" w:rsidRPr="003F6CCF" w:rsidRDefault="00FD5F58" w:rsidP="009D7C1F">
            <w:pPr>
              <w:spacing w:line="240" w:lineRule="auto"/>
              <w:jc w:val="center"/>
              <w:rPr>
                <w:sz w:val="20"/>
              </w:rPr>
            </w:pPr>
            <w:r w:rsidRPr="003F6CCF">
              <w:rPr>
                <w:sz w:val="20"/>
              </w:rPr>
              <w:t>4</w:t>
            </w:r>
          </w:p>
        </w:tc>
        <w:tc>
          <w:tcPr>
            <w:tcW w:w="408" w:type="pct"/>
            <w:vAlign w:val="center"/>
          </w:tcPr>
          <w:p w:rsidR="00FD5F58" w:rsidRPr="003F6CCF" w:rsidRDefault="00FD5F58" w:rsidP="009D7C1F">
            <w:pPr>
              <w:spacing w:line="240" w:lineRule="auto"/>
              <w:jc w:val="center"/>
              <w:rPr>
                <w:sz w:val="20"/>
              </w:rPr>
            </w:pPr>
            <w:r w:rsidRPr="003F6CCF">
              <w:rPr>
                <w:sz w:val="20"/>
              </w:rPr>
              <w:t>4</w:t>
            </w:r>
          </w:p>
        </w:tc>
        <w:tc>
          <w:tcPr>
            <w:tcW w:w="410" w:type="pct"/>
            <w:shd w:val="clear" w:color="auto" w:fill="D9D9D9"/>
            <w:vAlign w:val="center"/>
          </w:tcPr>
          <w:p w:rsidR="00FD5F58" w:rsidRPr="00AA2140" w:rsidRDefault="00FD5F58" w:rsidP="009D7C1F">
            <w:pPr>
              <w:spacing w:line="240" w:lineRule="auto"/>
              <w:jc w:val="center"/>
              <w:rPr>
                <w:b/>
                <w:sz w:val="20"/>
              </w:rPr>
            </w:pPr>
            <w:r w:rsidRPr="00AA2140">
              <w:rPr>
                <w:b/>
                <w:sz w:val="20"/>
              </w:rPr>
              <w:t>26</w:t>
            </w:r>
          </w:p>
        </w:tc>
        <w:tc>
          <w:tcPr>
            <w:tcW w:w="401" w:type="pct"/>
            <w:vAlign w:val="center"/>
          </w:tcPr>
          <w:p w:rsidR="00FD5F58" w:rsidRPr="001573C8" w:rsidRDefault="00FD5F58" w:rsidP="008F02DA">
            <w:pPr>
              <w:spacing w:line="240" w:lineRule="auto"/>
              <w:jc w:val="center"/>
              <w:rPr>
                <w:sz w:val="20"/>
              </w:rPr>
            </w:pPr>
            <w:r w:rsidRPr="001573C8">
              <w:rPr>
                <w:sz w:val="20"/>
              </w:rPr>
              <w:t>3</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FFFFFF"/>
            <w:vAlign w:val="center"/>
          </w:tcPr>
          <w:p w:rsidR="00FD5F58" w:rsidRPr="003F6CCF" w:rsidRDefault="00FD5F58" w:rsidP="00173449">
            <w:pPr>
              <w:spacing w:line="240" w:lineRule="auto"/>
              <w:jc w:val="center"/>
              <w:rPr>
                <w:sz w:val="20"/>
              </w:rPr>
            </w:pPr>
          </w:p>
        </w:tc>
        <w:tc>
          <w:tcPr>
            <w:tcW w:w="387" w:type="pct"/>
            <w:vAlign w:val="center"/>
          </w:tcPr>
          <w:p w:rsidR="00FD5F58" w:rsidRPr="003F6CCF" w:rsidRDefault="00FD5F58" w:rsidP="00E41C69">
            <w:pPr>
              <w:spacing w:line="240" w:lineRule="auto"/>
              <w:jc w:val="center"/>
              <w:rPr>
                <w:sz w:val="20"/>
              </w:rPr>
            </w:pPr>
          </w:p>
        </w:tc>
        <w:tc>
          <w:tcPr>
            <w:tcW w:w="399" w:type="pct"/>
            <w:shd w:val="clear" w:color="auto" w:fill="D9D9D9"/>
            <w:vAlign w:val="center"/>
          </w:tcPr>
          <w:p w:rsidR="00FD5F58" w:rsidRPr="00FD5F58" w:rsidRDefault="00FD5F58" w:rsidP="00C172FF">
            <w:pPr>
              <w:spacing w:line="240" w:lineRule="auto"/>
              <w:jc w:val="center"/>
              <w:rPr>
                <w:b/>
                <w:sz w:val="20"/>
              </w:rPr>
            </w:pPr>
            <w:r w:rsidRPr="00FD5F58">
              <w:rPr>
                <w:b/>
                <w:sz w:val="20"/>
              </w:rPr>
              <w:t>3</w:t>
            </w:r>
          </w:p>
        </w:tc>
      </w:tr>
      <w:tr w:rsidR="00FD5F58" w:rsidRPr="005B52F9" w:rsidTr="003F6CCF">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FD5F58" w:rsidRPr="003F6CCF" w:rsidRDefault="00FD5F58" w:rsidP="009D7C1F">
            <w:pPr>
              <w:spacing w:line="240" w:lineRule="auto"/>
              <w:jc w:val="center"/>
              <w:rPr>
                <w:sz w:val="20"/>
              </w:rPr>
            </w:pPr>
            <w:r w:rsidRPr="003F6CCF">
              <w:rPr>
                <w:sz w:val="20"/>
              </w:rPr>
              <w:t>2</w:t>
            </w:r>
          </w:p>
        </w:tc>
        <w:tc>
          <w:tcPr>
            <w:tcW w:w="408" w:type="pct"/>
            <w:vAlign w:val="center"/>
          </w:tcPr>
          <w:p w:rsidR="00FD5F58" w:rsidRPr="003F6CCF" w:rsidRDefault="00FD5F58" w:rsidP="009D7C1F">
            <w:pPr>
              <w:spacing w:line="240" w:lineRule="auto"/>
              <w:jc w:val="center"/>
              <w:rPr>
                <w:sz w:val="20"/>
              </w:rPr>
            </w:pPr>
            <w:r w:rsidRPr="003F6CCF">
              <w:rPr>
                <w:sz w:val="20"/>
              </w:rPr>
              <w:t>6</w:t>
            </w:r>
          </w:p>
        </w:tc>
        <w:tc>
          <w:tcPr>
            <w:tcW w:w="408" w:type="pct"/>
            <w:vAlign w:val="center"/>
          </w:tcPr>
          <w:p w:rsidR="00FD5F58" w:rsidRPr="003F6CCF" w:rsidRDefault="00FD5F58" w:rsidP="009D7C1F">
            <w:pPr>
              <w:spacing w:line="240" w:lineRule="auto"/>
              <w:jc w:val="center"/>
              <w:rPr>
                <w:sz w:val="20"/>
              </w:rPr>
            </w:pPr>
            <w:r w:rsidRPr="003F6CCF">
              <w:rPr>
                <w:sz w:val="20"/>
              </w:rPr>
              <w:t>1</w:t>
            </w:r>
          </w:p>
        </w:tc>
        <w:tc>
          <w:tcPr>
            <w:tcW w:w="408" w:type="pct"/>
            <w:vAlign w:val="center"/>
          </w:tcPr>
          <w:p w:rsidR="00FD5F58" w:rsidRPr="003F6CCF" w:rsidRDefault="00FD5F58" w:rsidP="009D7C1F">
            <w:pPr>
              <w:spacing w:line="240" w:lineRule="auto"/>
              <w:jc w:val="center"/>
              <w:rPr>
                <w:sz w:val="20"/>
              </w:rPr>
            </w:pPr>
            <w:r w:rsidRPr="003F6CCF">
              <w:rPr>
                <w:sz w:val="20"/>
              </w:rPr>
              <w:t>1</w:t>
            </w:r>
          </w:p>
        </w:tc>
        <w:tc>
          <w:tcPr>
            <w:tcW w:w="410" w:type="pct"/>
            <w:shd w:val="clear" w:color="auto" w:fill="D9D9D9"/>
            <w:vAlign w:val="center"/>
          </w:tcPr>
          <w:p w:rsidR="00FD5F58" w:rsidRPr="00AA2140" w:rsidRDefault="00FD5F58" w:rsidP="009D7C1F">
            <w:pPr>
              <w:spacing w:line="240" w:lineRule="auto"/>
              <w:jc w:val="center"/>
              <w:rPr>
                <w:b/>
                <w:sz w:val="20"/>
              </w:rPr>
            </w:pPr>
            <w:r w:rsidRPr="00AA2140">
              <w:rPr>
                <w:b/>
                <w:sz w:val="20"/>
              </w:rPr>
              <w:t>10</w:t>
            </w:r>
          </w:p>
        </w:tc>
        <w:tc>
          <w:tcPr>
            <w:tcW w:w="401" w:type="pct"/>
            <w:vAlign w:val="center"/>
          </w:tcPr>
          <w:p w:rsidR="00FD5F58" w:rsidRPr="001573C8" w:rsidRDefault="00FD5F58" w:rsidP="008F02DA">
            <w:pPr>
              <w:spacing w:line="240" w:lineRule="auto"/>
              <w:jc w:val="center"/>
              <w:rPr>
                <w:sz w:val="20"/>
              </w:rPr>
            </w:pPr>
            <w:r w:rsidRPr="001573C8">
              <w:rPr>
                <w:sz w:val="20"/>
              </w:rPr>
              <w:t>3</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FFFFFF"/>
            <w:vAlign w:val="center"/>
          </w:tcPr>
          <w:p w:rsidR="00FD5F58" w:rsidRPr="003F6CCF" w:rsidRDefault="00FD5F58" w:rsidP="00173449">
            <w:pPr>
              <w:spacing w:line="240" w:lineRule="auto"/>
              <w:jc w:val="center"/>
              <w:rPr>
                <w:sz w:val="20"/>
              </w:rPr>
            </w:pPr>
          </w:p>
        </w:tc>
        <w:tc>
          <w:tcPr>
            <w:tcW w:w="387" w:type="pct"/>
            <w:vAlign w:val="center"/>
          </w:tcPr>
          <w:p w:rsidR="00FD5F58" w:rsidRPr="003F6CCF" w:rsidRDefault="00FD5F58" w:rsidP="00E63FC4">
            <w:pPr>
              <w:spacing w:line="240" w:lineRule="auto"/>
              <w:jc w:val="center"/>
              <w:rPr>
                <w:sz w:val="20"/>
              </w:rPr>
            </w:pPr>
          </w:p>
        </w:tc>
        <w:tc>
          <w:tcPr>
            <w:tcW w:w="399" w:type="pct"/>
            <w:shd w:val="clear" w:color="auto" w:fill="D9D9D9"/>
            <w:vAlign w:val="center"/>
          </w:tcPr>
          <w:p w:rsidR="00FD5F58" w:rsidRPr="00FD5F58" w:rsidRDefault="00FD5F58" w:rsidP="00C172FF">
            <w:pPr>
              <w:spacing w:line="240" w:lineRule="auto"/>
              <w:jc w:val="center"/>
              <w:rPr>
                <w:b/>
                <w:sz w:val="20"/>
              </w:rPr>
            </w:pPr>
            <w:r w:rsidRPr="00FD5F58">
              <w:rPr>
                <w:b/>
                <w:sz w:val="20"/>
              </w:rPr>
              <w:t>3</w:t>
            </w:r>
          </w:p>
        </w:tc>
      </w:tr>
      <w:tr w:rsidR="00FD5F58" w:rsidRPr="005B52F9" w:rsidTr="00077741">
        <w:trPr>
          <w:trHeight w:val="438"/>
        </w:trPr>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FD5F58" w:rsidRPr="00077741" w:rsidRDefault="00FD5F58" w:rsidP="009D7C1F">
            <w:pPr>
              <w:spacing w:line="240" w:lineRule="auto"/>
              <w:jc w:val="center"/>
              <w:rPr>
                <w:color w:val="000000"/>
                <w:sz w:val="20"/>
              </w:rPr>
            </w:pPr>
            <w:r w:rsidRPr="00077741">
              <w:rPr>
                <w:color w:val="000000"/>
                <w:sz w:val="20"/>
              </w:rPr>
              <w:t>2</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4</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1</w:t>
            </w:r>
          </w:p>
        </w:tc>
        <w:tc>
          <w:tcPr>
            <w:tcW w:w="408" w:type="pct"/>
            <w:vAlign w:val="center"/>
          </w:tcPr>
          <w:p w:rsidR="00FD5F58" w:rsidRPr="00E63FC4" w:rsidRDefault="00FD5F58" w:rsidP="009D7C1F">
            <w:pPr>
              <w:spacing w:line="240" w:lineRule="auto"/>
              <w:jc w:val="center"/>
              <w:rPr>
                <w:color w:val="000000"/>
                <w:sz w:val="20"/>
              </w:rPr>
            </w:pPr>
            <w:r w:rsidRPr="00E63FC4">
              <w:rPr>
                <w:color w:val="000000"/>
                <w:sz w:val="20"/>
              </w:rPr>
              <w:t>0</w:t>
            </w:r>
          </w:p>
        </w:tc>
        <w:tc>
          <w:tcPr>
            <w:tcW w:w="410" w:type="pct"/>
            <w:shd w:val="clear" w:color="auto" w:fill="D9D9D9"/>
            <w:vAlign w:val="center"/>
          </w:tcPr>
          <w:p w:rsidR="00FD5F58" w:rsidRPr="00AA2140" w:rsidRDefault="00FD5F58" w:rsidP="009D7C1F">
            <w:pPr>
              <w:spacing w:line="240" w:lineRule="auto"/>
              <w:jc w:val="center"/>
              <w:rPr>
                <w:b/>
                <w:color w:val="000000"/>
                <w:sz w:val="20"/>
              </w:rPr>
            </w:pPr>
            <w:r w:rsidRPr="00AA2140">
              <w:rPr>
                <w:b/>
                <w:color w:val="000000"/>
                <w:sz w:val="20"/>
              </w:rPr>
              <w:t>7</w:t>
            </w:r>
          </w:p>
        </w:tc>
        <w:tc>
          <w:tcPr>
            <w:tcW w:w="401" w:type="pct"/>
            <w:vAlign w:val="center"/>
          </w:tcPr>
          <w:p w:rsidR="00FD5F58" w:rsidRPr="001573C8" w:rsidRDefault="00FD5F58" w:rsidP="008F02DA">
            <w:pPr>
              <w:spacing w:line="240" w:lineRule="auto"/>
              <w:jc w:val="center"/>
              <w:rPr>
                <w:sz w:val="20"/>
              </w:rPr>
            </w:pPr>
            <w:r w:rsidRPr="001573C8">
              <w:rPr>
                <w:sz w:val="20"/>
              </w:rPr>
              <w:t>0</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FFFFFF"/>
            <w:vAlign w:val="center"/>
          </w:tcPr>
          <w:p w:rsidR="00FD5F58" w:rsidRPr="00077741" w:rsidRDefault="00FD5F58" w:rsidP="00173449">
            <w:pPr>
              <w:spacing w:line="240" w:lineRule="auto"/>
              <w:jc w:val="center"/>
              <w:rPr>
                <w:color w:val="000000"/>
                <w:sz w:val="20"/>
              </w:rPr>
            </w:pPr>
          </w:p>
        </w:tc>
        <w:tc>
          <w:tcPr>
            <w:tcW w:w="387" w:type="pct"/>
            <w:vAlign w:val="center"/>
          </w:tcPr>
          <w:p w:rsidR="00FD5F58" w:rsidRPr="00E63FC4" w:rsidRDefault="00FD5F58" w:rsidP="00E63FC4">
            <w:pPr>
              <w:spacing w:line="240" w:lineRule="auto"/>
              <w:jc w:val="center"/>
              <w:rPr>
                <w:color w:val="000000"/>
                <w:sz w:val="20"/>
              </w:rPr>
            </w:pPr>
          </w:p>
        </w:tc>
        <w:tc>
          <w:tcPr>
            <w:tcW w:w="399" w:type="pct"/>
            <w:shd w:val="clear" w:color="auto" w:fill="D9D9D9"/>
            <w:vAlign w:val="center"/>
          </w:tcPr>
          <w:p w:rsidR="00FD5F58" w:rsidRPr="00FD5F58" w:rsidRDefault="00FD5F58" w:rsidP="00C172FF">
            <w:pPr>
              <w:spacing w:line="240" w:lineRule="auto"/>
              <w:jc w:val="center"/>
              <w:rPr>
                <w:b/>
                <w:sz w:val="20"/>
              </w:rPr>
            </w:pPr>
            <w:r w:rsidRPr="00FD5F58">
              <w:rPr>
                <w:b/>
                <w:sz w:val="20"/>
              </w:rPr>
              <w:t>0</w:t>
            </w:r>
          </w:p>
        </w:tc>
      </w:tr>
      <w:tr w:rsidR="00FD5F58" w:rsidRPr="005B52F9" w:rsidTr="00077741">
        <w:tc>
          <w:tcPr>
            <w:tcW w:w="936" w:type="pct"/>
          </w:tcPr>
          <w:p w:rsidR="00FD5F58" w:rsidRPr="004B1338" w:rsidRDefault="00FD5F58"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FD5F58" w:rsidRPr="00077741" w:rsidRDefault="00FD5F58" w:rsidP="009D7C1F">
            <w:pPr>
              <w:spacing w:line="240" w:lineRule="auto"/>
              <w:jc w:val="center"/>
              <w:rPr>
                <w:color w:val="000000"/>
                <w:sz w:val="20"/>
              </w:rPr>
            </w:pPr>
            <w:r w:rsidRPr="00077741">
              <w:rPr>
                <w:color w:val="000000"/>
                <w:sz w:val="20"/>
              </w:rPr>
              <w:t>5</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22</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2</w:t>
            </w:r>
          </w:p>
        </w:tc>
        <w:tc>
          <w:tcPr>
            <w:tcW w:w="408" w:type="pct"/>
            <w:vAlign w:val="center"/>
          </w:tcPr>
          <w:p w:rsidR="00FD5F58" w:rsidRPr="00E63FC4" w:rsidRDefault="00FD5F58" w:rsidP="009D7C1F">
            <w:pPr>
              <w:spacing w:line="240" w:lineRule="auto"/>
              <w:jc w:val="center"/>
              <w:rPr>
                <w:color w:val="000000"/>
                <w:sz w:val="20"/>
              </w:rPr>
            </w:pPr>
            <w:r w:rsidRPr="00E63FC4">
              <w:rPr>
                <w:color w:val="000000"/>
                <w:sz w:val="20"/>
              </w:rPr>
              <w:t>2</w:t>
            </w:r>
          </w:p>
        </w:tc>
        <w:tc>
          <w:tcPr>
            <w:tcW w:w="410" w:type="pct"/>
            <w:shd w:val="clear" w:color="auto" w:fill="D9D9D9"/>
            <w:vAlign w:val="center"/>
          </w:tcPr>
          <w:p w:rsidR="00FD5F58" w:rsidRPr="00AA2140" w:rsidRDefault="00FD5F58" w:rsidP="009D7C1F">
            <w:pPr>
              <w:spacing w:line="240" w:lineRule="auto"/>
              <w:jc w:val="center"/>
              <w:rPr>
                <w:b/>
                <w:color w:val="000000"/>
                <w:sz w:val="20"/>
              </w:rPr>
            </w:pPr>
            <w:r w:rsidRPr="00AA2140">
              <w:rPr>
                <w:b/>
                <w:color w:val="000000"/>
                <w:sz w:val="20"/>
              </w:rPr>
              <w:t>31</w:t>
            </w:r>
          </w:p>
        </w:tc>
        <w:tc>
          <w:tcPr>
            <w:tcW w:w="401" w:type="pct"/>
            <w:vAlign w:val="center"/>
          </w:tcPr>
          <w:p w:rsidR="00FD5F58" w:rsidRPr="001573C8" w:rsidRDefault="00FD5F58" w:rsidP="008F02DA">
            <w:pPr>
              <w:spacing w:line="240" w:lineRule="auto"/>
              <w:jc w:val="center"/>
              <w:rPr>
                <w:sz w:val="20"/>
              </w:rPr>
            </w:pPr>
            <w:r w:rsidRPr="001573C8">
              <w:rPr>
                <w:sz w:val="20"/>
              </w:rPr>
              <w:t>6</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FFFFFF"/>
            <w:vAlign w:val="center"/>
          </w:tcPr>
          <w:p w:rsidR="00FD5F58" w:rsidRPr="00077741" w:rsidRDefault="00FD5F58" w:rsidP="00173449">
            <w:pPr>
              <w:spacing w:line="240" w:lineRule="auto"/>
              <w:jc w:val="center"/>
              <w:rPr>
                <w:color w:val="000000"/>
                <w:sz w:val="20"/>
              </w:rPr>
            </w:pPr>
          </w:p>
        </w:tc>
        <w:tc>
          <w:tcPr>
            <w:tcW w:w="387" w:type="pct"/>
            <w:vAlign w:val="center"/>
          </w:tcPr>
          <w:p w:rsidR="00FD5F58" w:rsidRPr="00E63FC4" w:rsidRDefault="00FD5F58" w:rsidP="00E63FC4">
            <w:pPr>
              <w:spacing w:line="240" w:lineRule="auto"/>
              <w:jc w:val="center"/>
              <w:rPr>
                <w:color w:val="000000"/>
                <w:sz w:val="20"/>
              </w:rPr>
            </w:pPr>
          </w:p>
        </w:tc>
        <w:tc>
          <w:tcPr>
            <w:tcW w:w="399" w:type="pct"/>
            <w:shd w:val="clear" w:color="auto" w:fill="D9D9D9"/>
            <w:vAlign w:val="center"/>
          </w:tcPr>
          <w:p w:rsidR="00FD5F58" w:rsidRPr="00FD5F58" w:rsidRDefault="00FD5F58" w:rsidP="00C172FF">
            <w:pPr>
              <w:spacing w:line="240" w:lineRule="auto"/>
              <w:jc w:val="center"/>
              <w:rPr>
                <w:b/>
                <w:sz w:val="20"/>
              </w:rPr>
            </w:pPr>
            <w:r w:rsidRPr="00FD5F58">
              <w:rPr>
                <w:b/>
                <w:sz w:val="20"/>
              </w:rPr>
              <w:t>6</w:t>
            </w:r>
          </w:p>
        </w:tc>
      </w:tr>
      <w:tr w:rsidR="00AA2140" w:rsidRPr="005B52F9" w:rsidTr="00077741">
        <w:tc>
          <w:tcPr>
            <w:tcW w:w="5000" w:type="pct"/>
            <w:gridSpan w:val="11"/>
            <w:shd w:val="clear" w:color="auto" w:fill="FFFFFF"/>
          </w:tcPr>
          <w:p w:rsidR="00AA2140" w:rsidRPr="00CC1130" w:rsidRDefault="00AA2140" w:rsidP="00173449">
            <w:pPr>
              <w:spacing w:line="240" w:lineRule="auto"/>
              <w:jc w:val="center"/>
              <w:rPr>
                <w:b/>
                <w:i/>
                <w:color w:val="000000"/>
                <w:sz w:val="20"/>
              </w:rPr>
            </w:pPr>
            <w:r w:rsidRPr="00CC1130">
              <w:rPr>
                <w:b/>
                <w:i/>
                <w:color w:val="000000"/>
                <w:sz w:val="20"/>
              </w:rPr>
              <w:t>Внеплановые мероприятия</w:t>
            </w:r>
          </w:p>
        </w:tc>
      </w:tr>
      <w:tr w:rsidR="00AA2140" w:rsidRPr="00B33E93" w:rsidTr="00077741">
        <w:tc>
          <w:tcPr>
            <w:tcW w:w="936" w:type="pct"/>
          </w:tcPr>
          <w:p w:rsidR="00AA2140" w:rsidRPr="00CC1130" w:rsidRDefault="00AA2140" w:rsidP="00173449">
            <w:pPr>
              <w:spacing w:line="240" w:lineRule="auto"/>
              <w:rPr>
                <w:color w:val="000000"/>
                <w:sz w:val="20"/>
              </w:rPr>
            </w:pPr>
          </w:p>
        </w:tc>
        <w:tc>
          <w:tcPr>
            <w:tcW w:w="409"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AA2140" w:rsidRDefault="00AA2140" w:rsidP="00173449">
            <w:pPr>
              <w:spacing w:line="240" w:lineRule="auto"/>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4</w:t>
            </w:r>
          </w:p>
        </w:tc>
        <w:tc>
          <w:tcPr>
            <w:tcW w:w="401"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shd w:val="clear" w:color="auto" w:fill="FFFFFF"/>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AA2140" w:rsidRDefault="00AA2140" w:rsidP="00173449">
            <w:pPr>
              <w:spacing w:line="240" w:lineRule="auto"/>
              <w:jc w:val="center"/>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AE261F" w:rsidRPr="005B52F9" w:rsidTr="00077741">
        <w:tc>
          <w:tcPr>
            <w:tcW w:w="936" w:type="pct"/>
          </w:tcPr>
          <w:p w:rsidR="00AE261F" w:rsidRPr="004B1338" w:rsidRDefault="00AE261F" w:rsidP="00173449">
            <w:pPr>
              <w:spacing w:line="240" w:lineRule="auto"/>
              <w:rPr>
                <w:color w:val="000000"/>
                <w:sz w:val="18"/>
                <w:szCs w:val="18"/>
              </w:rPr>
            </w:pPr>
            <w:r w:rsidRPr="004B1338">
              <w:rPr>
                <w:color w:val="000000"/>
                <w:sz w:val="18"/>
                <w:szCs w:val="18"/>
              </w:rPr>
              <w:t>Проведено</w:t>
            </w:r>
          </w:p>
        </w:tc>
        <w:tc>
          <w:tcPr>
            <w:tcW w:w="409" w:type="pct"/>
            <w:vAlign w:val="center"/>
          </w:tcPr>
          <w:p w:rsidR="00AE261F" w:rsidRPr="00077741" w:rsidRDefault="00AE261F" w:rsidP="009D7C1F">
            <w:pPr>
              <w:spacing w:line="240" w:lineRule="auto"/>
              <w:jc w:val="center"/>
              <w:rPr>
                <w:sz w:val="20"/>
              </w:rPr>
            </w:pPr>
            <w:r w:rsidRPr="00077741">
              <w:rPr>
                <w:sz w:val="20"/>
              </w:rPr>
              <w:t>20</w:t>
            </w:r>
          </w:p>
        </w:tc>
        <w:tc>
          <w:tcPr>
            <w:tcW w:w="408" w:type="pct"/>
            <w:vAlign w:val="center"/>
          </w:tcPr>
          <w:p w:rsidR="00AE261F" w:rsidRPr="00077741" w:rsidRDefault="00AE261F" w:rsidP="009D7C1F">
            <w:pPr>
              <w:spacing w:line="240" w:lineRule="auto"/>
              <w:jc w:val="center"/>
              <w:rPr>
                <w:sz w:val="20"/>
              </w:rPr>
            </w:pPr>
            <w:r w:rsidRPr="00077741">
              <w:rPr>
                <w:sz w:val="20"/>
              </w:rPr>
              <w:t>23</w:t>
            </w:r>
          </w:p>
        </w:tc>
        <w:tc>
          <w:tcPr>
            <w:tcW w:w="408" w:type="pct"/>
            <w:vAlign w:val="center"/>
          </w:tcPr>
          <w:p w:rsidR="00AE261F" w:rsidRPr="00077741" w:rsidRDefault="00AE261F" w:rsidP="009D7C1F">
            <w:pPr>
              <w:spacing w:line="240" w:lineRule="auto"/>
              <w:jc w:val="center"/>
              <w:rPr>
                <w:sz w:val="20"/>
              </w:rPr>
            </w:pPr>
            <w:r w:rsidRPr="00077741">
              <w:rPr>
                <w:sz w:val="20"/>
              </w:rPr>
              <w:t>41</w:t>
            </w:r>
          </w:p>
        </w:tc>
        <w:tc>
          <w:tcPr>
            <w:tcW w:w="408" w:type="pct"/>
            <w:vAlign w:val="center"/>
          </w:tcPr>
          <w:p w:rsidR="00AE261F" w:rsidRPr="00077741" w:rsidRDefault="00AE261F" w:rsidP="009D7C1F">
            <w:pPr>
              <w:spacing w:line="240" w:lineRule="auto"/>
              <w:jc w:val="center"/>
              <w:rPr>
                <w:sz w:val="20"/>
              </w:rPr>
            </w:pPr>
            <w:r>
              <w:rPr>
                <w:sz w:val="20"/>
              </w:rPr>
              <w:t>12</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96</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19</w:t>
            </w:r>
          </w:p>
        </w:tc>
        <w:tc>
          <w:tcPr>
            <w:tcW w:w="417" w:type="pct"/>
            <w:vAlign w:val="center"/>
          </w:tcPr>
          <w:p w:rsidR="00AE261F" w:rsidRPr="00422296" w:rsidRDefault="00AE261F" w:rsidP="001F4AB8">
            <w:pPr>
              <w:spacing w:line="240" w:lineRule="auto"/>
              <w:jc w:val="center"/>
              <w:rPr>
                <w:sz w:val="20"/>
              </w:rPr>
            </w:pPr>
            <w:r w:rsidRPr="00422296">
              <w:rPr>
                <w:sz w:val="20"/>
              </w:rPr>
              <w:t>6</w:t>
            </w:r>
          </w:p>
        </w:tc>
        <w:tc>
          <w:tcPr>
            <w:tcW w:w="417" w:type="pct"/>
            <w:shd w:val="clear" w:color="auto" w:fill="FFFFFF"/>
            <w:vAlign w:val="center"/>
          </w:tcPr>
          <w:p w:rsidR="00AE261F" w:rsidRPr="00422296" w:rsidRDefault="00AE261F" w:rsidP="00C172FF">
            <w:pPr>
              <w:spacing w:line="240" w:lineRule="auto"/>
              <w:jc w:val="center"/>
              <w:rPr>
                <w:color w:val="FF0000"/>
                <w:sz w:val="20"/>
              </w:rPr>
            </w:pP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AE261F" w:rsidP="008F02DA">
            <w:pPr>
              <w:spacing w:line="240" w:lineRule="auto"/>
              <w:jc w:val="center"/>
              <w:rPr>
                <w:b/>
                <w:color w:val="000000" w:themeColor="text1"/>
                <w:sz w:val="20"/>
              </w:rPr>
            </w:pPr>
            <w:r w:rsidRPr="00422296">
              <w:rPr>
                <w:b/>
                <w:color w:val="000000" w:themeColor="text1"/>
                <w:sz w:val="20"/>
              </w:rPr>
              <w:t>25</w:t>
            </w:r>
          </w:p>
        </w:tc>
      </w:tr>
      <w:tr w:rsidR="00AE261F" w:rsidRPr="005B52F9" w:rsidTr="0007774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AE261F" w:rsidRPr="00077741" w:rsidRDefault="00AE261F" w:rsidP="009D7C1F">
            <w:pPr>
              <w:spacing w:line="240" w:lineRule="auto"/>
              <w:jc w:val="center"/>
              <w:rPr>
                <w:sz w:val="20"/>
              </w:rPr>
            </w:pPr>
            <w:r w:rsidRPr="00077741">
              <w:rPr>
                <w:sz w:val="20"/>
              </w:rPr>
              <w:t>9</w:t>
            </w:r>
          </w:p>
        </w:tc>
        <w:tc>
          <w:tcPr>
            <w:tcW w:w="408" w:type="pct"/>
            <w:vAlign w:val="center"/>
          </w:tcPr>
          <w:p w:rsidR="00AE261F" w:rsidRPr="00077741" w:rsidRDefault="00AE261F" w:rsidP="009D7C1F">
            <w:pPr>
              <w:spacing w:line="240" w:lineRule="auto"/>
              <w:jc w:val="center"/>
              <w:rPr>
                <w:sz w:val="20"/>
              </w:rPr>
            </w:pPr>
            <w:r w:rsidRPr="00077741">
              <w:rPr>
                <w:sz w:val="20"/>
              </w:rPr>
              <w:t>14</w:t>
            </w:r>
          </w:p>
        </w:tc>
        <w:tc>
          <w:tcPr>
            <w:tcW w:w="408" w:type="pct"/>
            <w:vAlign w:val="center"/>
          </w:tcPr>
          <w:p w:rsidR="00AE261F" w:rsidRPr="00077741" w:rsidRDefault="00AE261F" w:rsidP="009D7C1F">
            <w:pPr>
              <w:spacing w:line="240" w:lineRule="auto"/>
              <w:jc w:val="center"/>
              <w:rPr>
                <w:sz w:val="20"/>
              </w:rPr>
            </w:pPr>
            <w:r w:rsidRPr="00077741">
              <w:rPr>
                <w:sz w:val="20"/>
              </w:rPr>
              <w:t>20</w:t>
            </w:r>
          </w:p>
        </w:tc>
        <w:tc>
          <w:tcPr>
            <w:tcW w:w="408" w:type="pct"/>
            <w:vAlign w:val="center"/>
          </w:tcPr>
          <w:p w:rsidR="00AE261F" w:rsidRPr="00077741" w:rsidRDefault="00AE261F" w:rsidP="009D7C1F">
            <w:pPr>
              <w:spacing w:line="240" w:lineRule="auto"/>
              <w:jc w:val="center"/>
              <w:rPr>
                <w:sz w:val="20"/>
              </w:rPr>
            </w:pPr>
            <w:r>
              <w:rPr>
                <w:sz w:val="20"/>
              </w:rPr>
              <w:t>16</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59</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14</w:t>
            </w:r>
          </w:p>
        </w:tc>
        <w:tc>
          <w:tcPr>
            <w:tcW w:w="417" w:type="pct"/>
            <w:vAlign w:val="center"/>
          </w:tcPr>
          <w:p w:rsidR="00AE261F" w:rsidRPr="00422296" w:rsidRDefault="00AE261F" w:rsidP="001F4AB8">
            <w:pPr>
              <w:spacing w:line="240" w:lineRule="auto"/>
              <w:jc w:val="center"/>
              <w:rPr>
                <w:sz w:val="20"/>
              </w:rPr>
            </w:pPr>
            <w:r w:rsidRPr="00422296">
              <w:rPr>
                <w:sz w:val="20"/>
              </w:rPr>
              <w:t>11</w:t>
            </w:r>
          </w:p>
        </w:tc>
        <w:tc>
          <w:tcPr>
            <w:tcW w:w="417" w:type="pct"/>
            <w:shd w:val="clear" w:color="auto" w:fill="FFFFFF"/>
            <w:vAlign w:val="center"/>
          </w:tcPr>
          <w:p w:rsidR="00AE261F" w:rsidRPr="00422296" w:rsidRDefault="00AE261F" w:rsidP="00C172FF">
            <w:pPr>
              <w:spacing w:line="240" w:lineRule="auto"/>
              <w:jc w:val="center"/>
              <w:rPr>
                <w:color w:val="FF0000"/>
                <w:sz w:val="20"/>
              </w:rPr>
            </w:pP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AE261F" w:rsidP="008F02DA">
            <w:pPr>
              <w:spacing w:line="240" w:lineRule="auto"/>
              <w:jc w:val="center"/>
              <w:rPr>
                <w:b/>
                <w:color w:val="000000" w:themeColor="text1"/>
                <w:sz w:val="20"/>
              </w:rPr>
            </w:pPr>
            <w:r w:rsidRPr="00422296">
              <w:rPr>
                <w:b/>
                <w:color w:val="000000" w:themeColor="text1"/>
                <w:sz w:val="20"/>
              </w:rPr>
              <w:t>25</w:t>
            </w:r>
          </w:p>
        </w:tc>
      </w:tr>
      <w:tr w:rsidR="00AE261F" w:rsidRPr="005B52F9" w:rsidTr="0007774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AE261F" w:rsidRPr="00077741" w:rsidRDefault="00AE261F" w:rsidP="009D7C1F">
            <w:pPr>
              <w:spacing w:line="240" w:lineRule="auto"/>
              <w:jc w:val="center"/>
              <w:rPr>
                <w:sz w:val="20"/>
              </w:rPr>
            </w:pPr>
            <w:r w:rsidRPr="00077741">
              <w:rPr>
                <w:sz w:val="20"/>
              </w:rPr>
              <w:t>6</w:t>
            </w:r>
          </w:p>
        </w:tc>
        <w:tc>
          <w:tcPr>
            <w:tcW w:w="408" w:type="pct"/>
            <w:vAlign w:val="center"/>
          </w:tcPr>
          <w:p w:rsidR="00AE261F" w:rsidRPr="00077741" w:rsidRDefault="00AE261F" w:rsidP="009D7C1F">
            <w:pPr>
              <w:spacing w:line="240" w:lineRule="auto"/>
              <w:jc w:val="center"/>
              <w:rPr>
                <w:sz w:val="20"/>
              </w:rPr>
            </w:pPr>
            <w:r w:rsidRPr="00077741">
              <w:rPr>
                <w:sz w:val="20"/>
              </w:rPr>
              <w:t>8</w:t>
            </w:r>
          </w:p>
        </w:tc>
        <w:tc>
          <w:tcPr>
            <w:tcW w:w="408" w:type="pct"/>
            <w:vAlign w:val="center"/>
          </w:tcPr>
          <w:p w:rsidR="00AE261F" w:rsidRPr="00077741" w:rsidRDefault="00AE261F" w:rsidP="009D7C1F">
            <w:pPr>
              <w:spacing w:line="240" w:lineRule="auto"/>
              <w:jc w:val="center"/>
              <w:rPr>
                <w:sz w:val="20"/>
              </w:rPr>
            </w:pPr>
            <w:r w:rsidRPr="00077741">
              <w:rPr>
                <w:sz w:val="20"/>
              </w:rPr>
              <w:t>9</w:t>
            </w:r>
          </w:p>
        </w:tc>
        <w:tc>
          <w:tcPr>
            <w:tcW w:w="408" w:type="pct"/>
            <w:vAlign w:val="center"/>
          </w:tcPr>
          <w:p w:rsidR="00AE261F" w:rsidRPr="00077741" w:rsidRDefault="00AE261F" w:rsidP="009D7C1F">
            <w:pPr>
              <w:spacing w:line="240" w:lineRule="auto"/>
              <w:jc w:val="center"/>
              <w:rPr>
                <w:sz w:val="20"/>
              </w:rPr>
            </w:pPr>
            <w:r>
              <w:rPr>
                <w:sz w:val="20"/>
              </w:rPr>
              <w:t>12</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35</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4</w:t>
            </w:r>
          </w:p>
        </w:tc>
        <w:tc>
          <w:tcPr>
            <w:tcW w:w="417" w:type="pct"/>
            <w:vAlign w:val="center"/>
          </w:tcPr>
          <w:p w:rsidR="00AE261F" w:rsidRPr="00422296" w:rsidRDefault="00AE261F" w:rsidP="001F4AB8">
            <w:pPr>
              <w:spacing w:line="240" w:lineRule="auto"/>
              <w:jc w:val="center"/>
              <w:rPr>
                <w:sz w:val="20"/>
              </w:rPr>
            </w:pPr>
            <w:r w:rsidRPr="00422296">
              <w:rPr>
                <w:sz w:val="20"/>
              </w:rPr>
              <w:t>6</w:t>
            </w:r>
          </w:p>
        </w:tc>
        <w:tc>
          <w:tcPr>
            <w:tcW w:w="417" w:type="pct"/>
            <w:shd w:val="clear" w:color="auto" w:fill="FFFFFF"/>
            <w:vAlign w:val="center"/>
          </w:tcPr>
          <w:p w:rsidR="00AE261F" w:rsidRPr="00422296" w:rsidRDefault="00AE261F" w:rsidP="00C172FF">
            <w:pPr>
              <w:spacing w:line="240" w:lineRule="auto"/>
              <w:jc w:val="center"/>
              <w:rPr>
                <w:color w:val="FF0000"/>
                <w:sz w:val="20"/>
              </w:rPr>
            </w:pP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AE261F" w:rsidP="008F02DA">
            <w:pPr>
              <w:spacing w:line="240" w:lineRule="auto"/>
              <w:jc w:val="center"/>
              <w:rPr>
                <w:b/>
                <w:color w:val="000000" w:themeColor="text1"/>
                <w:sz w:val="20"/>
              </w:rPr>
            </w:pPr>
            <w:r w:rsidRPr="00422296">
              <w:rPr>
                <w:b/>
                <w:color w:val="000000" w:themeColor="text1"/>
                <w:sz w:val="20"/>
              </w:rPr>
              <w:t>10</w:t>
            </w:r>
          </w:p>
        </w:tc>
      </w:tr>
      <w:tr w:rsidR="00AE261F" w:rsidRPr="005B52F9" w:rsidTr="0007774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AE261F" w:rsidRPr="00077741" w:rsidRDefault="00AE261F" w:rsidP="009D7C1F">
            <w:pPr>
              <w:spacing w:line="240" w:lineRule="auto"/>
              <w:jc w:val="center"/>
              <w:rPr>
                <w:color w:val="000000"/>
                <w:sz w:val="20"/>
              </w:rPr>
            </w:pPr>
            <w:r w:rsidRPr="00077741">
              <w:rPr>
                <w:color w:val="000000"/>
                <w:sz w:val="20"/>
              </w:rPr>
              <w:t>0</w:t>
            </w:r>
          </w:p>
        </w:tc>
        <w:tc>
          <w:tcPr>
            <w:tcW w:w="408" w:type="pct"/>
            <w:vAlign w:val="center"/>
          </w:tcPr>
          <w:p w:rsidR="00AE261F" w:rsidRPr="00077741" w:rsidRDefault="00AE261F" w:rsidP="009D7C1F">
            <w:pPr>
              <w:spacing w:line="240" w:lineRule="auto"/>
              <w:jc w:val="center"/>
              <w:rPr>
                <w:sz w:val="20"/>
              </w:rPr>
            </w:pPr>
            <w:r w:rsidRPr="00077741">
              <w:rPr>
                <w:sz w:val="20"/>
              </w:rPr>
              <w:t>4</w:t>
            </w:r>
          </w:p>
        </w:tc>
        <w:tc>
          <w:tcPr>
            <w:tcW w:w="408" w:type="pct"/>
            <w:vAlign w:val="center"/>
          </w:tcPr>
          <w:p w:rsidR="00AE261F" w:rsidRPr="00077741" w:rsidRDefault="00AE261F" w:rsidP="009D7C1F">
            <w:pPr>
              <w:spacing w:line="240" w:lineRule="auto"/>
              <w:jc w:val="center"/>
              <w:rPr>
                <w:sz w:val="20"/>
              </w:rPr>
            </w:pPr>
            <w:r w:rsidRPr="00077741">
              <w:rPr>
                <w:sz w:val="20"/>
              </w:rPr>
              <w:t>6</w:t>
            </w:r>
          </w:p>
        </w:tc>
        <w:tc>
          <w:tcPr>
            <w:tcW w:w="408" w:type="pct"/>
            <w:vAlign w:val="center"/>
          </w:tcPr>
          <w:p w:rsidR="00AE261F" w:rsidRPr="00077741" w:rsidRDefault="00AE261F" w:rsidP="009D7C1F">
            <w:pPr>
              <w:spacing w:line="240" w:lineRule="auto"/>
              <w:jc w:val="center"/>
              <w:rPr>
                <w:sz w:val="20"/>
              </w:rPr>
            </w:pPr>
            <w:r>
              <w:rPr>
                <w:sz w:val="20"/>
              </w:rPr>
              <w:t>3</w:t>
            </w:r>
          </w:p>
        </w:tc>
        <w:tc>
          <w:tcPr>
            <w:tcW w:w="410" w:type="pct"/>
            <w:shd w:val="clear" w:color="auto" w:fill="D9D9D9"/>
            <w:vAlign w:val="center"/>
          </w:tcPr>
          <w:p w:rsidR="00AE261F" w:rsidRPr="00077741" w:rsidRDefault="00AE261F" w:rsidP="009D7C1F">
            <w:pPr>
              <w:spacing w:line="240" w:lineRule="auto"/>
              <w:jc w:val="center"/>
              <w:rPr>
                <w:b/>
                <w:sz w:val="20"/>
              </w:rPr>
            </w:pPr>
            <w:r w:rsidRPr="00077741">
              <w:rPr>
                <w:b/>
                <w:sz w:val="20"/>
              </w:rPr>
              <w:t>1</w:t>
            </w:r>
            <w:r>
              <w:rPr>
                <w:b/>
                <w:sz w:val="20"/>
              </w:rPr>
              <w:t>3</w:t>
            </w:r>
          </w:p>
        </w:tc>
        <w:tc>
          <w:tcPr>
            <w:tcW w:w="401" w:type="pct"/>
            <w:vAlign w:val="center"/>
          </w:tcPr>
          <w:p w:rsidR="00AE261F" w:rsidRPr="00DA3BF8" w:rsidRDefault="00AE261F" w:rsidP="00A46129">
            <w:pPr>
              <w:spacing w:line="240" w:lineRule="auto"/>
              <w:jc w:val="center"/>
              <w:rPr>
                <w:color w:val="000000" w:themeColor="text1"/>
                <w:sz w:val="20"/>
              </w:rPr>
            </w:pPr>
            <w:r w:rsidRPr="00DA3BF8">
              <w:rPr>
                <w:color w:val="000000" w:themeColor="text1"/>
                <w:sz w:val="20"/>
              </w:rPr>
              <w:t>0</w:t>
            </w:r>
          </w:p>
        </w:tc>
        <w:tc>
          <w:tcPr>
            <w:tcW w:w="417" w:type="pct"/>
            <w:vAlign w:val="center"/>
          </w:tcPr>
          <w:p w:rsidR="00AE261F" w:rsidRPr="00422296" w:rsidRDefault="00AE261F" w:rsidP="001F4AB8">
            <w:pPr>
              <w:spacing w:line="240" w:lineRule="auto"/>
              <w:jc w:val="center"/>
              <w:rPr>
                <w:sz w:val="20"/>
              </w:rPr>
            </w:pPr>
            <w:r w:rsidRPr="00422296">
              <w:rPr>
                <w:sz w:val="20"/>
              </w:rPr>
              <w:t>0</w:t>
            </w:r>
          </w:p>
        </w:tc>
        <w:tc>
          <w:tcPr>
            <w:tcW w:w="417" w:type="pct"/>
            <w:shd w:val="clear" w:color="auto" w:fill="FFFFFF"/>
            <w:vAlign w:val="center"/>
          </w:tcPr>
          <w:p w:rsidR="00AE261F" w:rsidRPr="00422296" w:rsidRDefault="00AE261F" w:rsidP="00C172FF">
            <w:pPr>
              <w:spacing w:line="240" w:lineRule="auto"/>
              <w:jc w:val="center"/>
              <w:rPr>
                <w:color w:val="FF0000"/>
                <w:sz w:val="20"/>
              </w:rPr>
            </w:pP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AE261F" w:rsidP="008F02DA">
            <w:pPr>
              <w:spacing w:line="240" w:lineRule="auto"/>
              <w:jc w:val="center"/>
              <w:rPr>
                <w:b/>
                <w:color w:val="000000" w:themeColor="text1"/>
                <w:sz w:val="20"/>
              </w:rPr>
            </w:pPr>
            <w:r w:rsidRPr="00422296">
              <w:rPr>
                <w:b/>
                <w:color w:val="000000" w:themeColor="text1"/>
                <w:sz w:val="20"/>
              </w:rPr>
              <w:t>0</w:t>
            </w:r>
          </w:p>
        </w:tc>
      </w:tr>
      <w:tr w:rsidR="00AE261F" w:rsidRPr="005B52F9" w:rsidTr="00077741">
        <w:tc>
          <w:tcPr>
            <w:tcW w:w="936" w:type="pct"/>
          </w:tcPr>
          <w:p w:rsidR="00AE261F" w:rsidRPr="004B1338" w:rsidRDefault="00AE261F"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AE261F" w:rsidRPr="00077741" w:rsidRDefault="00AE261F" w:rsidP="009D7C1F">
            <w:pPr>
              <w:spacing w:line="240" w:lineRule="auto"/>
              <w:jc w:val="center"/>
              <w:rPr>
                <w:sz w:val="20"/>
              </w:rPr>
            </w:pPr>
            <w:r w:rsidRPr="00077741">
              <w:rPr>
                <w:sz w:val="20"/>
              </w:rPr>
              <w:t>13</w:t>
            </w:r>
          </w:p>
        </w:tc>
        <w:tc>
          <w:tcPr>
            <w:tcW w:w="408" w:type="pct"/>
            <w:vAlign w:val="center"/>
          </w:tcPr>
          <w:p w:rsidR="00AE261F" w:rsidRPr="00077741" w:rsidRDefault="00AE261F" w:rsidP="009D7C1F">
            <w:pPr>
              <w:spacing w:line="240" w:lineRule="auto"/>
              <w:jc w:val="center"/>
              <w:rPr>
                <w:sz w:val="20"/>
              </w:rPr>
            </w:pPr>
            <w:r w:rsidRPr="00077741">
              <w:rPr>
                <w:sz w:val="20"/>
              </w:rPr>
              <w:t>26</w:t>
            </w:r>
          </w:p>
        </w:tc>
        <w:tc>
          <w:tcPr>
            <w:tcW w:w="408" w:type="pct"/>
            <w:vAlign w:val="center"/>
          </w:tcPr>
          <w:p w:rsidR="00AE261F" w:rsidRPr="00077741" w:rsidRDefault="00AE261F" w:rsidP="009D7C1F">
            <w:pPr>
              <w:spacing w:line="240" w:lineRule="auto"/>
              <w:jc w:val="center"/>
              <w:rPr>
                <w:sz w:val="20"/>
              </w:rPr>
            </w:pPr>
            <w:r w:rsidRPr="00077741">
              <w:rPr>
                <w:sz w:val="20"/>
              </w:rPr>
              <w:t>38</w:t>
            </w:r>
          </w:p>
        </w:tc>
        <w:tc>
          <w:tcPr>
            <w:tcW w:w="408" w:type="pct"/>
            <w:vAlign w:val="center"/>
          </w:tcPr>
          <w:p w:rsidR="00AE261F" w:rsidRPr="00077741" w:rsidRDefault="00AE261F" w:rsidP="009D7C1F">
            <w:pPr>
              <w:spacing w:line="240" w:lineRule="auto"/>
              <w:jc w:val="center"/>
              <w:rPr>
                <w:sz w:val="20"/>
              </w:rPr>
            </w:pPr>
            <w:r>
              <w:rPr>
                <w:sz w:val="20"/>
              </w:rPr>
              <w:t>26</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103</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26</w:t>
            </w:r>
          </w:p>
        </w:tc>
        <w:tc>
          <w:tcPr>
            <w:tcW w:w="417" w:type="pct"/>
            <w:vAlign w:val="center"/>
          </w:tcPr>
          <w:p w:rsidR="00AE261F" w:rsidRPr="00422296" w:rsidRDefault="00AE261F" w:rsidP="001F4AB8">
            <w:pPr>
              <w:spacing w:line="240" w:lineRule="auto"/>
              <w:jc w:val="center"/>
              <w:rPr>
                <w:sz w:val="20"/>
              </w:rPr>
            </w:pPr>
            <w:r w:rsidRPr="00422296">
              <w:rPr>
                <w:sz w:val="20"/>
              </w:rPr>
              <w:t>22</w:t>
            </w:r>
          </w:p>
        </w:tc>
        <w:tc>
          <w:tcPr>
            <w:tcW w:w="417" w:type="pct"/>
            <w:shd w:val="clear" w:color="auto" w:fill="FFFFFF"/>
            <w:vAlign w:val="center"/>
          </w:tcPr>
          <w:p w:rsidR="00AE261F" w:rsidRPr="00422296" w:rsidRDefault="00AE261F" w:rsidP="00C172FF">
            <w:pPr>
              <w:spacing w:line="240" w:lineRule="auto"/>
              <w:jc w:val="center"/>
              <w:rPr>
                <w:color w:val="FF0000"/>
                <w:sz w:val="20"/>
              </w:rPr>
            </w:pP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AE261F" w:rsidP="008F02DA">
            <w:pPr>
              <w:spacing w:line="240" w:lineRule="auto"/>
              <w:jc w:val="center"/>
              <w:rPr>
                <w:b/>
                <w:color w:val="000000" w:themeColor="text1"/>
                <w:sz w:val="20"/>
              </w:rPr>
            </w:pPr>
            <w:r w:rsidRPr="00422296">
              <w:rPr>
                <w:b/>
                <w:color w:val="000000" w:themeColor="text1"/>
                <w:sz w:val="20"/>
              </w:rPr>
              <w:t>48</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135880">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6133F2">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E0C37" w:rsidRPr="005D7E20"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RPr="005D7E20"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RPr="005D7E20" w:rsidTr="00135880">
        <w:trPr>
          <w:trHeight w:val="438"/>
        </w:trPr>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RPr="005D7E20" w:rsidTr="004C2151">
        <w:trPr>
          <w:trHeight w:val="293"/>
        </w:trPr>
        <w:tc>
          <w:tcPr>
            <w:tcW w:w="936" w:type="pct"/>
          </w:tcPr>
          <w:p w:rsidR="002E0C37" w:rsidRPr="005D7E20" w:rsidRDefault="002E0C3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135880">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2E0C37" w:rsidP="00135880">
            <w:pPr>
              <w:spacing w:line="240" w:lineRule="auto"/>
              <w:jc w:val="center"/>
              <w:rPr>
                <w:color w:val="000000"/>
                <w:sz w:val="20"/>
              </w:rPr>
            </w:pP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bl>
    <w:p w:rsidR="00BF5CD8" w:rsidRPr="005A0482" w:rsidRDefault="00BF5CD8" w:rsidP="00396939">
      <w:pPr>
        <w:spacing w:line="240" w:lineRule="auto"/>
        <w:ind w:firstLine="709"/>
        <w:rPr>
          <w:i/>
          <w:szCs w:val="26"/>
          <w:u w:val="single"/>
        </w:rPr>
      </w:pPr>
    </w:p>
    <w:p w:rsidR="006C160A" w:rsidRDefault="006C160A">
      <w:pPr>
        <w:spacing w:line="240" w:lineRule="auto"/>
        <w:jc w:val="left"/>
        <w:rPr>
          <w:i/>
          <w:szCs w:val="26"/>
          <w:u w:val="single"/>
        </w:rPr>
      </w:pPr>
      <w:r>
        <w:rPr>
          <w:i/>
          <w:szCs w:val="26"/>
          <w:u w:val="single"/>
        </w:rPr>
        <w:br w:type="page"/>
      </w:r>
    </w:p>
    <w:p w:rsidR="00BF5CD8" w:rsidRPr="00320CD2" w:rsidRDefault="00BF5CD8" w:rsidP="00396939">
      <w:pPr>
        <w:spacing w:line="240" w:lineRule="auto"/>
        <w:ind w:firstLine="709"/>
        <w:rPr>
          <w:i/>
          <w:szCs w:val="26"/>
          <w:u w:val="single"/>
        </w:rPr>
      </w:pPr>
      <w:r w:rsidRPr="005A0482">
        <w:rPr>
          <w:i/>
          <w:szCs w:val="26"/>
          <w:u w:val="single"/>
        </w:rPr>
        <w:lastRenderedPageBreak/>
        <w:t xml:space="preserve">Государственный контроль и надзор за соблюдением требований к порядку </w:t>
      </w:r>
      <w:proofErr w:type="gramStart"/>
      <w:r w:rsidRPr="005A0482">
        <w:rPr>
          <w:i/>
          <w:szCs w:val="26"/>
          <w:u w:val="single"/>
        </w:rPr>
        <w:t>распределения ресурса нумерации единой сети электросвязи Российской Федерации</w:t>
      </w:r>
      <w:proofErr w:type="gramEnd"/>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0D4CF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RPr="005D7E20" w:rsidTr="000D4CFA">
        <w:trPr>
          <w:trHeight w:val="438"/>
        </w:trPr>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0D4CF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E96083" w:rsidP="00173449">
            <w:pPr>
              <w:spacing w:line="240" w:lineRule="auto"/>
              <w:jc w:val="center"/>
              <w:rPr>
                <w:color w:val="000000"/>
                <w:sz w:val="18"/>
                <w:szCs w:val="18"/>
              </w:rPr>
            </w:pPr>
            <w:r>
              <w:rPr>
                <w:color w:val="000000"/>
                <w:sz w:val="18"/>
                <w:szCs w:val="18"/>
              </w:rPr>
              <w:t>3 квартал 205</w:t>
            </w:r>
            <w:r w:rsidR="00BF5CD8">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4F4C55" w:rsidP="000D4CFA">
            <w:pPr>
              <w:spacing w:line="240" w:lineRule="auto"/>
              <w:jc w:val="center"/>
              <w:rPr>
                <w:color w:val="000000"/>
                <w:sz w:val="20"/>
              </w:rPr>
            </w:pP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A0482">
        <w:rPr>
          <w:i/>
          <w:szCs w:val="26"/>
          <w:u w:val="single"/>
        </w:rPr>
        <w:t>ресурса нумерации единой сети электросвязи Российской Федерации</w:t>
      </w:r>
      <w:proofErr w:type="gramEnd"/>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477402">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4046E">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RPr="005D7E20" w:rsidTr="00477402">
        <w:trPr>
          <w:trHeight w:val="438"/>
        </w:trPr>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477402">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sidR="00E4046E">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2230FD" w:rsidP="00340AA4">
            <w:pPr>
              <w:spacing w:line="240" w:lineRule="auto"/>
              <w:jc w:val="center"/>
              <w:rPr>
                <w:color w:val="000000"/>
                <w:sz w:val="20"/>
              </w:rPr>
            </w:pP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bl>
    <w:p w:rsidR="00BF5CD8" w:rsidRDefault="00BF5CD8" w:rsidP="00396939">
      <w:pPr>
        <w:spacing w:line="240" w:lineRule="auto"/>
        <w:ind w:firstLine="709"/>
        <w:rPr>
          <w:i/>
          <w:szCs w:val="26"/>
          <w:u w:val="single"/>
        </w:rPr>
      </w:pPr>
    </w:p>
    <w:p w:rsidR="007600EA" w:rsidRDefault="007600E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600E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RPr="005D7E20" w:rsidTr="007600EA">
        <w:trPr>
          <w:trHeight w:val="438"/>
        </w:trPr>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7600E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2A7D90" w:rsidP="00340AA4">
            <w:pPr>
              <w:spacing w:line="240" w:lineRule="auto"/>
              <w:jc w:val="center"/>
              <w:rPr>
                <w:color w:val="000000"/>
                <w:sz w:val="20"/>
              </w:rPr>
            </w:pP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bl>
    <w:p w:rsidR="00BF5CD8" w:rsidRDefault="00BF5CD8" w:rsidP="00396939">
      <w:pPr>
        <w:spacing w:line="240" w:lineRule="auto"/>
        <w:ind w:firstLine="709"/>
        <w:rPr>
          <w:i/>
          <w:szCs w:val="26"/>
          <w:u w:val="single"/>
          <w:lang w:val="en-US"/>
        </w:rPr>
      </w:pPr>
    </w:p>
    <w:p w:rsidR="00BF5CD8" w:rsidRDefault="00BF5CD8" w:rsidP="00396939">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Плановые мероприятия</w:t>
            </w:r>
          </w:p>
        </w:tc>
      </w:tr>
      <w:tr w:rsidR="007600EA" w:rsidRPr="005B52F9" w:rsidTr="003D05D2">
        <w:tc>
          <w:tcPr>
            <w:tcW w:w="945" w:type="pct"/>
            <w:gridSpan w:val="2"/>
          </w:tcPr>
          <w:p w:rsidR="00BF5CD8" w:rsidRPr="00557ACF" w:rsidRDefault="00BF5CD8" w:rsidP="00173449">
            <w:pPr>
              <w:spacing w:line="240" w:lineRule="auto"/>
              <w:rPr>
                <w:color w:val="000000"/>
                <w:sz w:val="20"/>
              </w:rPr>
            </w:pPr>
          </w:p>
        </w:tc>
        <w:tc>
          <w:tcPr>
            <w:tcW w:w="407" w:type="pct"/>
            <w:gridSpan w:val="2"/>
          </w:tcPr>
          <w:p w:rsidR="00BF5CD8" w:rsidRPr="00637F04" w:rsidRDefault="00BF5CD8" w:rsidP="00D1298D">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14"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Внеплановые мероприятия</w:t>
            </w:r>
          </w:p>
        </w:tc>
      </w:tr>
      <w:tr w:rsidR="007600EA" w:rsidRPr="00B33E93" w:rsidTr="003D05D2">
        <w:tc>
          <w:tcPr>
            <w:tcW w:w="938" w:type="pct"/>
          </w:tcPr>
          <w:p w:rsidR="00BF5CD8" w:rsidRPr="00557ACF" w:rsidRDefault="00BF5CD8" w:rsidP="00173449">
            <w:pPr>
              <w:spacing w:line="240" w:lineRule="auto"/>
              <w:rPr>
                <w:color w:val="000000"/>
                <w:sz w:val="20"/>
              </w:rPr>
            </w:pP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20"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Проведено</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4170BC" w:rsidP="00340AA4">
            <w:pPr>
              <w:spacing w:line="240" w:lineRule="auto"/>
              <w:jc w:val="center"/>
              <w:rPr>
                <w:color w:val="000000"/>
                <w:sz w:val="20"/>
              </w:rPr>
            </w:pPr>
          </w:p>
        </w:tc>
        <w:tc>
          <w:tcPr>
            <w:tcW w:w="409" w:type="pct"/>
          </w:tcPr>
          <w:p w:rsidR="004170BC" w:rsidRPr="0066265B" w:rsidRDefault="004170BC" w:rsidP="00340AA4">
            <w:pPr>
              <w:spacing w:line="240" w:lineRule="auto"/>
              <w:jc w:val="center"/>
              <w:rPr>
                <w:color w:val="000000"/>
                <w:sz w:val="20"/>
              </w:rPr>
            </w:pPr>
          </w:p>
        </w:tc>
        <w:tc>
          <w:tcPr>
            <w:tcW w:w="378" w:type="pct"/>
            <w:shd w:val="clear" w:color="auto" w:fill="D9D9D9"/>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Выявлено нарушений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4170BC" w:rsidP="00340AA4">
            <w:pPr>
              <w:spacing w:line="240" w:lineRule="auto"/>
              <w:jc w:val="center"/>
              <w:rPr>
                <w:color w:val="000000"/>
                <w:sz w:val="20"/>
              </w:rPr>
            </w:pPr>
          </w:p>
        </w:tc>
        <w:tc>
          <w:tcPr>
            <w:tcW w:w="409" w:type="pct"/>
          </w:tcPr>
          <w:p w:rsidR="004170BC" w:rsidRPr="0066265B" w:rsidRDefault="004170BC" w:rsidP="00340AA4">
            <w:pPr>
              <w:spacing w:line="240" w:lineRule="auto"/>
              <w:jc w:val="center"/>
              <w:rPr>
                <w:color w:val="000000"/>
                <w:sz w:val="20"/>
              </w:rPr>
            </w:pPr>
          </w:p>
        </w:tc>
        <w:tc>
          <w:tcPr>
            <w:tcW w:w="378" w:type="pct"/>
            <w:shd w:val="clear" w:color="auto" w:fill="D9D9D9"/>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Выдано предписаний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4170BC" w:rsidP="00340AA4">
            <w:pPr>
              <w:spacing w:line="240" w:lineRule="auto"/>
              <w:jc w:val="center"/>
              <w:rPr>
                <w:color w:val="000000"/>
                <w:sz w:val="20"/>
              </w:rPr>
            </w:pPr>
          </w:p>
        </w:tc>
        <w:tc>
          <w:tcPr>
            <w:tcW w:w="409" w:type="pct"/>
          </w:tcPr>
          <w:p w:rsidR="004170BC" w:rsidRPr="0066265B" w:rsidRDefault="004170BC" w:rsidP="00340AA4">
            <w:pPr>
              <w:spacing w:line="240" w:lineRule="auto"/>
              <w:jc w:val="center"/>
              <w:rPr>
                <w:color w:val="000000"/>
                <w:sz w:val="20"/>
              </w:rPr>
            </w:pPr>
          </w:p>
        </w:tc>
        <w:tc>
          <w:tcPr>
            <w:tcW w:w="378" w:type="pct"/>
            <w:shd w:val="clear" w:color="auto" w:fill="D9D9D9"/>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3D05D2">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Вынесено предупреждений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vAlign w:val="center"/>
          </w:tcPr>
          <w:p w:rsidR="004170BC" w:rsidRPr="0066265B" w:rsidRDefault="004170BC" w:rsidP="009E39E3">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4170BC" w:rsidP="00340AA4">
            <w:pPr>
              <w:spacing w:line="240" w:lineRule="auto"/>
              <w:jc w:val="center"/>
              <w:rPr>
                <w:color w:val="000000"/>
                <w:sz w:val="20"/>
              </w:rPr>
            </w:pPr>
          </w:p>
        </w:tc>
        <w:tc>
          <w:tcPr>
            <w:tcW w:w="409" w:type="pct"/>
            <w:vAlign w:val="center"/>
          </w:tcPr>
          <w:p w:rsidR="004170BC" w:rsidRPr="0066265B" w:rsidRDefault="004170BC" w:rsidP="009E39E3">
            <w:pPr>
              <w:spacing w:line="240" w:lineRule="auto"/>
              <w:jc w:val="center"/>
              <w:rPr>
                <w:color w:val="000000"/>
                <w:sz w:val="20"/>
              </w:rPr>
            </w:pPr>
          </w:p>
        </w:tc>
        <w:tc>
          <w:tcPr>
            <w:tcW w:w="378" w:type="pct"/>
            <w:shd w:val="clear" w:color="auto" w:fill="D9D9D9"/>
            <w:vAlign w:val="center"/>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3D05D2">
        <w:tc>
          <w:tcPr>
            <w:tcW w:w="938" w:type="pct"/>
          </w:tcPr>
          <w:p w:rsidR="004170BC" w:rsidRPr="006D3271" w:rsidRDefault="004170BC" w:rsidP="00173449">
            <w:pPr>
              <w:spacing w:line="240" w:lineRule="auto"/>
              <w:rPr>
                <w:color w:val="000000"/>
                <w:sz w:val="18"/>
                <w:szCs w:val="18"/>
              </w:rPr>
            </w:pPr>
            <w:r w:rsidRPr="006D3271">
              <w:rPr>
                <w:color w:val="000000"/>
                <w:sz w:val="18"/>
                <w:szCs w:val="18"/>
              </w:rPr>
              <w:t>Составлено протоколов об АПН</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vAlign w:val="center"/>
          </w:tcPr>
          <w:p w:rsidR="004170BC" w:rsidRPr="0066265B" w:rsidRDefault="004170BC" w:rsidP="00A60432">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4170BC" w:rsidP="00340AA4">
            <w:pPr>
              <w:spacing w:line="240" w:lineRule="auto"/>
              <w:jc w:val="center"/>
              <w:rPr>
                <w:color w:val="000000"/>
                <w:sz w:val="20"/>
              </w:rPr>
            </w:pPr>
          </w:p>
        </w:tc>
        <w:tc>
          <w:tcPr>
            <w:tcW w:w="409" w:type="pct"/>
            <w:vAlign w:val="center"/>
          </w:tcPr>
          <w:p w:rsidR="004170BC" w:rsidRPr="0066265B" w:rsidRDefault="004170BC" w:rsidP="00A60432">
            <w:pPr>
              <w:spacing w:line="240" w:lineRule="auto"/>
              <w:jc w:val="center"/>
              <w:rPr>
                <w:color w:val="000000"/>
                <w:sz w:val="20"/>
              </w:rPr>
            </w:pPr>
          </w:p>
        </w:tc>
        <w:tc>
          <w:tcPr>
            <w:tcW w:w="378" w:type="pct"/>
            <w:shd w:val="clear" w:color="auto" w:fill="D9D9D9"/>
            <w:vAlign w:val="center"/>
          </w:tcPr>
          <w:p w:rsidR="004170BC" w:rsidRPr="004170BC" w:rsidRDefault="004170BC" w:rsidP="00C172FF">
            <w:pPr>
              <w:spacing w:line="240" w:lineRule="auto"/>
              <w:jc w:val="center"/>
              <w:rPr>
                <w:b/>
                <w:color w:val="000000"/>
                <w:sz w:val="20"/>
              </w:rPr>
            </w:pPr>
            <w:r w:rsidRPr="004170BC">
              <w:rPr>
                <w:b/>
                <w:color w:val="000000"/>
                <w:sz w:val="20"/>
              </w:rPr>
              <w:t>0</w:t>
            </w:r>
          </w:p>
        </w:tc>
      </w:tr>
    </w:tbl>
    <w:p w:rsidR="00BF5CD8" w:rsidRDefault="00BF5CD8" w:rsidP="00396939">
      <w:pPr>
        <w:spacing w:line="240" w:lineRule="auto"/>
        <w:ind w:firstLine="709"/>
        <w:rPr>
          <w:i/>
          <w:szCs w:val="26"/>
          <w:u w:val="single"/>
        </w:rPr>
      </w:pPr>
    </w:p>
    <w:p w:rsidR="00560DDA" w:rsidRPr="003E2F78" w:rsidRDefault="00560DDA" w:rsidP="00560DDA">
      <w:pPr>
        <w:ind w:firstLine="720"/>
        <w:rPr>
          <w:b/>
          <w:color w:val="000000" w:themeColor="text1"/>
          <w:szCs w:val="26"/>
          <w:u w:val="single"/>
        </w:rPr>
      </w:pPr>
      <w:bookmarkStart w:id="4" w:name="_Toc352510919"/>
      <w:r w:rsidRPr="003E2F78">
        <w:rPr>
          <w:b/>
          <w:color w:val="000000" w:themeColor="text1"/>
          <w:szCs w:val="26"/>
          <w:u w:val="single"/>
        </w:rPr>
        <w:t>Фиксированная телефонная связь, ПД и ТМС</w:t>
      </w:r>
    </w:p>
    <w:p w:rsidR="00560DDA" w:rsidRPr="00560DDA" w:rsidRDefault="00560DDA" w:rsidP="00560DDA">
      <w:pPr>
        <w:tabs>
          <w:tab w:val="left" w:pos="9072"/>
        </w:tabs>
        <w:ind w:right="-1" w:firstLine="709"/>
        <w:rPr>
          <w:color w:val="000000" w:themeColor="text1"/>
          <w:szCs w:val="26"/>
        </w:rPr>
      </w:pPr>
      <w:r w:rsidRPr="00560DDA">
        <w:rPr>
          <w:color w:val="000000" w:themeColor="text1"/>
          <w:szCs w:val="26"/>
        </w:rPr>
        <w:t>По результатам мероприятий государственного контроля (надзора) во 2 квартале 2015 года:</w:t>
      </w:r>
    </w:p>
    <w:p w:rsidR="00560DDA" w:rsidRPr="00560DDA" w:rsidRDefault="00560DDA" w:rsidP="00560DDA">
      <w:pPr>
        <w:tabs>
          <w:tab w:val="left" w:pos="9072"/>
        </w:tabs>
        <w:ind w:right="-1" w:firstLine="709"/>
        <w:rPr>
          <w:color w:val="000000" w:themeColor="text1"/>
          <w:szCs w:val="26"/>
        </w:rPr>
      </w:pPr>
      <w:r w:rsidRPr="00560DDA">
        <w:rPr>
          <w:color w:val="000000" w:themeColor="text1"/>
          <w:szCs w:val="26"/>
        </w:rPr>
        <w:t xml:space="preserve">выдано </w:t>
      </w:r>
      <w:r w:rsidRPr="00A05C75">
        <w:rPr>
          <w:color w:val="000000" w:themeColor="text1"/>
          <w:szCs w:val="26"/>
        </w:rPr>
        <w:t>17</w:t>
      </w:r>
      <w:r w:rsidRPr="00560DDA">
        <w:rPr>
          <w:color w:val="000000" w:themeColor="text1"/>
          <w:szCs w:val="26"/>
        </w:rPr>
        <w:t xml:space="preserve"> предписаний об устранении выявленных нарушений;</w:t>
      </w:r>
    </w:p>
    <w:p w:rsidR="00560DDA" w:rsidRPr="00560DDA" w:rsidRDefault="00560DDA" w:rsidP="00560DDA">
      <w:pPr>
        <w:tabs>
          <w:tab w:val="left" w:pos="9072"/>
        </w:tabs>
        <w:ind w:right="-1" w:firstLine="709"/>
        <w:rPr>
          <w:color w:val="FF0000"/>
          <w:szCs w:val="26"/>
        </w:rPr>
      </w:pPr>
      <w:r w:rsidRPr="00560DDA">
        <w:rPr>
          <w:color w:val="000000" w:themeColor="text1"/>
          <w:szCs w:val="26"/>
        </w:rPr>
        <w:t xml:space="preserve">составлен </w:t>
      </w:r>
      <w:r w:rsidRPr="00A05C75">
        <w:rPr>
          <w:color w:val="000000" w:themeColor="text1"/>
          <w:szCs w:val="26"/>
        </w:rPr>
        <w:t>91</w:t>
      </w:r>
      <w:r w:rsidRPr="00560DDA">
        <w:rPr>
          <w:color w:val="000000" w:themeColor="text1"/>
          <w:szCs w:val="26"/>
        </w:rPr>
        <w:t xml:space="preserve"> протокол об административных правонарушениях.</w:t>
      </w:r>
      <w:r w:rsidRPr="00560DDA">
        <w:rPr>
          <w:color w:val="FF0000"/>
          <w:szCs w:val="26"/>
        </w:rPr>
        <w:t xml:space="preserve"> </w:t>
      </w:r>
    </w:p>
    <w:p w:rsidR="00560DDA" w:rsidRPr="00560DDA" w:rsidRDefault="00560DDA" w:rsidP="00560DDA">
      <w:pPr>
        <w:tabs>
          <w:tab w:val="left" w:pos="9072"/>
        </w:tabs>
        <w:ind w:right="-1" w:firstLine="709"/>
        <w:rPr>
          <w:szCs w:val="26"/>
        </w:rPr>
      </w:pPr>
      <w:r w:rsidRPr="00560DDA">
        <w:rPr>
          <w:szCs w:val="26"/>
        </w:rPr>
        <w:lastRenderedPageBreak/>
        <w:t>Предупреждения о приостановлении действия лицензий во 2 квартале 2015 года не выносились.</w:t>
      </w:r>
    </w:p>
    <w:p w:rsidR="00560DDA" w:rsidRPr="00560DDA" w:rsidRDefault="00560DDA" w:rsidP="00560DDA">
      <w:pPr>
        <w:tabs>
          <w:tab w:val="left" w:pos="9072"/>
        </w:tabs>
        <w:ind w:right="-1" w:firstLine="709"/>
        <w:rPr>
          <w:szCs w:val="26"/>
        </w:rPr>
      </w:pPr>
      <w:r w:rsidRPr="00560DDA">
        <w:rPr>
          <w:szCs w:val="26"/>
        </w:rPr>
        <w:t xml:space="preserve">По результатам проведенных внеплановых проверок, на основании поступивших обращений граждан, в деятельности ОАО «Ростелеком» и ПАО «Мобильные </w:t>
      </w:r>
      <w:proofErr w:type="spellStart"/>
      <w:r w:rsidRPr="00560DDA">
        <w:rPr>
          <w:szCs w:val="26"/>
        </w:rPr>
        <w:t>ТелеСистемы</w:t>
      </w:r>
      <w:proofErr w:type="spellEnd"/>
      <w:r w:rsidRPr="00560DDA">
        <w:rPr>
          <w:szCs w:val="26"/>
        </w:rPr>
        <w:t>» выявлены нарушения требований законодательства Российской Федерации</w:t>
      </w:r>
      <w:r w:rsidR="00C72F5C">
        <w:rPr>
          <w:szCs w:val="26"/>
        </w:rPr>
        <w:t xml:space="preserve">: </w:t>
      </w:r>
      <w:r w:rsidRPr="00560DDA">
        <w:rPr>
          <w:szCs w:val="26"/>
        </w:rPr>
        <w:t xml:space="preserve">операторами нарушаются установленные сроки по устранению неисправностей, препятствующих оказанию услуг фиксированной телефонной связи и </w:t>
      </w:r>
      <w:proofErr w:type="spellStart"/>
      <w:r w:rsidRPr="00560DDA">
        <w:rPr>
          <w:szCs w:val="26"/>
        </w:rPr>
        <w:t>телематических</w:t>
      </w:r>
      <w:proofErr w:type="spellEnd"/>
      <w:r w:rsidRPr="00560DDA">
        <w:rPr>
          <w:szCs w:val="26"/>
        </w:rPr>
        <w:t xml:space="preserve"> услуг связи. В отношении виновных лиц составлены протоколы об административных правонарушениях по ч. 3 ст. 14.1 КоАП РФ, операторам связи выданы предписания. В настоящее время нарушения устранены.</w:t>
      </w:r>
    </w:p>
    <w:p w:rsidR="00560DDA" w:rsidRPr="00560DDA" w:rsidRDefault="00560DDA" w:rsidP="00560DDA">
      <w:pPr>
        <w:autoSpaceDE w:val="0"/>
        <w:autoSpaceDN w:val="0"/>
        <w:adjustRightInd w:val="0"/>
        <w:ind w:firstLine="709"/>
        <w:outlineLvl w:val="1"/>
        <w:rPr>
          <w:szCs w:val="26"/>
        </w:rPr>
      </w:pPr>
      <w:r w:rsidRPr="00560DDA">
        <w:rPr>
          <w:szCs w:val="26"/>
        </w:rPr>
        <w:t>По результатам проверки в отношен</w:t>
      </w:r>
      <w:proofErr w:type="gramStart"/>
      <w:r w:rsidRPr="00560DDA">
        <w:rPr>
          <w:szCs w:val="26"/>
        </w:rPr>
        <w:t>ии ООО</w:t>
      </w:r>
      <w:proofErr w:type="gramEnd"/>
      <w:r w:rsidRPr="00560DDA">
        <w:rPr>
          <w:szCs w:val="26"/>
        </w:rPr>
        <w:t xml:space="preserve"> «Столица», проведенной на основании обращения гражданина, выявлены нарушения</w:t>
      </w:r>
      <w:r w:rsidR="00C72F5C">
        <w:rPr>
          <w:szCs w:val="26"/>
        </w:rPr>
        <w:t>:</w:t>
      </w:r>
      <w:r w:rsidRPr="00560DDA">
        <w:rPr>
          <w:szCs w:val="26"/>
        </w:rPr>
        <w:t xml:space="preserve"> оператором связи круглосуточно не предоставляются информационно-справочные услуги в части приема от абонента и (или) пользователя информации о технических неисправностях, препятствующих пользованию телематическими услугами связи. В отношении виновных лиц составлены протоколы об административных правонарушениях по ч. 3 ст. 14.1</w:t>
      </w:r>
      <w:proofErr w:type="gramStart"/>
      <w:r w:rsidRPr="00560DDA">
        <w:rPr>
          <w:szCs w:val="26"/>
        </w:rPr>
        <w:t xml:space="preserve"> К</w:t>
      </w:r>
      <w:proofErr w:type="gramEnd"/>
      <w:r w:rsidRPr="00560DDA">
        <w:rPr>
          <w:szCs w:val="26"/>
        </w:rPr>
        <w:t>о АП РФ, оператор</w:t>
      </w:r>
      <w:r w:rsidR="009B34DE">
        <w:rPr>
          <w:szCs w:val="26"/>
        </w:rPr>
        <w:t>у</w:t>
      </w:r>
      <w:r w:rsidRPr="00560DDA">
        <w:rPr>
          <w:szCs w:val="26"/>
        </w:rPr>
        <w:t xml:space="preserve"> связи выдан</w:t>
      </w:r>
      <w:r w:rsidR="009B34DE">
        <w:rPr>
          <w:szCs w:val="26"/>
        </w:rPr>
        <w:t>о</w:t>
      </w:r>
      <w:r w:rsidRPr="00560DDA">
        <w:rPr>
          <w:szCs w:val="26"/>
        </w:rPr>
        <w:t xml:space="preserve"> предписани</w:t>
      </w:r>
      <w:r w:rsidR="009B34DE">
        <w:rPr>
          <w:szCs w:val="26"/>
        </w:rPr>
        <w:t>е</w:t>
      </w:r>
      <w:r w:rsidRPr="00560DDA">
        <w:rPr>
          <w:szCs w:val="26"/>
        </w:rPr>
        <w:t>. В настоящее время нарушения устранены.</w:t>
      </w:r>
    </w:p>
    <w:p w:rsidR="00285998" w:rsidRPr="00285998" w:rsidRDefault="00285998" w:rsidP="00285998">
      <w:pPr>
        <w:autoSpaceDE w:val="0"/>
        <w:autoSpaceDN w:val="0"/>
        <w:adjustRightInd w:val="0"/>
        <w:ind w:firstLine="709"/>
        <w:rPr>
          <w:b/>
          <w:color w:val="000000" w:themeColor="text1"/>
          <w:szCs w:val="26"/>
        </w:rPr>
      </w:pPr>
      <w:r w:rsidRPr="00285998">
        <w:rPr>
          <w:b/>
          <w:color w:val="000000" w:themeColor="text1"/>
          <w:szCs w:val="26"/>
        </w:rPr>
        <w:t>Результаты проведенных мероприятий систематического наблюдения в отношении операторов связи универсального обслуживания</w:t>
      </w:r>
    </w:p>
    <w:p w:rsidR="00C903A7" w:rsidRPr="00C903A7" w:rsidRDefault="00C903A7" w:rsidP="00C903A7">
      <w:pPr>
        <w:pStyle w:val="29"/>
        <w:rPr>
          <w:rFonts w:ascii="Times New Roman" w:hAnsi="Times New Roman"/>
          <w:color w:val="000000" w:themeColor="text1"/>
          <w:szCs w:val="26"/>
        </w:rPr>
      </w:pPr>
      <w:bookmarkStart w:id="5" w:name="_Toc352510933"/>
      <w:bookmarkEnd w:id="4"/>
      <w:r w:rsidRPr="00C903A7">
        <w:rPr>
          <w:rFonts w:ascii="Times New Roman" w:hAnsi="Times New Roman"/>
          <w:color w:val="000000" w:themeColor="text1"/>
          <w:szCs w:val="26"/>
        </w:rPr>
        <w:t>Планом деятельности Управления на 2015 год во 2 квартале 2015 года проведение мероприятий систематического наблюдения в отношении оператора универсального обслуживания не предусматривалось.</w:t>
      </w:r>
    </w:p>
    <w:bookmarkEnd w:id="5"/>
    <w:p w:rsidR="00285998" w:rsidRPr="00C903A7" w:rsidRDefault="00285998" w:rsidP="00C903A7">
      <w:pPr>
        <w:ind w:firstLine="708"/>
        <w:rPr>
          <w:b/>
          <w:color w:val="000000" w:themeColor="text1"/>
          <w:szCs w:val="26"/>
        </w:rPr>
      </w:pPr>
      <w:r w:rsidRPr="00C903A7">
        <w:rPr>
          <w:b/>
          <w:color w:val="000000" w:themeColor="text1"/>
          <w:szCs w:val="26"/>
        </w:rPr>
        <w:t>Взаимодействие с силовыми структурами, правоохранительными органами, органами прокуратуры</w:t>
      </w:r>
    </w:p>
    <w:p w:rsidR="00C903A7" w:rsidRPr="00C903A7" w:rsidRDefault="00C903A7" w:rsidP="00C903A7">
      <w:pPr>
        <w:ind w:firstLine="708"/>
        <w:rPr>
          <w:szCs w:val="26"/>
        </w:rPr>
      </w:pPr>
      <w:proofErr w:type="gramStart"/>
      <w:r w:rsidRPr="00C903A7">
        <w:rPr>
          <w:szCs w:val="26"/>
        </w:rPr>
        <w:t>На основании полученных данных из УФСБ России по Ростовской области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проведены проверки в отно</w:t>
      </w:r>
      <w:r>
        <w:rPr>
          <w:szCs w:val="26"/>
        </w:rPr>
        <w:t>шении ЗАО «ЭР-Телеком Холдинг»,</w:t>
      </w:r>
      <w:r w:rsidRPr="00C903A7">
        <w:rPr>
          <w:szCs w:val="26"/>
        </w:rPr>
        <w:t xml:space="preserve"> ИП Лавров М.В., ОАО «ОКТБ «Орбита», ООО «Интегрированные Сети</w:t>
      </w:r>
      <w:proofErr w:type="gramEnd"/>
      <w:r w:rsidRPr="00C903A7">
        <w:rPr>
          <w:szCs w:val="26"/>
        </w:rPr>
        <w:t xml:space="preserve"> Связи», ООО «</w:t>
      </w:r>
      <w:proofErr w:type="spellStart"/>
      <w:r w:rsidRPr="00C903A7">
        <w:rPr>
          <w:szCs w:val="26"/>
        </w:rPr>
        <w:t>Белитон</w:t>
      </w:r>
      <w:proofErr w:type="spellEnd"/>
      <w:r w:rsidRPr="00C903A7">
        <w:rPr>
          <w:szCs w:val="26"/>
        </w:rPr>
        <w:t>», ФГУП «РТЦ АИСС», ООО «Астра», ООО «ТИКСИ».</w:t>
      </w:r>
    </w:p>
    <w:p w:rsidR="00C903A7" w:rsidRPr="00C903A7" w:rsidRDefault="00C903A7" w:rsidP="00C903A7">
      <w:pPr>
        <w:ind w:firstLine="708"/>
        <w:rPr>
          <w:szCs w:val="26"/>
        </w:rPr>
      </w:pPr>
      <w:proofErr w:type="gramStart"/>
      <w:r w:rsidRPr="00C903A7">
        <w:rPr>
          <w:szCs w:val="26"/>
        </w:rPr>
        <w:lastRenderedPageBreak/>
        <w:t>Во 2 квартале 2015 года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в том числе при проведении плановых проверок, в отношении ООО «Интегрированные Сети Связи», ООО «Астра», ООО «ТИКСИ», ОАО «</w:t>
      </w:r>
      <w:proofErr w:type="spellStart"/>
      <w:r w:rsidRPr="00C903A7">
        <w:rPr>
          <w:szCs w:val="26"/>
        </w:rPr>
        <w:t>Связьинформ</w:t>
      </w:r>
      <w:proofErr w:type="spellEnd"/>
      <w:r w:rsidRPr="00C903A7">
        <w:rPr>
          <w:szCs w:val="26"/>
        </w:rPr>
        <w:t>», составлено 26 протоколов об административных правонарушениях по ч. 3 ст.14.1 КоАП РФ.</w:t>
      </w:r>
      <w:proofErr w:type="gramEnd"/>
    </w:p>
    <w:p w:rsidR="00C903A7" w:rsidRPr="00C903A7" w:rsidRDefault="00C903A7" w:rsidP="00C903A7">
      <w:pPr>
        <w:ind w:firstLine="708"/>
        <w:rPr>
          <w:szCs w:val="26"/>
        </w:rPr>
      </w:pPr>
      <w:r w:rsidRPr="00C903A7">
        <w:rPr>
          <w:szCs w:val="26"/>
        </w:rPr>
        <w:t>Представители Управления привлекались в качестве специалистов в мероприятиях, проводимых Прокуратурой г. Волгодонска, Егорлыкского</w:t>
      </w:r>
      <w:r>
        <w:rPr>
          <w:szCs w:val="26"/>
        </w:rPr>
        <w:t xml:space="preserve"> и</w:t>
      </w:r>
      <w:r w:rsidRPr="00C903A7">
        <w:rPr>
          <w:szCs w:val="26"/>
        </w:rPr>
        <w:t xml:space="preserve"> Тацинского</w:t>
      </w:r>
      <w:r>
        <w:rPr>
          <w:szCs w:val="26"/>
        </w:rPr>
        <w:t xml:space="preserve"> районов</w:t>
      </w:r>
      <w:r w:rsidRPr="00C903A7">
        <w:rPr>
          <w:szCs w:val="26"/>
        </w:rPr>
        <w:t xml:space="preserve"> Ростовской области.</w:t>
      </w:r>
    </w:p>
    <w:p w:rsidR="00C903A7" w:rsidRPr="00C903A7" w:rsidRDefault="00C903A7" w:rsidP="00C903A7">
      <w:pPr>
        <w:ind w:firstLine="708"/>
        <w:rPr>
          <w:b/>
          <w:color w:val="000000" w:themeColor="text1"/>
          <w:szCs w:val="26"/>
        </w:rPr>
      </w:pPr>
      <w:r w:rsidRPr="00C903A7">
        <w:rPr>
          <w:b/>
          <w:color w:val="000000" w:themeColor="text1"/>
          <w:szCs w:val="26"/>
        </w:rPr>
        <w:t>Взаимодействие с Федеральным агентством связи</w:t>
      </w:r>
    </w:p>
    <w:p w:rsidR="00C903A7" w:rsidRPr="00C903A7" w:rsidRDefault="00C903A7" w:rsidP="00C903A7">
      <w:pPr>
        <w:pStyle w:val="ConsPlusTitle"/>
        <w:widowControl/>
        <w:spacing w:line="360" w:lineRule="auto"/>
        <w:ind w:firstLine="709"/>
        <w:jc w:val="both"/>
        <w:outlineLvl w:val="0"/>
        <w:rPr>
          <w:rFonts w:ascii="Times New Roman" w:hAnsi="Times New Roman" w:cs="Times New Roman"/>
          <w:b w:val="0"/>
          <w:sz w:val="26"/>
          <w:szCs w:val="26"/>
        </w:rPr>
      </w:pPr>
      <w:proofErr w:type="gramStart"/>
      <w:r w:rsidRPr="00C903A7">
        <w:rPr>
          <w:rFonts w:ascii="Times New Roman" w:hAnsi="Times New Roman" w:cs="Times New Roman"/>
          <w:b w:val="0"/>
          <w:sz w:val="26"/>
          <w:szCs w:val="26"/>
        </w:rPr>
        <w:t>Во 2 квартале 2015 года, на основании полученных данных из Федерального агентства связи за нарушения требований приказа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составлен</w:t>
      </w:r>
      <w:r w:rsidR="00B906F0">
        <w:rPr>
          <w:rFonts w:ascii="Times New Roman" w:hAnsi="Times New Roman" w:cs="Times New Roman"/>
          <w:b w:val="0"/>
          <w:sz w:val="26"/>
          <w:szCs w:val="26"/>
        </w:rPr>
        <w:t>о</w:t>
      </w:r>
      <w:r w:rsidRPr="00C903A7">
        <w:rPr>
          <w:rFonts w:ascii="Times New Roman" w:hAnsi="Times New Roman" w:cs="Times New Roman"/>
          <w:b w:val="0"/>
          <w:sz w:val="26"/>
          <w:szCs w:val="26"/>
        </w:rPr>
        <w:t xml:space="preserve"> </w:t>
      </w:r>
      <w:r w:rsidRPr="003F15B1">
        <w:rPr>
          <w:rFonts w:ascii="Times New Roman" w:hAnsi="Times New Roman" w:cs="Times New Roman"/>
          <w:b w:val="0"/>
          <w:sz w:val="26"/>
          <w:szCs w:val="26"/>
        </w:rPr>
        <w:t>3</w:t>
      </w:r>
      <w:r w:rsidR="003F15B1">
        <w:rPr>
          <w:rFonts w:ascii="Times New Roman" w:hAnsi="Times New Roman" w:cs="Times New Roman"/>
          <w:b w:val="0"/>
          <w:sz w:val="26"/>
          <w:szCs w:val="26"/>
        </w:rPr>
        <w:t>9</w:t>
      </w:r>
      <w:r w:rsidRPr="00C903A7">
        <w:rPr>
          <w:rFonts w:ascii="Times New Roman" w:hAnsi="Times New Roman" w:cs="Times New Roman"/>
          <w:b w:val="0"/>
          <w:sz w:val="26"/>
          <w:szCs w:val="26"/>
        </w:rPr>
        <w:t xml:space="preserve"> протокол</w:t>
      </w:r>
      <w:r w:rsidR="003F15B1">
        <w:rPr>
          <w:rFonts w:ascii="Times New Roman" w:hAnsi="Times New Roman" w:cs="Times New Roman"/>
          <w:b w:val="0"/>
          <w:sz w:val="26"/>
          <w:szCs w:val="26"/>
        </w:rPr>
        <w:t>ов</w:t>
      </w:r>
      <w:r w:rsidRPr="00C903A7">
        <w:rPr>
          <w:rFonts w:ascii="Times New Roman" w:hAnsi="Times New Roman" w:cs="Times New Roman"/>
          <w:b w:val="0"/>
          <w:sz w:val="26"/>
          <w:szCs w:val="26"/>
        </w:rPr>
        <w:t xml:space="preserve"> об административных правонарушениях по ч.</w:t>
      </w:r>
      <w:r w:rsidR="003F15B1">
        <w:rPr>
          <w:rFonts w:ascii="Times New Roman" w:hAnsi="Times New Roman" w:cs="Times New Roman"/>
          <w:b w:val="0"/>
          <w:sz w:val="26"/>
          <w:szCs w:val="26"/>
        </w:rPr>
        <w:t xml:space="preserve"> </w:t>
      </w:r>
      <w:r w:rsidRPr="00C903A7">
        <w:rPr>
          <w:rFonts w:ascii="Times New Roman" w:hAnsi="Times New Roman" w:cs="Times New Roman"/>
          <w:b w:val="0"/>
          <w:sz w:val="26"/>
          <w:szCs w:val="26"/>
        </w:rPr>
        <w:t>3 ст.</w:t>
      </w:r>
      <w:r w:rsidR="003F15B1">
        <w:rPr>
          <w:rFonts w:ascii="Times New Roman" w:hAnsi="Times New Roman" w:cs="Times New Roman"/>
          <w:b w:val="0"/>
          <w:sz w:val="26"/>
          <w:szCs w:val="26"/>
        </w:rPr>
        <w:t xml:space="preserve"> </w:t>
      </w:r>
      <w:r w:rsidRPr="00C903A7">
        <w:rPr>
          <w:rFonts w:ascii="Times New Roman" w:hAnsi="Times New Roman" w:cs="Times New Roman"/>
          <w:b w:val="0"/>
          <w:sz w:val="26"/>
          <w:szCs w:val="26"/>
        </w:rPr>
        <w:t>14.1 КоАП РФ.</w:t>
      </w:r>
      <w:proofErr w:type="gramEnd"/>
    </w:p>
    <w:p w:rsidR="00FE2AC0" w:rsidRPr="00C903A7" w:rsidRDefault="00FE2AC0" w:rsidP="00C903A7">
      <w:pPr>
        <w:ind w:firstLine="709"/>
        <w:rPr>
          <w:i/>
          <w:szCs w:val="26"/>
          <w:u w:val="single"/>
        </w:rPr>
      </w:pPr>
    </w:p>
    <w:p w:rsidR="00BF5CD8" w:rsidRDefault="00BF5CD8" w:rsidP="00396939">
      <w:pPr>
        <w:spacing w:line="240" w:lineRule="auto"/>
        <w:ind w:firstLine="709"/>
        <w:rPr>
          <w:i/>
          <w:szCs w:val="26"/>
          <w:u w:val="single"/>
        </w:rPr>
      </w:pPr>
      <w:r w:rsidRPr="00460669">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E0AD3" w:rsidRPr="00320CD2" w:rsidRDefault="004E0AD3"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7"/>
        <w:gridCol w:w="867"/>
        <w:gridCol w:w="809"/>
        <w:gridCol w:w="834"/>
      </w:tblGrid>
      <w:tr w:rsidR="00BF5CD8" w:rsidRPr="00CC1130" w:rsidTr="007755BD">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755BD">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7A5CBD">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5</w:t>
            </w:r>
          </w:p>
        </w:tc>
        <w:tc>
          <w:tcPr>
            <w:tcW w:w="38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7A5CBD">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5</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Запланировано</w:t>
            </w:r>
          </w:p>
        </w:tc>
        <w:tc>
          <w:tcPr>
            <w:tcW w:w="409"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1</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5</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1</w:t>
            </w:r>
          </w:p>
        </w:tc>
        <w:tc>
          <w:tcPr>
            <w:tcW w:w="416" w:type="pct"/>
            <w:vAlign w:val="center"/>
          </w:tcPr>
          <w:p w:rsidR="006D7C00" w:rsidRPr="00CA57FD" w:rsidRDefault="006D7C00" w:rsidP="001F4AB8">
            <w:pPr>
              <w:jc w:val="center"/>
              <w:rPr>
                <w:color w:val="000000"/>
                <w:sz w:val="18"/>
                <w:szCs w:val="18"/>
              </w:rPr>
            </w:pPr>
            <w:r>
              <w:rPr>
                <w:color w:val="000000"/>
                <w:sz w:val="18"/>
                <w:szCs w:val="18"/>
              </w:rPr>
              <w:t>2</w:t>
            </w:r>
          </w:p>
        </w:tc>
        <w:tc>
          <w:tcPr>
            <w:tcW w:w="416" w:type="pct"/>
            <w:shd w:val="clear" w:color="auto" w:fill="FFFFFF"/>
            <w:vAlign w:val="center"/>
          </w:tcPr>
          <w:p w:rsidR="006D7C00" w:rsidRPr="00CA57FD" w:rsidRDefault="006D7C00" w:rsidP="001F4AB8">
            <w:pPr>
              <w:jc w:val="center"/>
              <w:rPr>
                <w:color w:val="000000"/>
                <w:sz w:val="18"/>
                <w:szCs w:val="18"/>
              </w:rPr>
            </w:pP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A57FD" w:rsidRDefault="006D7C00" w:rsidP="001F4AB8">
            <w:pPr>
              <w:jc w:val="center"/>
              <w:rPr>
                <w:b/>
                <w:color w:val="000000"/>
                <w:sz w:val="18"/>
                <w:szCs w:val="18"/>
              </w:rPr>
            </w:pPr>
            <w:r>
              <w:rPr>
                <w:b/>
                <w:color w:val="000000"/>
                <w:sz w:val="18"/>
                <w:szCs w:val="18"/>
              </w:rPr>
              <w:t>3</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Проведено</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1</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5</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1</w:t>
            </w:r>
          </w:p>
        </w:tc>
        <w:tc>
          <w:tcPr>
            <w:tcW w:w="416" w:type="pct"/>
            <w:vAlign w:val="center"/>
          </w:tcPr>
          <w:p w:rsidR="006D7C00" w:rsidRPr="00CA57FD" w:rsidRDefault="006D7C00" w:rsidP="001F4AB8">
            <w:pPr>
              <w:jc w:val="center"/>
              <w:rPr>
                <w:color w:val="000000"/>
                <w:sz w:val="18"/>
                <w:szCs w:val="18"/>
              </w:rPr>
            </w:pPr>
            <w:r>
              <w:rPr>
                <w:color w:val="000000"/>
                <w:sz w:val="18"/>
                <w:szCs w:val="18"/>
              </w:rPr>
              <w:t>2</w:t>
            </w:r>
          </w:p>
        </w:tc>
        <w:tc>
          <w:tcPr>
            <w:tcW w:w="416" w:type="pct"/>
            <w:shd w:val="clear" w:color="auto" w:fill="FFFFFF"/>
            <w:vAlign w:val="center"/>
          </w:tcPr>
          <w:p w:rsidR="006D7C00" w:rsidRPr="00CA57FD" w:rsidRDefault="006D7C00" w:rsidP="001F4AB8">
            <w:pPr>
              <w:jc w:val="center"/>
              <w:rPr>
                <w:color w:val="000000"/>
                <w:sz w:val="18"/>
                <w:szCs w:val="18"/>
              </w:rPr>
            </w:pP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A57FD" w:rsidRDefault="006D7C00" w:rsidP="001F4AB8">
            <w:pPr>
              <w:jc w:val="center"/>
              <w:rPr>
                <w:b/>
                <w:color w:val="000000"/>
                <w:sz w:val="18"/>
                <w:szCs w:val="18"/>
              </w:rPr>
            </w:pPr>
            <w:r>
              <w:rPr>
                <w:b/>
                <w:color w:val="000000"/>
                <w:sz w:val="18"/>
                <w:szCs w:val="18"/>
              </w:rPr>
              <w:t>3</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Выявлено нарушений</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1</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3</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6</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5</w:t>
            </w:r>
          </w:p>
        </w:tc>
        <w:tc>
          <w:tcPr>
            <w:tcW w:w="416" w:type="pct"/>
            <w:vAlign w:val="center"/>
          </w:tcPr>
          <w:p w:rsidR="006D7C00" w:rsidRPr="00CA57FD" w:rsidRDefault="006D7C00" w:rsidP="001F4AB8">
            <w:pPr>
              <w:jc w:val="center"/>
              <w:rPr>
                <w:color w:val="000000"/>
                <w:sz w:val="18"/>
                <w:szCs w:val="18"/>
              </w:rPr>
            </w:pPr>
            <w:r>
              <w:rPr>
                <w:color w:val="000000"/>
                <w:sz w:val="18"/>
                <w:szCs w:val="18"/>
              </w:rPr>
              <w:t>4</w:t>
            </w:r>
          </w:p>
        </w:tc>
        <w:tc>
          <w:tcPr>
            <w:tcW w:w="416" w:type="pct"/>
            <w:shd w:val="clear" w:color="auto" w:fill="FFFFFF"/>
            <w:vAlign w:val="center"/>
          </w:tcPr>
          <w:p w:rsidR="006D7C00" w:rsidRPr="00CA57FD" w:rsidRDefault="006D7C00" w:rsidP="001F4AB8">
            <w:pPr>
              <w:jc w:val="center"/>
              <w:rPr>
                <w:color w:val="000000"/>
                <w:sz w:val="18"/>
                <w:szCs w:val="18"/>
              </w:rPr>
            </w:pP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A57FD" w:rsidRDefault="006D7C00" w:rsidP="001F4AB8">
            <w:pPr>
              <w:jc w:val="center"/>
              <w:rPr>
                <w:b/>
                <w:color w:val="000000"/>
                <w:sz w:val="18"/>
                <w:szCs w:val="18"/>
              </w:rPr>
            </w:pPr>
            <w:r>
              <w:rPr>
                <w:b/>
                <w:color w:val="000000"/>
                <w:sz w:val="18"/>
                <w:szCs w:val="18"/>
              </w:rPr>
              <w:t>9</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Выдано предписаний</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0</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0</w:t>
            </w:r>
          </w:p>
        </w:tc>
        <w:tc>
          <w:tcPr>
            <w:tcW w:w="416" w:type="pct"/>
            <w:vAlign w:val="center"/>
          </w:tcPr>
          <w:p w:rsidR="006D7C00" w:rsidRPr="00CA57FD" w:rsidRDefault="006D7C00" w:rsidP="001F4AB8">
            <w:pPr>
              <w:jc w:val="center"/>
              <w:rPr>
                <w:color w:val="000000"/>
                <w:sz w:val="18"/>
                <w:szCs w:val="18"/>
              </w:rPr>
            </w:pPr>
            <w:r>
              <w:rPr>
                <w:color w:val="000000"/>
                <w:sz w:val="18"/>
                <w:szCs w:val="18"/>
              </w:rPr>
              <w:t>0</w:t>
            </w:r>
          </w:p>
        </w:tc>
        <w:tc>
          <w:tcPr>
            <w:tcW w:w="416" w:type="pct"/>
            <w:shd w:val="clear" w:color="auto" w:fill="FFFFFF"/>
            <w:vAlign w:val="center"/>
          </w:tcPr>
          <w:p w:rsidR="006D7C00" w:rsidRPr="00CA57FD" w:rsidRDefault="006D7C00" w:rsidP="001F4AB8">
            <w:pPr>
              <w:jc w:val="center"/>
              <w:rPr>
                <w:color w:val="000000"/>
                <w:sz w:val="18"/>
                <w:szCs w:val="18"/>
              </w:rPr>
            </w:pP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A57FD" w:rsidRDefault="006D7C00" w:rsidP="001F4AB8">
            <w:pPr>
              <w:jc w:val="center"/>
              <w:rPr>
                <w:b/>
                <w:color w:val="000000"/>
                <w:sz w:val="18"/>
                <w:szCs w:val="18"/>
              </w:rPr>
            </w:pPr>
            <w:r>
              <w:rPr>
                <w:b/>
                <w:color w:val="000000"/>
                <w:sz w:val="18"/>
                <w:szCs w:val="18"/>
              </w:rPr>
              <w:t>0</w:t>
            </w:r>
          </w:p>
        </w:tc>
      </w:tr>
      <w:tr w:rsidR="006D7C00" w:rsidRPr="005D7E20" w:rsidTr="007755BD">
        <w:trPr>
          <w:trHeight w:val="438"/>
        </w:trPr>
        <w:tc>
          <w:tcPr>
            <w:tcW w:w="936" w:type="pct"/>
          </w:tcPr>
          <w:p w:rsidR="006D7C00" w:rsidRPr="006D3271" w:rsidRDefault="006D7C00" w:rsidP="00173449">
            <w:pPr>
              <w:spacing w:line="240" w:lineRule="auto"/>
              <w:rPr>
                <w:color w:val="000000"/>
                <w:sz w:val="18"/>
                <w:szCs w:val="18"/>
              </w:rPr>
            </w:pPr>
            <w:r w:rsidRPr="006D3271">
              <w:rPr>
                <w:color w:val="000000"/>
                <w:sz w:val="18"/>
                <w:szCs w:val="18"/>
              </w:rPr>
              <w:t>Вынесено предупреждений</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0</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0</w:t>
            </w:r>
          </w:p>
        </w:tc>
        <w:tc>
          <w:tcPr>
            <w:tcW w:w="416" w:type="pct"/>
            <w:vAlign w:val="center"/>
          </w:tcPr>
          <w:p w:rsidR="006D7C00" w:rsidRPr="00CA57FD" w:rsidRDefault="006D7C00" w:rsidP="001F4AB8">
            <w:pPr>
              <w:jc w:val="center"/>
              <w:rPr>
                <w:color w:val="000000"/>
                <w:sz w:val="18"/>
                <w:szCs w:val="18"/>
              </w:rPr>
            </w:pPr>
            <w:r>
              <w:rPr>
                <w:color w:val="000000"/>
                <w:sz w:val="18"/>
                <w:szCs w:val="18"/>
              </w:rPr>
              <w:t>0</w:t>
            </w:r>
          </w:p>
        </w:tc>
        <w:tc>
          <w:tcPr>
            <w:tcW w:w="416" w:type="pct"/>
            <w:shd w:val="clear" w:color="auto" w:fill="FFFFFF"/>
            <w:vAlign w:val="center"/>
          </w:tcPr>
          <w:p w:rsidR="006D7C00" w:rsidRPr="00CA57FD" w:rsidRDefault="006D7C00" w:rsidP="001F4AB8">
            <w:pPr>
              <w:jc w:val="center"/>
              <w:rPr>
                <w:color w:val="000000"/>
                <w:sz w:val="18"/>
                <w:szCs w:val="18"/>
              </w:rPr>
            </w:pP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A57FD" w:rsidRDefault="006D7C00" w:rsidP="001F4AB8">
            <w:pPr>
              <w:jc w:val="center"/>
              <w:rPr>
                <w:b/>
                <w:color w:val="000000"/>
                <w:sz w:val="18"/>
                <w:szCs w:val="18"/>
              </w:rPr>
            </w:pPr>
            <w:r>
              <w:rPr>
                <w:b/>
                <w:color w:val="000000"/>
                <w:sz w:val="18"/>
                <w:szCs w:val="18"/>
              </w:rPr>
              <w:t>0</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Составлено протоколов об АПН</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4</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6</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12</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10</w:t>
            </w:r>
          </w:p>
        </w:tc>
        <w:tc>
          <w:tcPr>
            <w:tcW w:w="416" w:type="pct"/>
            <w:vAlign w:val="center"/>
          </w:tcPr>
          <w:p w:rsidR="006D7C00" w:rsidRPr="00CA57FD" w:rsidRDefault="006D7C00" w:rsidP="001F4AB8">
            <w:pPr>
              <w:jc w:val="center"/>
              <w:rPr>
                <w:color w:val="000000"/>
                <w:sz w:val="18"/>
                <w:szCs w:val="18"/>
              </w:rPr>
            </w:pPr>
            <w:r>
              <w:rPr>
                <w:color w:val="000000"/>
                <w:sz w:val="18"/>
                <w:szCs w:val="18"/>
              </w:rPr>
              <w:t>8</w:t>
            </w:r>
          </w:p>
        </w:tc>
        <w:tc>
          <w:tcPr>
            <w:tcW w:w="416" w:type="pct"/>
            <w:shd w:val="clear" w:color="auto" w:fill="FFFFFF"/>
            <w:vAlign w:val="center"/>
          </w:tcPr>
          <w:p w:rsidR="006D7C00" w:rsidRPr="00CA57FD" w:rsidRDefault="006D7C00" w:rsidP="001F4AB8">
            <w:pPr>
              <w:jc w:val="center"/>
              <w:rPr>
                <w:color w:val="000000"/>
                <w:sz w:val="18"/>
                <w:szCs w:val="18"/>
              </w:rPr>
            </w:pP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A57FD" w:rsidRDefault="006D7C00" w:rsidP="001F4AB8">
            <w:pPr>
              <w:jc w:val="center"/>
              <w:rPr>
                <w:b/>
                <w:color w:val="000000"/>
                <w:sz w:val="18"/>
                <w:szCs w:val="18"/>
              </w:rPr>
            </w:pPr>
            <w:r>
              <w:rPr>
                <w:b/>
                <w:color w:val="000000"/>
                <w:sz w:val="18"/>
                <w:szCs w:val="18"/>
              </w:rPr>
              <w:t>18</w:t>
            </w:r>
          </w:p>
        </w:tc>
      </w:tr>
      <w:tr w:rsidR="007A5CBD" w:rsidRPr="00CC1130" w:rsidTr="007755BD">
        <w:tc>
          <w:tcPr>
            <w:tcW w:w="5000" w:type="pct"/>
            <w:gridSpan w:val="11"/>
          </w:tcPr>
          <w:p w:rsidR="007A5CBD" w:rsidRPr="00CC1130" w:rsidRDefault="007A5CBD" w:rsidP="00173449">
            <w:pPr>
              <w:spacing w:line="240" w:lineRule="auto"/>
              <w:jc w:val="center"/>
              <w:rPr>
                <w:b/>
                <w:i/>
                <w:color w:val="000000"/>
                <w:sz w:val="20"/>
              </w:rPr>
            </w:pPr>
            <w:r w:rsidRPr="00CC1130">
              <w:rPr>
                <w:b/>
                <w:i/>
                <w:color w:val="000000"/>
                <w:sz w:val="20"/>
              </w:rPr>
              <w:t>Внеплановые мероприятия</w:t>
            </w:r>
          </w:p>
        </w:tc>
      </w:tr>
      <w:tr w:rsidR="007A5CBD" w:rsidRPr="0034564B" w:rsidTr="007755BD">
        <w:tc>
          <w:tcPr>
            <w:tcW w:w="936" w:type="pct"/>
          </w:tcPr>
          <w:p w:rsidR="007A5CBD" w:rsidRPr="00CC1130" w:rsidRDefault="007A5CBD" w:rsidP="00173449">
            <w:pPr>
              <w:spacing w:line="240" w:lineRule="auto"/>
              <w:rPr>
                <w:color w:val="000000"/>
                <w:sz w:val="20"/>
              </w:rPr>
            </w:pPr>
          </w:p>
        </w:tc>
        <w:tc>
          <w:tcPr>
            <w:tcW w:w="409"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0" w:type="pct"/>
            <w:shd w:val="clear" w:color="auto" w:fill="D9D9D9"/>
          </w:tcPr>
          <w:p w:rsidR="007A5CBD" w:rsidRDefault="007A5CBD" w:rsidP="00173449">
            <w:pPr>
              <w:spacing w:line="240" w:lineRule="auto"/>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7A5CBD" w:rsidRDefault="007A5CBD" w:rsidP="00173449">
            <w:pPr>
              <w:spacing w:line="240" w:lineRule="auto"/>
              <w:jc w:val="center"/>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color w:val="000000"/>
                <w:sz w:val="20"/>
              </w:rPr>
            </w:pPr>
            <w:r>
              <w:rPr>
                <w:color w:val="000000"/>
                <w:sz w:val="20"/>
              </w:rPr>
              <w:t>0</w:t>
            </w: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bl>
    <w:p w:rsidR="00BF5CD8" w:rsidRDefault="00BF5CD8" w:rsidP="00396939">
      <w:pPr>
        <w:ind w:firstLine="720"/>
        <w:rPr>
          <w:szCs w:val="26"/>
          <w:u w:val="single"/>
        </w:rPr>
      </w:pPr>
    </w:p>
    <w:p w:rsidR="00224797" w:rsidRPr="002264F5" w:rsidRDefault="00224797" w:rsidP="00224797">
      <w:pPr>
        <w:ind w:firstLine="709"/>
        <w:rPr>
          <w:color w:val="000000" w:themeColor="text1"/>
          <w:szCs w:val="26"/>
        </w:rPr>
      </w:pPr>
      <w:r w:rsidRPr="002264F5">
        <w:rPr>
          <w:color w:val="000000" w:themeColor="text1"/>
          <w:szCs w:val="26"/>
        </w:rPr>
        <w:lastRenderedPageBreak/>
        <w:t>При проведении мероприятий систематическо</w:t>
      </w:r>
      <w:r w:rsidR="002323F1" w:rsidRPr="002264F5">
        <w:rPr>
          <w:color w:val="000000" w:themeColor="text1"/>
          <w:szCs w:val="26"/>
        </w:rPr>
        <w:t>го наблюдения в отношении ФГУП «</w:t>
      </w:r>
      <w:r w:rsidRPr="002264F5">
        <w:rPr>
          <w:color w:val="000000" w:themeColor="text1"/>
          <w:szCs w:val="26"/>
        </w:rPr>
        <w:t>Почта России</w:t>
      </w:r>
      <w:r w:rsidR="002323F1" w:rsidRPr="002264F5">
        <w:rPr>
          <w:color w:val="000000" w:themeColor="text1"/>
          <w:szCs w:val="26"/>
        </w:rPr>
        <w:t>»</w:t>
      </w:r>
      <w:r w:rsidR="00D26734">
        <w:rPr>
          <w:color w:val="000000" w:themeColor="text1"/>
          <w:szCs w:val="26"/>
        </w:rPr>
        <w:t xml:space="preserve"> выявлено</w:t>
      </w:r>
      <w:r w:rsidR="00D076C4">
        <w:rPr>
          <w:color w:val="000000" w:themeColor="text1"/>
          <w:szCs w:val="26"/>
        </w:rPr>
        <w:t xml:space="preserve"> следующее.</w:t>
      </w:r>
    </w:p>
    <w:p w:rsidR="00A53A38" w:rsidRPr="003643BE" w:rsidRDefault="00A53A38" w:rsidP="00A53A38">
      <w:pPr>
        <w:ind w:firstLine="709"/>
        <w:rPr>
          <w:szCs w:val="26"/>
        </w:rPr>
      </w:pPr>
      <w:r w:rsidRPr="003643BE">
        <w:rPr>
          <w:szCs w:val="26"/>
          <w:u w:val="single"/>
        </w:rPr>
        <w:t>Ростовская область:</w:t>
      </w:r>
      <w:r w:rsidRPr="003643BE">
        <w:rPr>
          <w:szCs w:val="26"/>
        </w:rPr>
        <w:t xml:space="preserve"> </w:t>
      </w:r>
      <w:r w:rsidR="002264F5">
        <w:rPr>
          <w:szCs w:val="26"/>
        </w:rPr>
        <w:t>во</w:t>
      </w:r>
      <w:r w:rsidRPr="003643BE">
        <w:rPr>
          <w:szCs w:val="26"/>
        </w:rPr>
        <w:t xml:space="preserve"> 2 квартал</w:t>
      </w:r>
      <w:r w:rsidR="002264F5">
        <w:rPr>
          <w:szCs w:val="26"/>
        </w:rPr>
        <w:t>е</w:t>
      </w:r>
      <w:r w:rsidRPr="003643BE">
        <w:rPr>
          <w:szCs w:val="26"/>
        </w:rPr>
        <w:t xml:space="preserve"> 2015 год</w:t>
      </w:r>
      <w:r w:rsidR="002264F5">
        <w:rPr>
          <w:szCs w:val="26"/>
        </w:rPr>
        <w:t>а</w:t>
      </w:r>
      <w:r w:rsidRPr="003643BE">
        <w:rPr>
          <w:szCs w:val="26"/>
        </w:rPr>
        <w:t xml:space="preserve"> письменная корреспонденция межобластного потока была замедлена на этапах пересылки в г. Ростов-на-Дону и из </w:t>
      </w:r>
      <w:r w:rsidR="002264F5">
        <w:rPr>
          <w:szCs w:val="26"/>
        </w:rPr>
        <w:t xml:space="preserve">        </w:t>
      </w:r>
      <w:r w:rsidRPr="003643BE">
        <w:rPr>
          <w:szCs w:val="26"/>
        </w:rPr>
        <w:t>г. Ростов-на-Дону. Из 755 учтенных писем 220 писем замедлено при пересылке от 1 до 8 дней</w:t>
      </w:r>
      <w:r w:rsidR="002264F5">
        <w:rPr>
          <w:szCs w:val="26"/>
        </w:rPr>
        <w:t>,</w:t>
      </w:r>
      <w:r w:rsidRPr="003643BE">
        <w:rPr>
          <w:szCs w:val="26"/>
        </w:rPr>
        <w:t xml:space="preserve"> в контрольный срок поступило 535 писем или 70,86%. 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A53A38" w:rsidRPr="003643BE" w:rsidRDefault="00A53A38" w:rsidP="00A53A38">
      <w:pPr>
        <w:ind w:firstLine="709"/>
        <w:rPr>
          <w:b/>
          <w:szCs w:val="26"/>
        </w:rPr>
      </w:pPr>
      <w:r w:rsidRPr="003643BE">
        <w:rPr>
          <w:b/>
          <w:szCs w:val="26"/>
        </w:rPr>
        <w:t>По внутриобластному потоку:</w:t>
      </w:r>
    </w:p>
    <w:p w:rsidR="00A53A38" w:rsidRPr="003643BE" w:rsidRDefault="00A53A38" w:rsidP="00A53A38">
      <w:pPr>
        <w:ind w:firstLine="709"/>
        <w:rPr>
          <w:szCs w:val="26"/>
        </w:rPr>
      </w:pPr>
      <w:r w:rsidRPr="003643BE">
        <w:rPr>
          <w:szCs w:val="26"/>
        </w:rPr>
        <w:t xml:space="preserve">нарушение </w:t>
      </w:r>
      <w:proofErr w:type="spellStart"/>
      <w:r w:rsidRPr="003643BE">
        <w:rPr>
          <w:szCs w:val="26"/>
        </w:rPr>
        <w:t>п.п</w:t>
      </w:r>
      <w:proofErr w:type="spellEnd"/>
      <w:r w:rsidRPr="003643BE">
        <w:rPr>
          <w:szCs w:val="26"/>
        </w:rPr>
        <w:t xml:space="preserve">. «а»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160-нарушались нормативы частоты сбора письменной корреспонденции из почтовых ящиков, установленных на территории </w:t>
      </w:r>
      <w:proofErr w:type="spellStart"/>
      <w:r w:rsidRPr="003643BE">
        <w:rPr>
          <w:szCs w:val="26"/>
        </w:rPr>
        <w:t>Красносулинского</w:t>
      </w:r>
      <w:proofErr w:type="spellEnd"/>
      <w:r w:rsidRPr="003643BE">
        <w:rPr>
          <w:szCs w:val="26"/>
        </w:rPr>
        <w:t xml:space="preserve"> и Зимовниковского почтамтов. В связи с этим 23 письма замедлено при выемке из</w:t>
      </w:r>
      <w:r w:rsidR="00D72315">
        <w:rPr>
          <w:szCs w:val="26"/>
        </w:rPr>
        <w:t xml:space="preserve"> почтовых ящиков от 1 до 4 дней;</w:t>
      </w:r>
    </w:p>
    <w:p w:rsidR="00A53A38" w:rsidRPr="003643BE" w:rsidRDefault="00A53A38" w:rsidP="00A53A38">
      <w:pPr>
        <w:ind w:firstLine="708"/>
        <w:rPr>
          <w:szCs w:val="26"/>
        </w:rPr>
      </w:pPr>
      <w:r w:rsidRPr="003643BE">
        <w:rPr>
          <w:szCs w:val="26"/>
        </w:rPr>
        <w:t xml:space="preserve">в нарушении требований п. 8 Правил оказания </w:t>
      </w:r>
      <w:proofErr w:type="gramStart"/>
      <w:r w:rsidRPr="003643BE">
        <w:rPr>
          <w:szCs w:val="26"/>
        </w:rPr>
        <w:t>услуг почтовой связи, утвержденных приказом Минкомсвязи от 31.07.2014 № 234 нарушался</w:t>
      </w:r>
      <w:proofErr w:type="gramEnd"/>
      <w:r w:rsidRPr="003643BE">
        <w:rPr>
          <w:szCs w:val="26"/>
        </w:rPr>
        <w:t xml:space="preserve"> порядок оформления почтовых ящиков в Зимовниковско</w:t>
      </w:r>
      <w:r w:rsidR="00D076C4">
        <w:rPr>
          <w:szCs w:val="26"/>
        </w:rPr>
        <w:t>м и Каменоломнинском почтамтах.</w:t>
      </w:r>
    </w:p>
    <w:p w:rsidR="00A53A38" w:rsidRPr="003643BE" w:rsidRDefault="00A53A38" w:rsidP="00A53A38">
      <w:pPr>
        <w:ind w:firstLine="708"/>
        <w:rPr>
          <w:szCs w:val="26"/>
        </w:rPr>
      </w:pPr>
      <w:r w:rsidRPr="003643BE">
        <w:rPr>
          <w:szCs w:val="26"/>
        </w:rPr>
        <w:t>По выявленным нарушениям в отношении должностных лиц УФПС Ростовской области и юридического лица ФГУП «Почта России» составлен</w:t>
      </w:r>
      <w:r w:rsidR="00753851">
        <w:rPr>
          <w:szCs w:val="26"/>
        </w:rPr>
        <w:t>о</w:t>
      </w:r>
      <w:r w:rsidRPr="003643BE">
        <w:rPr>
          <w:szCs w:val="26"/>
        </w:rPr>
        <w:t xml:space="preserve"> 8 протоколов об административных правонарушениях в области связи по ч.</w:t>
      </w:r>
      <w:r w:rsidR="00D72315">
        <w:rPr>
          <w:szCs w:val="26"/>
        </w:rPr>
        <w:t xml:space="preserve"> </w:t>
      </w:r>
      <w:r w:rsidRPr="003643BE">
        <w:rPr>
          <w:szCs w:val="26"/>
        </w:rPr>
        <w:t xml:space="preserve">3 ст. 14.1 КоАП РФ. </w:t>
      </w:r>
    </w:p>
    <w:p w:rsidR="00A53A38" w:rsidRPr="003643BE" w:rsidRDefault="00A53A38" w:rsidP="00A53A38">
      <w:pPr>
        <w:ind w:firstLine="708"/>
        <w:rPr>
          <w:szCs w:val="26"/>
        </w:rPr>
      </w:pPr>
      <w:r w:rsidRPr="003643BE">
        <w:rPr>
          <w:szCs w:val="26"/>
        </w:rPr>
        <w:t>При проведении систематического наблюдения обследована письменная корреспонденция внутриобластного потока в количестве 2486 писем, в контрольные сроки прошло 2402 пис</w:t>
      </w:r>
      <w:r w:rsidR="00753851">
        <w:rPr>
          <w:szCs w:val="26"/>
        </w:rPr>
        <w:t>ь</w:t>
      </w:r>
      <w:r w:rsidRPr="003643BE">
        <w:rPr>
          <w:szCs w:val="26"/>
        </w:rPr>
        <w:t>м</w:t>
      </w:r>
      <w:r w:rsidR="00753851">
        <w:rPr>
          <w:szCs w:val="26"/>
        </w:rPr>
        <w:t>а</w:t>
      </w:r>
      <w:r w:rsidRPr="003643BE">
        <w:rPr>
          <w:szCs w:val="26"/>
        </w:rPr>
        <w:t>, т. е. 96,62%. Нарушений контрольных сроков пересылки письменной корреспонденции внутриобластного потока не выявлено.</w:t>
      </w:r>
    </w:p>
    <w:p w:rsidR="00224797" w:rsidRDefault="00224797" w:rsidP="00224797">
      <w:pPr>
        <w:ind w:firstLine="709"/>
        <w:rPr>
          <w:color w:val="000000" w:themeColor="text1"/>
          <w:szCs w:val="26"/>
        </w:rPr>
      </w:pPr>
      <w:r w:rsidRPr="004152E9">
        <w:rPr>
          <w:color w:val="000000" w:themeColor="text1"/>
          <w:szCs w:val="26"/>
        </w:rPr>
        <w:t xml:space="preserve">Сравнительный анализ соблюдения контрольных сроков пересылки письменной корреспонденции за </w:t>
      </w:r>
      <w:r w:rsidR="004152E9">
        <w:rPr>
          <w:color w:val="000000" w:themeColor="text1"/>
          <w:szCs w:val="26"/>
        </w:rPr>
        <w:t>2</w:t>
      </w:r>
      <w:r w:rsidRPr="004152E9">
        <w:rPr>
          <w:color w:val="000000" w:themeColor="text1"/>
          <w:szCs w:val="26"/>
        </w:rPr>
        <w:t xml:space="preserve"> квартал 2014 и </w:t>
      </w:r>
      <w:r w:rsidR="004152E9">
        <w:rPr>
          <w:color w:val="000000" w:themeColor="text1"/>
          <w:szCs w:val="26"/>
        </w:rPr>
        <w:t>2</w:t>
      </w:r>
      <w:r w:rsidRPr="004152E9">
        <w:rPr>
          <w:color w:val="000000" w:themeColor="text1"/>
          <w:szCs w:val="26"/>
        </w:rPr>
        <w:t xml:space="preserve"> квартал 2015 приведен в таблице.</w:t>
      </w:r>
    </w:p>
    <w:p w:rsidR="002D3896" w:rsidRPr="00D076C4" w:rsidRDefault="002D3896" w:rsidP="00F50E7B">
      <w:pPr>
        <w:spacing w:line="240" w:lineRule="auto"/>
        <w:ind w:firstLine="709"/>
        <w:rPr>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7"/>
        <w:gridCol w:w="2259"/>
        <w:gridCol w:w="852"/>
        <w:gridCol w:w="848"/>
        <w:gridCol w:w="2637"/>
        <w:gridCol w:w="873"/>
      </w:tblGrid>
      <w:tr w:rsidR="00086C81" w:rsidRPr="00D076C4" w:rsidTr="00D076C4">
        <w:trPr>
          <w:trHeight w:val="227"/>
        </w:trPr>
        <w:tc>
          <w:tcPr>
            <w:tcW w:w="1072" w:type="pct"/>
            <w:vMerge w:val="restart"/>
          </w:tcPr>
          <w:p w:rsidR="00086C81" w:rsidRPr="00D076C4" w:rsidRDefault="00086C81" w:rsidP="00E41C69">
            <w:pPr>
              <w:spacing w:line="240" w:lineRule="auto"/>
              <w:jc w:val="center"/>
              <w:rPr>
                <w:sz w:val="22"/>
                <w:szCs w:val="22"/>
              </w:rPr>
            </w:pPr>
            <w:r w:rsidRPr="00D076C4">
              <w:rPr>
                <w:sz w:val="22"/>
                <w:szCs w:val="22"/>
              </w:rPr>
              <w:t>Потоки</w:t>
            </w:r>
          </w:p>
        </w:tc>
        <w:tc>
          <w:tcPr>
            <w:tcW w:w="1837" w:type="pct"/>
            <w:gridSpan w:val="3"/>
          </w:tcPr>
          <w:p w:rsidR="00086C81" w:rsidRPr="00D076C4" w:rsidRDefault="002D1446" w:rsidP="00E41C69">
            <w:pPr>
              <w:spacing w:line="240" w:lineRule="auto"/>
              <w:jc w:val="center"/>
              <w:rPr>
                <w:sz w:val="22"/>
                <w:szCs w:val="22"/>
              </w:rPr>
            </w:pPr>
            <w:r w:rsidRPr="00D076C4">
              <w:rPr>
                <w:sz w:val="22"/>
                <w:szCs w:val="22"/>
              </w:rPr>
              <w:t>2</w:t>
            </w:r>
            <w:r w:rsidR="00B1518A" w:rsidRPr="00D076C4">
              <w:rPr>
                <w:sz w:val="22"/>
                <w:szCs w:val="22"/>
              </w:rPr>
              <w:t xml:space="preserve"> квартал 2014</w:t>
            </w:r>
            <w:r w:rsidR="00086C81" w:rsidRPr="00D076C4">
              <w:rPr>
                <w:sz w:val="22"/>
                <w:szCs w:val="22"/>
              </w:rPr>
              <w:t xml:space="preserve"> года</w:t>
            </w:r>
          </w:p>
        </w:tc>
        <w:tc>
          <w:tcPr>
            <w:tcW w:w="2091" w:type="pct"/>
            <w:gridSpan w:val="3"/>
          </w:tcPr>
          <w:p w:rsidR="00086C81" w:rsidRPr="00D076C4" w:rsidRDefault="002D1446" w:rsidP="00E41C69">
            <w:pPr>
              <w:spacing w:line="240" w:lineRule="auto"/>
              <w:jc w:val="center"/>
              <w:rPr>
                <w:sz w:val="22"/>
                <w:szCs w:val="22"/>
              </w:rPr>
            </w:pPr>
            <w:r w:rsidRPr="00D076C4">
              <w:rPr>
                <w:sz w:val="22"/>
                <w:szCs w:val="22"/>
              </w:rPr>
              <w:t>2</w:t>
            </w:r>
            <w:r w:rsidR="00B1518A" w:rsidRPr="00D076C4">
              <w:rPr>
                <w:sz w:val="22"/>
                <w:szCs w:val="22"/>
              </w:rPr>
              <w:t xml:space="preserve"> квартал 2015</w:t>
            </w:r>
            <w:r w:rsidR="00086C81" w:rsidRPr="00D076C4">
              <w:rPr>
                <w:sz w:val="22"/>
                <w:szCs w:val="22"/>
              </w:rPr>
              <w:t xml:space="preserve"> года</w:t>
            </w:r>
          </w:p>
        </w:tc>
      </w:tr>
      <w:tr w:rsidR="00D076C4" w:rsidRPr="00D076C4" w:rsidTr="00D076C4">
        <w:trPr>
          <w:trHeight w:val="227"/>
        </w:trPr>
        <w:tc>
          <w:tcPr>
            <w:tcW w:w="1072" w:type="pct"/>
            <w:vMerge/>
          </w:tcPr>
          <w:p w:rsidR="00086C81" w:rsidRPr="00D076C4" w:rsidRDefault="00086C81" w:rsidP="00E41C69">
            <w:pPr>
              <w:spacing w:line="240" w:lineRule="auto"/>
              <w:rPr>
                <w:sz w:val="22"/>
                <w:szCs w:val="22"/>
              </w:rPr>
            </w:pPr>
          </w:p>
        </w:tc>
        <w:tc>
          <w:tcPr>
            <w:tcW w:w="344" w:type="pct"/>
          </w:tcPr>
          <w:p w:rsidR="00086C81" w:rsidRPr="00D076C4" w:rsidRDefault="00086C81" w:rsidP="00E41C69">
            <w:pPr>
              <w:spacing w:line="240" w:lineRule="auto"/>
              <w:jc w:val="center"/>
              <w:rPr>
                <w:sz w:val="22"/>
                <w:szCs w:val="22"/>
              </w:rPr>
            </w:pPr>
            <w:r w:rsidRPr="00D076C4">
              <w:rPr>
                <w:sz w:val="22"/>
                <w:szCs w:val="22"/>
              </w:rPr>
              <w:t>всего</w:t>
            </w:r>
          </w:p>
        </w:tc>
        <w:tc>
          <w:tcPr>
            <w:tcW w:w="1084"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09" w:type="pct"/>
          </w:tcPr>
          <w:p w:rsidR="00086C81" w:rsidRPr="00D076C4" w:rsidRDefault="00086C81" w:rsidP="00E41C69">
            <w:pPr>
              <w:spacing w:line="240" w:lineRule="auto"/>
              <w:jc w:val="center"/>
              <w:rPr>
                <w:sz w:val="22"/>
                <w:szCs w:val="22"/>
              </w:rPr>
            </w:pPr>
            <w:r w:rsidRPr="00D076C4">
              <w:rPr>
                <w:sz w:val="22"/>
                <w:szCs w:val="22"/>
              </w:rPr>
              <w:t>%</w:t>
            </w:r>
          </w:p>
        </w:tc>
        <w:tc>
          <w:tcPr>
            <w:tcW w:w="407" w:type="pct"/>
          </w:tcPr>
          <w:p w:rsidR="00086C81" w:rsidRPr="00D076C4" w:rsidRDefault="00086C81" w:rsidP="00E41C69">
            <w:pPr>
              <w:spacing w:line="240" w:lineRule="auto"/>
              <w:jc w:val="center"/>
              <w:rPr>
                <w:sz w:val="22"/>
                <w:szCs w:val="22"/>
              </w:rPr>
            </w:pPr>
            <w:r w:rsidRPr="00D076C4">
              <w:rPr>
                <w:sz w:val="22"/>
                <w:szCs w:val="22"/>
              </w:rPr>
              <w:t>всего</w:t>
            </w:r>
          </w:p>
        </w:tc>
        <w:tc>
          <w:tcPr>
            <w:tcW w:w="1265"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19" w:type="pct"/>
          </w:tcPr>
          <w:p w:rsidR="00086C81" w:rsidRPr="00D076C4" w:rsidRDefault="00086C81" w:rsidP="00E41C69">
            <w:pPr>
              <w:spacing w:line="240" w:lineRule="auto"/>
              <w:jc w:val="center"/>
              <w:rPr>
                <w:sz w:val="22"/>
                <w:szCs w:val="22"/>
              </w:rPr>
            </w:pPr>
            <w:r w:rsidRPr="00D076C4">
              <w:rPr>
                <w:sz w:val="22"/>
                <w:szCs w:val="22"/>
              </w:rPr>
              <w:t>%</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proofErr w:type="gramStart"/>
            <w:r w:rsidRPr="00D076C4">
              <w:rPr>
                <w:sz w:val="22"/>
                <w:szCs w:val="22"/>
              </w:rPr>
              <w:t>Внутриобластной</w:t>
            </w:r>
            <w:proofErr w:type="gramEnd"/>
            <w:r w:rsidRPr="00D076C4">
              <w:rPr>
                <w:sz w:val="22"/>
                <w:szCs w:val="22"/>
              </w:rPr>
              <w:t xml:space="preserve">  (Ростовская область)</w:t>
            </w:r>
          </w:p>
        </w:tc>
        <w:tc>
          <w:tcPr>
            <w:tcW w:w="344"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515</w:t>
            </w:r>
          </w:p>
        </w:tc>
        <w:tc>
          <w:tcPr>
            <w:tcW w:w="1084"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476</w:t>
            </w:r>
          </w:p>
        </w:tc>
        <w:tc>
          <w:tcPr>
            <w:tcW w:w="409"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92,4</w:t>
            </w:r>
          </w:p>
        </w:tc>
        <w:tc>
          <w:tcPr>
            <w:tcW w:w="407"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2486</w:t>
            </w:r>
          </w:p>
        </w:tc>
        <w:tc>
          <w:tcPr>
            <w:tcW w:w="1265"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2402</w:t>
            </w:r>
          </w:p>
        </w:tc>
        <w:tc>
          <w:tcPr>
            <w:tcW w:w="419"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96,6</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proofErr w:type="gramStart"/>
            <w:r w:rsidRPr="00D076C4">
              <w:rPr>
                <w:sz w:val="22"/>
                <w:szCs w:val="22"/>
              </w:rPr>
              <w:t>Межобластной</w:t>
            </w:r>
            <w:proofErr w:type="gramEnd"/>
            <w:r w:rsidRPr="00D076C4">
              <w:rPr>
                <w:sz w:val="22"/>
                <w:szCs w:val="22"/>
              </w:rPr>
              <w:t xml:space="preserve"> (Ростовская область)</w:t>
            </w:r>
          </w:p>
        </w:tc>
        <w:tc>
          <w:tcPr>
            <w:tcW w:w="344"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1010</w:t>
            </w:r>
          </w:p>
        </w:tc>
        <w:tc>
          <w:tcPr>
            <w:tcW w:w="1084"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787</w:t>
            </w:r>
          </w:p>
        </w:tc>
        <w:tc>
          <w:tcPr>
            <w:tcW w:w="409"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77,9</w:t>
            </w:r>
          </w:p>
        </w:tc>
        <w:tc>
          <w:tcPr>
            <w:tcW w:w="407" w:type="pct"/>
          </w:tcPr>
          <w:p w:rsidR="00D11B2D" w:rsidRPr="00D076C4" w:rsidRDefault="00D11B2D" w:rsidP="002D1446">
            <w:pPr>
              <w:spacing w:line="240" w:lineRule="auto"/>
              <w:jc w:val="center"/>
              <w:rPr>
                <w:color w:val="000000" w:themeColor="text1"/>
                <w:sz w:val="22"/>
                <w:szCs w:val="22"/>
              </w:rPr>
            </w:pPr>
            <w:r w:rsidRPr="00D076C4">
              <w:rPr>
                <w:color w:val="000000" w:themeColor="text1"/>
                <w:sz w:val="22"/>
                <w:szCs w:val="22"/>
              </w:rPr>
              <w:t>7</w:t>
            </w:r>
            <w:r w:rsidR="002D1446" w:rsidRPr="00D076C4">
              <w:rPr>
                <w:color w:val="000000" w:themeColor="text1"/>
                <w:sz w:val="22"/>
                <w:szCs w:val="22"/>
              </w:rPr>
              <w:t>55</w:t>
            </w:r>
          </w:p>
        </w:tc>
        <w:tc>
          <w:tcPr>
            <w:tcW w:w="1265"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535</w:t>
            </w:r>
          </w:p>
        </w:tc>
        <w:tc>
          <w:tcPr>
            <w:tcW w:w="419"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70,9</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Межобластной (ЕМ</w:t>
            </w:r>
            <w:proofErr w:type="gramStart"/>
            <w:r w:rsidRPr="00D076C4">
              <w:rPr>
                <w:sz w:val="22"/>
                <w:szCs w:val="22"/>
                <w:lang w:val="en-US"/>
              </w:rPr>
              <w:t>S</w:t>
            </w:r>
            <w:proofErr w:type="gramEnd"/>
            <w:r w:rsidRPr="00D076C4">
              <w:rPr>
                <w:sz w:val="22"/>
                <w:szCs w:val="22"/>
              </w:rPr>
              <w:t>-отправления)</w:t>
            </w:r>
          </w:p>
        </w:tc>
        <w:tc>
          <w:tcPr>
            <w:tcW w:w="344"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150</w:t>
            </w:r>
          </w:p>
        </w:tc>
        <w:tc>
          <w:tcPr>
            <w:tcW w:w="1084"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133</w:t>
            </w:r>
          </w:p>
        </w:tc>
        <w:tc>
          <w:tcPr>
            <w:tcW w:w="409"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88,7</w:t>
            </w:r>
          </w:p>
        </w:tc>
        <w:tc>
          <w:tcPr>
            <w:tcW w:w="407"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0</w:t>
            </w:r>
          </w:p>
        </w:tc>
        <w:tc>
          <w:tcPr>
            <w:tcW w:w="1265"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0</w:t>
            </w:r>
          </w:p>
        </w:tc>
        <w:tc>
          <w:tcPr>
            <w:tcW w:w="419" w:type="pct"/>
          </w:tcPr>
          <w:p w:rsidR="00D11B2D" w:rsidRPr="00D076C4" w:rsidRDefault="002D1446" w:rsidP="00A46129">
            <w:pPr>
              <w:spacing w:line="240" w:lineRule="auto"/>
              <w:jc w:val="center"/>
              <w:rPr>
                <w:color w:val="000000" w:themeColor="text1"/>
                <w:sz w:val="22"/>
                <w:szCs w:val="22"/>
              </w:rPr>
            </w:pPr>
            <w:r w:rsidRPr="00D076C4">
              <w:rPr>
                <w:color w:val="000000" w:themeColor="text1"/>
                <w:sz w:val="22"/>
                <w:szCs w:val="22"/>
              </w:rPr>
              <w:t>0</w:t>
            </w:r>
          </w:p>
        </w:tc>
      </w:tr>
    </w:tbl>
    <w:p w:rsidR="003B042E" w:rsidRDefault="00FB237E" w:rsidP="009B4C9E">
      <w:pPr>
        <w:spacing w:line="240" w:lineRule="auto"/>
        <w:rPr>
          <w:noProof/>
          <w:sz w:val="28"/>
          <w:szCs w:val="28"/>
        </w:rPr>
      </w:pPr>
      <w:r>
        <w:rPr>
          <w:b/>
          <w:noProof/>
          <w:sz w:val="28"/>
          <w:szCs w:val="28"/>
        </w:rPr>
        <w:lastRenderedPageBreak/>
        <w:drawing>
          <wp:inline distT="0" distB="0" distL="0" distR="0">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453B" w:rsidRDefault="00D0453B" w:rsidP="00030228">
      <w:pPr>
        <w:spacing w:line="240" w:lineRule="auto"/>
        <w:ind w:firstLine="709"/>
        <w:jc w:val="left"/>
        <w:rPr>
          <w:i/>
          <w:szCs w:val="26"/>
          <w:u w:val="single"/>
        </w:rPr>
      </w:pPr>
    </w:p>
    <w:p w:rsidR="00BF5CD8" w:rsidRDefault="00BF5CD8" w:rsidP="00030228">
      <w:pPr>
        <w:spacing w:line="240" w:lineRule="auto"/>
        <w:ind w:firstLine="709"/>
        <w:jc w:val="left"/>
        <w:rPr>
          <w:i/>
          <w:szCs w:val="26"/>
          <w:u w:val="single"/>
        </w:rPr>
      </w:pPr>
      <w:r w:rsidRPr="005A0482">
        <w:rPr>
          <w:i/>
          <w:szCs w:val="26"/>
          <w:u w:val="single"/>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A0482">
        <w:rPr>
          <w:i/>
          <w:szCs w:val="26"/>
          <w:u w:val="single"/>
        </w:rPr>
        <w:t>Федерации</w:t>
      </w:r>
      <w:proofErr w:type="gramEnd"/>
      <w:r w:rsidRPr="005A0482">
        <w:rPr>
          <w:i/>
          <w:szCs w:val="26"/>
          <w:u w:val="single"/>
        </w:rPr>
        <w:t xml:space="preserve">  а также организации ими внутреннего контроля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sidRPr="00F72DAD">
        <w:rPr>
          <w:szCs w:val="26"/>
        </w:rPr>
        <w:t>Полномочия выполняют – 3 единицы (с учетом вакантных должностей)</w:t>
      </w:r>
    </w:p>
    <w:p w:rsidR="00783B73" w:rsidRPr="004070FA" w:rsidRDefault="00783B73"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9F20E3" w:rsidRDefault="00BF5CD8" w:rsidP="0072526E">
            <w:pPr>
              <w:spacing w:line="240" w:lineRule="auto"/>
              <w:jc w:val="center"/>
              <w:rPr>
                <w:color w:val="000000"/>
                <w:sz w:val="20"/>
              </w:rPr>
            </w:pPr>
            <w:r w:rsidRPr="009F20E3">
              <w:rPr>
                <w:color w:val="000000"/>
                <w:sz w:val="20"/>
              </w:rPr>
              <w:t>01.</w:t>
            </w:r>
            <w:r w:rsidR="00881D8D">
              <w:rPr>
                <w:color w:val="000000"/>
                <w:sz w:val="20"/>
              </w:rPr>
              <w:t>0</w:t>
            </w:r>
            <w:r w:rsidR="0072526E">
              <w:rPr>
                <w:color w:val="000000"/>
                <w:sz w:val="20"/>
              </w:rPr>
              <w:t>7</w:t>
            </w:r>
            <w:r w:rsidRPr="009F20E3">
              <w:rPr>
                <w:color w:val="000000"/>
                <w:sz w:val="20"/>
              </w:rPr>
              <w:t>.201</w:t>
            </w:r>
            <w:r w:rsidR="00881D8D">
              <w:rPr>
                <w:color w:val="000000"/>
                <w:sz w:val="20"/>
              </w:rPr>
              <w:t>4</w:t>
            </w:r>
            <w:r w:rsidRPr="009F20E3">
              <w:rPr>
                <w:color w:val="000000"/>
                <w:sz w:val="20"/>
              </w:rPr>
              <w:t xml:space="preserve"> </w:t>
            </w:r>
          </w:p>
        </w:tc>
        <w:tc>
          <w:tcPr>
            <w:tcW w:w="1138" w:type="pct"/>
            <w:shd w:val="clear" w:color="auto" w:fill="D9D9D9"/>
          </w:tcPr>
          <w:p w:rsidR="00BF5CD8" w:rsidRPr="009F20E3" w:rsidRDefault="00BF5CD8" w:rsidP="0072526E">
            <w:pPr>
              <w:spacing w:line="240" w:lineRule="auto"/>
              <w:jc w:val="center"/>
              <w:rPr>
                <w:color w:val="000000"/>
                <w:sz w:val="20"/>
              </w:rPr>
            </w:pPr>
            <w:r w:rsidRPr="009F20E3">
              <w:rPr>
                <w:color w:val="000000"/>
                <w:sz w:val="20"/>
              </w:rPr>
              <w:t>01.</w:t>
            </w:r>
            <w:r w:rsidR="00881D8D">
              <w:rPr>
                <w:color w:val="000000"/>
                <w:sz w:val="20"/>
              </w:rPr>
              <w:t>0</w:t>
            </w:r>
            <w:r w:rsidR="0072526E">
              <w:rPr>
                <w:color w:val="000000"/>
                <w:sz w:val="20"/>
              </w:rPr>
              <w:t>7</w:t>
            </w:r>
            <w:r w:rsidRPr="009F20E3">
              <w:rPr>
                <w:color w:val="000000"/>
                <w:sz w:val="20"/>
              </w:rPr>
              <w:t>.201</w:t>
            </w:r>
            <w:r w:rsidR="00881D8D">
              <w:rPr>
                <w:color w:val="000000"/>
                <w:sz w:val="20"/>
              </w:rPr>
              <w:t>5</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лицензий на оказание услуг связи</w:t>
            </w:r>
          </w:p>
        </w:tc>
        <w:tc>
          <w:tcPr>
            <w:tcW w:w="1141" w:type="pct"/>
            <w:shd w:val="clear" w:color="auto" w:fill="D9D9D9"/>
          </w:tcPr>
          <w:p w:rsidR="00BF5CD8" w:rsidRPr="006124DD" w:rsidRDefault="00BF5CD8" w:rsidP="00173449">
            <w:pPr>
              <w:spacing w:line="240" w:lineRule="auto"/>
              <w:jc w:val="center"/>
              <w:rPr>
                <w:color w:val="000000"/>
                <w:sz w:val="20"/>
              </w:rPr>
            </w:pPr>
            <w:r w:rsidRPr="006124DD">
              <w:rPr>
                <w:color w:val="000000"/>
                <w:sz w:val="20"/>
              </w:rPr>
              <w:t>1</w:t>
            </w:r>
          </w:p>
        </w:tc>
        <w:tc>
          <w:tcPr>
            <w:tcW w:w="1138" w:type="pct"/>
            <w:shd w:val="clear" w:color="auto" w:fill="D9D9D9"/>
          </w:tcPr>
          <w:p w:rsidR="00BF5CD8" w:rsidRPr="006124DD" w:rsidRDefault="00BF5CD8" w:rsidP="004D0BAD">
            <w:pPr>
              <w:spacing w:line="240" w:lineRule="auto"/>
              <w:jc w:val="center"/>
              <w:rPr>
                <w:color w:val="000000"/>
                <w:sz w:val="20"/>
              </w:rPr>
            </w:pPr>
            <w:r w:rsidRPr="006124DD">
              <w:rPr>
                <w:color w:val="000000"/>
                <w:sz w:val="20"/>
              </w:rPr>
              <w:t>1</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пр</w:t>
            </w:r>
            <w:r w:rsidR="00881D8D" w:rsidRPr="006124DD">
              <w:rPr>
                <w:color w:val="000000"/>
                <w:sz w:val="18"/>
                <w:szCs w:val="18"/>
              </w:rPr>
              <w:t>о</w:t>
            </w:r>
            <w:r w:rsidRPr="006124DD">
              <w:rPr>
                <w:color w:val="000000"/>
                <w:sz w:val="18"/>
                <w:szCs w:val="18"/>
              </w:rPr>
              <w:t>веренных лицензий</w:t>
            </w:r>
          </w:p>
        </w:tc>
        <w:tc>
          <w:tcPr>
            <w:tcW w:w="1141" w:type="pct"/>
            <w:shd w:val="clear" w:color="auto" w:fill="D9D9D9"/>
          </w:tcPr>
          <w:p w:rsidR="00BF5CD8" w:rsidRPr="006124DD" w:rsidRDefault="00BF5CD8" w:rsidP="00173449">
            <w:pPr>
              <w:spacing w:line="240" w:lineRule="auto"/>
              <w:jc w:val="center"/>
              <w:rPr>
                <w:color w:val="000000"/>
                <w:sz w:val="20"/>
              </w:rPr>
            </w:pPr>
            <w:r w:rsidRPr="006124DD">
              <w:rPr>
                <w:color w:val="000000"/>
                <w:sz w:val="20"/>
              </w:rPr>
              <w:t>1</w:t>
            </w:r>
          </w:p>
        </w:tc>
        <w:tc>
          <w:tcPr>
            <w:tcW w:w="1138" w:type="pct"/>
            <w:shd w:val="clear" w:color="auto" w:fill="D9D9D9"/>
          </w:tcPr>
          <w:p w:rsidR="00BF5CD8" w:rsidRPr="006124DD" w:rsidRDefault="00881D8D" w:rsidP="004D0BAD">
            <w:pPr>
              <w:spacing w:line="240" w:lineRule="auto"/>
              <w:jc w:val="center"/>
              <w:rPr>
                <w:color w:val="000000"/>
                <w:sz w:val="20"/>
              </w:rPr>
            </w:pPr>
            <w:r w:rsidRPr="006124DD">
              <w:rPr>
                <w:color w:val="000000"/>
                <w:sz w:val="20"/>
              </w:rPr>
              <w:t>1</w:t>
            </w:r>
          </w:p>
        </w:tc>
      </w:tr>
      <w:tr w:rsidR="00BF5CD8" w:rsidRPr="005B52F9"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Нагрузка на 1 сотрудника</w:t>
            </w:r>
          </w:p>
        </w:tc>
        <w:tc>
          <w:tcPr>
            <w:tcW w:w="1141" w:type="pct"/>
            <w:shd w:val="clear" w:color="auto" w:fill="D9D9D9"/>
          </w:tcPr>
          <w:p w:rsidR="00BF5CD8" w:rsidRPr="006124DD" w:rsidRDefault="00BF5CD8" w:rsidP="00173449">
            <w:pPr>
              <w:spacing w:line="240" w:lineRule="auto"/>
              <w:jc w:val="center"/>
              <w:rPr>
                <w:color w:val="000000"/>
                <w:sz w:val="20"/>
              </w:rPr>
            </w:pPr>
            <w:r w:rsidRPr="006124DD">
              <w:rPr>
                <w:color w:val="000000"/>
                <w:sz w:val="20"/>
              </w:rPr>
              <w:t>0,3</w:t>
            </w:r>
          </w:p>
        </w:tc>
        <w:tc>
          <w:tcPr>
            <w:tcW w:w="1138" w:type="pct"/>
            <w:shd w:val="clear" w:color="auto" w:fill="D9D9D9"/>
          </w:tcPr>
          <w:p w:rsidR="00BF5CD8" w:rsidRPr="006124DD" w:rsidRDefault="00881D8D" w:rsidP="004D0BAD">
            <w:pPr>
              <w:spacing w:line="240" w:lineRule="auto"/>
              <w:jc w:val="center"/>
              <w:rPr>
                <w:color w:val="000000"/>
                <w:sz w:val="20"/>
              </w:rPr>
            </w:pPr>
            <w:r w:rsidRPr="006124DD">
              <w:rPr>
                <w:color w:val="000000"/>
                <w:sz w:val="20"/>
              </w:rPr>
              <w:t>0,3</w:t>
            </w:r>
          </w:p>
        </w:tc>
      </w:tr>
    </w:tbl>
    <w:p w:rsidR="00BF5CD8" w:rsidRPr="005A0482" w:rsidRDefault="00BF5CD8" w:rsidP="00396939">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3"/>
        <w:gridCol w:w="847"/>
        <w:gridCol w:w="851"/>
        <w:gridCol w:w="849"/>
        <w:gridCol w:w="851"/>
        <w:gridCol w:w="851"/>
        <w:gridCol w:w="851"/>
        <w:gridCol w:w="849"/>
        <w:gridCol w:w="862"/>
        <w:gridCol w:w="841"/>
      </w:tblGrid>
      <w:tr w:rsidR="00600E21" w:rsidRPr="005B52F9" w:rsidTr="00600E21">
        <w:tc>
          <w:tcPr>
            <w:tcW w:w="5000" w:type="pct"/>
            <w:gridSpan w:val="11"/>
          </w:tcPr>
          <w:p w:rsidR="00600E21" w:rsidRPr="00600E21" w:rsidRDefault="00600E21" w:rsidP="00173449">
            <w:pPr>
              <w:spacing w:line="240" w:lineRule="auto"/>
              <w:jc w:val="center"/>
              <w:rPr>
                <w:b/>
                <w:i/>
                <w:color w:val="000000"/>
                <w:sz w:val="20"/>
              </w:rPr>
            </w:pPr>
            <w:r w:rsidRPr="00600E21">
              <w:rPr>
                <w:b/>
                <w:i/>
                <w:color w:val="000000"/>
                <w:sz w:val="20"/>
              </w:rPr>
              <w:t>Плановые мероприятия</w:t>
            </w:r>
          </w:p>
        </w:tc>
      </w:tr>
      <w:tr w:rsidR="00BF5CD8" w:rsidRPr="005B52F9" w:rsidTr="00173449">
        <w:tc>
          <w:tcPr>
            <w:tcW w:w="933" w:type="pct"/>
          </w:tcPr>
          <w:p w:rsidR="00BF5CD8" w:rsidRPr="002D4AFB" w:rsidRDefault="00BF5CD8" w:rsidP="00173449">
            <w:pPr>
              <w:spacing w:line="240" w:lineRule="auto"/>
              <w:rPr>
                <w:color w:val="000000"/>
                <w:sz w:val="20"/>
                <w:highlight w:val="cyan"/>
              </w:rPr>
            </w:pPr>
          </w:p>
        </w:tc>
        <w:tc>
          <w:tcPr>
            <w:tcW w:w="408" w:type="pct"/>
          </w:tcPr>
          <w:p w:rsidR="00BF5CD8" w:rsidRPr="00637F04" w:rsidRDefault="00BF5CD8" w:rsidP="0011681D">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Запланировано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6</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6</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6A12BA">
        <w:tc>
          <w:tcPr>
            <w:tcW w:w="933" w:type="pct"/>
          </w:tcPr>
          <w:p w:rsidR="006F5523" w:rsidRPr="006D3271" w:rsidRDefault="006F5523"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AB61CA" w:rsidRDefault="006F5523" w:rsidP="009D7C1F">
            <w:pPr>
              <w:spacing w:line="240" w:lineRule="auto"/>
              <w:jc w:val="center"/>
              <w:rPr>
                <w:color w:val="000000"/>
                <w:sz w:val="20"/>
              </w:rPr>
            </w:pPr>
            <w:r w:rsidRPr="00AB61CA">
              <w:rPr>
                <w:color w:val="000000"/>
                <w:sz w:val="20"/>
              </w:rPr>
              <w:t>6</w:t>
            </w:r>
          </w:p>
        </w:tc>
        <w:tc>
          <w:tcPr>
            <w:tcW w:w="407" w:type="pct"/>
            <w:shd w:val="clear" w:color="auto" w:fill="D9D9D9"/>
            <w:vAlign w:val="center"/>
          </w:tcPr>
          <w:p w:rsidR="006F5523" w:rsidRPr="00AB3902" w:rsidRDefault="006F5523" w:rsidP="009D7C1F">
            <w:pPr>
              <w:spacing w:line="240" w:lineRule="auto"/>
              <w:jc w:val="center"/>
              <w:rPr>
                <w:b/>
                <w:color w:val="000000"/>
                <w:sz w:val="20"/>
              </w:rPr>
            </w:pPr>
            <w:r w:rsidRPr="00AB3902">
              <w:rPr>
                <w:b/>
                <w:color w:val="000000"/>
                <w:sz w:val="20"/>
              </w:rPr>
              <w:t>6</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vAlign w:val="center"/>
          </w:tcPr>
          <w:p w:rsidR="006F5523" w:rsidRPr="00AB61CA" w:rsidRDefault="006F5523" w:rsidP="006A12B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AB3902" w:rsidRPr="005B52F9" w:rsidTr="00173449">
        <w:tc>
          <w:tcPr>
            <w:tcW w:w="5000" w:type="pct"/>
            <w:gridSpan w:val="11"/>
          </w:tcPr>
          <w:p w:rsidR="00AB3902" w:rsidRPr="00670AC6" w:rsidRDefault="00AB3902" w:rsidP="00173449">
            <w:pPr>
              <w:spacing w:line="240" w:lineRule="auto"/>
              <w:jc w:val="center"/>
              <w:rPr>
                <w:b/>
                <w:i/>
                <w:color w:val="000000"/>
                <w:sz w:val="20"/>
              </w:rPr>
            </w:pPr>
            <w:r w:rsidRPr="00670AC6">
              <w:rPr>
                <w:b/>
                <w:i/>
                <w:color w:val="000000"/>
                <w:sz w:val="20"/>
              </w:rPr>
              <w:t>Внеплановые мероприятия</w:t>
            </w:r>
          </w:p>
        </w:tc>
      </w:tr>
      <w:tr w:rsidR="00AB3902" w:rsidRPr="00B33E93" w:rsidTr="00173449">
        <w:tc>
          <w:tcPr>
            <w:tcW w:w="933" w:type="pct"/>
          </w:tcPr>
          <w:p w:rsidR="00AB3902" w:rsidRPr="00670AC6" w:rsidRDefault="00AB3902" w:rsidP="00173449">
            <w:pPr>
              <w:spacing w:line="240" w:lineRule="auto"/>
              <w:rPr>
                <w:color w:val="000000"/>
                <w:sz w:val="20"/>
              </w:rPr>
            </w:pPr>
          </w:p>
        </w:tc>
        <w:tc>
          <w:tcPr>
            <w:tcW w:w="408"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AB3902" w:rsidRDefault="00AB3902" w:rsidP="00173449">
            <w:pPr>
              <w:spacing w:line="240" w:lineRule="auto"/>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AB3902" w:rsidRDefault="00AB3902" w:rsidP="00173449">
            <w:pPr>
              <w:spacing w:line="240" w:lineRule="auto"/>
              <w:jc w:val="center"/>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A52A24"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Pr>
                <w:color w:val="000000"/>
                <w:sz w:val="20"/>
              </w:rPr>
              <w:t>1</w:t>
            </w:r>
          </w:p>
        </w:tc>
        <w:tc>
          <w:tcPr>
            <w:tcW w:w="407" w:type="pct"/>
            <w:vAlign w:val="center"/>
          </w:tcPr>
          <w:p w:rsidR="006F5523" w:rsidRPr="009F20E3" w:rsidRDefault="006F5523" w:rsidP="001F4AB8">
            <w:pPr>
              <w:spacing w:line="240" w:lineRule="auto"/>
              <w:jc w:val="center"/>
              <w:rPr>
                <w:color w:val="000000"/>
                <w:sz w:val="20"/>
              </w:rPr>
            </w:pPr>
            <w:r>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vAlign w:val="center"/>
          </w:tcPr>
          <w:p w:rsidR="006F5523" w:rsidRPr="00A52A24"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1</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vAlign w:val="center"/>
          </w:tcPr>
          <w:p w:rsidR="006F5523" w:rsidRPr="009F20E3"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vAlign w:val="center"/>
          </w:tcPr>
          <w:p w:rsidR="006F5523" w:rsidRPr="009F20E3"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6F5523" w:rsidP="006E511A">
            <w:pPr>
              <w:spacing w:line="240" w:lineRule="auto"/>
              <w:jc w:val="center"/>
              <w:rPr>
                <w:color w:val="000000"/>
                <w:sz w:val="20"/>
              </w:rPr>
            </w:pPr>
          </w:p>
        </w:tc>
        <w:tc>
          <w:tcPr>
            <w:tcW w:w="412" w:type="pct"/>
            <w:vAlign w:val="center"/>
          </w:tcPr>
          <w:p w:rsidR="006F5523" w:rsidRPr="009F20E3"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bl>
    <w:p w:rsidR="00BF5CD8" w:rsidRPr="005B3284" w:rsidRDefault="00BF5CD8" w:rsidP="00171812">
      <w:pPr>
        <w:spacing w:line="240" w:lineRule="auto"/>
        <w:ind w:firstLine="709"/>
        <w:rPr>
          <w:color w:val="000000"/>
          <w:sz w:val="16"/>
          <w:szCs w:val="16"/>
        </w:rPr>
      </w:pPr>
    </w:p>
    <w:p w:rsidR="006F5523" w:rsidRPr="006F5523" w:rsidRDefault="006F5523" w:rsidP="006F5523">
      <w:pPr>
        <w:ind w:firstLine="709"/>
        <w:rPr>
          <w:szCs w:val="26"/>
        </w:rPr>
      </w:pPr>
      <w:r w:rsidRPr="006F5523">
        <w:rPr>
          <w:szCs w:val="26"/>
        </w:rPr>
        <w:t xml:space="preserve">Проведение </w:t>
      </w:r>
      <w:r>
        <w:rPr>
          <w:szCs w:val="26"/>
        </w:rPr>
        <w:t xml:space="preserve">мероприятий </w:t>
      </w:r>
      <w:r w:rsidRPr="006F5523">
        <w:rPr>
          <w:szCs w:val="26"/>
        </w:rPr>
        <w:t xml:space="preserve">государственного контроля </w:t>
      </w:r>
      <w:r>
        <w:rPr>
          <w:szCs w:val="26"/>
        </w:rPr>
        <w:t>(</w:t>
      </w:r>
      <w:r w:rsidRPr="006F5523">
        <w:rPr>
          <w:szCs w:val="26"/>
        </w:rPr>
        <w:t>надзора</w:t>
      </w:r>
      <w:r>
        <w:rPr>
          <w:szCs w:val="26"/>
        </w:rPr>
        <w:t>)</w:t>
      </w:r>
      <w:r w:rsidRPr="006F5523">
        <w:rPr>
          <w:szCs w:val="26"/>
        </w:rPr>
        <w:t xml:space="preserve">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w:t>
      </w:r>
      <w:r w:rsidRPr="006F5523">
        <w:rPr>
          <w:szCs w:val="26"/>
        </w:rPr>
        <w:lastRenderedPageBreak/>
        <w:t>законодательством Российской Федерации, а также организации ими внутреннего контроля в 2015 году не запланировано.</w:t>
      </w:r>
    </w:p>
    <w:p w:rsidR="00054C73" w:rsidRDefault="00054C73">
      <w:pPr>
        <w:spacing w:line="240" w:lineRule="auto"/>
        <w:jc w:val="left"/>
        <w:rPr>
          <w:i/>
          <w:szCs w:val="26"/>
          <w:u w:val="single"/>
        </w:rPr>
      </w:pPr>
    </w:p>
    <w:p w:rsidR="00BA6023" w:rsidRDefault="00BF5CD8" w:rsidP="00BA6023">
      <w:pPr>
        <w:spacing w:line="240" w:lineRule="auto"/>
        <w:ind w:firstLine="709"/>
        <w:rPr>
          <w:b/>
          <w:szCs w:val="26"/>
        </w:rPr>
      </w:pPr>
      <w:r w:rsidRPr="00CB445D">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B445D">
        <w:rPr>
          <w:i/>
          <w:szCs w:val="26"/>
          <w:u w:val="single"/>
        </w:rPr>
        <w:t>ств гр</w:t>
      </w:r>
      <w:proofErr w:type="gramEnd"/>
      <w:r w:rsidRPr="00CB445D">
        <w:rPr>
          <w:i/>
          <w:szCs w:val="26"/>
          <w:u w:val="single"/>
        </w:rPr>
        <w:t>ажданского назначения</w:t>
      </w:r>
      <w:r w:rsidR="00BA6023" w:rsidRPr="00BA6023">
        <w:rPr>
          <w:b/>
          <w:szCs w:val="26"/>
        </w:rPr>
        <w:t xml:space="preserve"> </w:t>
      </w:r>
    </w:p>
    <w:p w:rsidR="006B77A8" w:rsidRDefault="006B77A8" w:rsidP="00BA6023">
      <w:pPr>
        <w:spacing w:line="240" w:lineRule="auto"/>
        <w:ind w:firstLine="709"/>
        <w:rPr>
          <w:szCs w:val="26"/>
        </w:rPr>
      </w:pPr>
    </w:p>
    <w:p w:rsidR="00BA6023" w:rsidRDefault="00BA6023" w:rsidP="00BA6023">
      <w:pPr>
        <w:spacing w:line="240" w:lineRule="auto"/>
        <w:ind w:firstLine="709"/>
        <w:rPr>
          <w:szCs w:val="26"/>
        </w:rPr>
      </w:pPr>
      <w:r w:rsidRPr="00182F6C">
        <w:rPr>
          <w:szCs w:val="26"/>
        </w:rPr>
        <w:t>В отношении операторов связи и владельцев производственно-технологических сетей связи</w:t>
      </w:r>
    </w:p>
    <w:p w:rsidR="004070FA" w:rsidRPr="004070FA" w:rsidRDefault="004070FA" w:rsidP="00BA6023">
      <w:pPr>
        <w:spacing w:line="240" w:lineRule="auto"/>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Плановые мероприятия</w:t>
            </w:r>
          </w:p>
        </w:tc>
      </w:tr>
      <w:tr w:rsidR="00BF5CD8" w:rsidRPr="005B52F9" w:rsidTr="00173449">
        <w:tc>
          <w:tcPr>
            <w:tcW w:w="934" w:type="pct"/>
          </w:tcPr>
          <w:p w:rsidR="00BF5CD8" w:rsidRPr="00670AC6" w:rsidRDefault="00BF5CD8" w:rsidP="00173449">
            <w:pPr>
              <w:spacing w:line="240" w:lineRule="auto"/>
              <w:rPr>
                <w:color w:val="000000"/>
                <w:sz w:val="20"/>
              </w:rPr>
            </w:pP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Запланировано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Default="002573FE" w:rsidP="00173449">
            <w:pPr>
              <w:spacing w:line="240" w:lineRule="auto"/>
              <w:rPr>
                <w:color w:val="000000"/>
                <w:sz w:val="18"/>
                <w:szCs w:val="18"/>
              </w:rPr>
            </w:pPr>
            <w:r w:rsidRPr="006D3271">
              <w:rPr>
                <w:color w:val="000000"/>
                <w:sz w:val="18"/>
                <w:szCs w:val="18"/>
              </w:rPr>
              <w:t>Составлено протоколов об АПН</w:t>
            </w:r>
          </w:p>
          <w:p w:rsidR="00D92FCE" w:rsidRPr="006D3271" w:rsidRDefault="00D92FCE" w:rsidP="00173449">
            <w:pPr>
              <w:spacing w:line="240" w:lineRule="auto"/>
              <w:rPr>
                <w:color w:val="000000"/>
                <w:sz w:val="18"/>
                <w:szCs w:val="18"/>
              </w:rPr>
            </w:pP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173449">
        <w:tc>
          <w:tcPr>
            <w:tcW w:w="5000" w:type="pct"/>
            <w:gridSpan w:val="11"/>
          </w:tcPr>
          <w:p w:rsidR="002573FE" w:rsidRPr="00670AC6" w:rsidRDefault="002573FE" w:rsidP="00173449">
            <w:pPr>
              <w:spacing w:line="240" w:lineRule="auto"/>
              <w:jc w:val="center"/>
              <w:rPr>
                <w:b/>
                <w:i/>
                <w:color w:val="000000"/>
                <w:sz w:val="20"/>
              </w:rPr>
            </w:pPr>
            <w:r w:rsidRPr="00670AC6">
              <w:rPr>
                <w:b/>
                <w:i/>
                <w:color w:val="000000"/>
                <w:sz w:val="20"/>
              </w:rPr>
              <w:t>Внеплановые мероприятия</w:t>
            </w:r>
          </w:p>
        </w:tc>
      </w:tr>
      <w:tr w:rsidR="002573FE" w:rsidRPr="00B33E93" w:rsidTr="006E511A">
        <w:tc>
          <w:tcPr>
            <w:tcW w:w="934" w:type="pct"/>
          </w:tcPr>
          <w:p w:rsidR="002573FE" w:rsidRPr="00670AC6" w:rsidRDefault="002573FE" w:rsidP="00173449">
            <w:pPr>
              <w:spacing w:line="240" w:lineRule="auto"/>
              <w:rPr>
                <w:color w:val="000000"/>
                <w:sz w:val="20"/>
              </w:rPr>
            </w:pP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2573FE" w:rsidRPr="00637F04" w:rsidRDefault="002573FE"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2573FE" w:rsidRDefault="002573FE" w:rsidP="00173449">
            <w:pPr>
              <w:spacing w:line="240" w:lineRule="auto"/>
              <w:rPr>
                <w:b/>
                <w:color w:val="000000"/>
                <w:sz w:val="18"/>
                <w:szCs w:val="18"/>
              </w:rPr>
            </w:pPr>
          </w:p>
          <w:p w:rsidR="002573FE" w:rsidRPr="00637F04" w:rsidRDefault="002573FE"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vAlign w:val="center"/>
          </w:tcPr>
          <w:p w:rsidR="002573FE" w:rsidRDefault="002573FE" w:rsidP="006E511A">
            <w:pPr>
              <w:spacing w:line="240" w:lineRule="auto"/>
              <w:jc w:val="center"/>
              <w:rPr>
                <w:b/>
                <w:color w:val="000000"/>
                <w:sz w:val="18"/>
                <w:szCs w:val="18"/>
              </w:rPr>
            </w:pPr>
          </w:p>
          <w:p w:rsidR="002573FE" w:rsidRPr="00637F04" w:rsidRDefault="002573FE" w:rsidP="006E511A">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Проведено</w:t>
            </w:r>
          </w:p>
        </w:tc>
        <w:tc>
          <w:tcPr>
            <w:tcW w:w="406" w:type="pct"/>
            <w:vAlign w:val="center"/>
          </w:tcPr>
          <w:p w:rsidR="00037306" w:rsidRPr="007F15FA" w:rsidRDefault="00037306" w:rsidP="009D7C1F">
            <w:pPr>
              <w:spacing w:line="240" w:lineRule="auto"/>
              <w:jc w:val="center"/>
              <w:rPr>
                <w:sz w:val="20"/>
              </w:rPr>
            </w:pPr>
            <w:r w:rsidRPr="007F15FA">
              <w:rPr>
                <w:sz w:val="20"/>
              </w:rPr>
              <w:t>1</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2</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037306" w:rsidRPr="007F15FA" w:rsidRDefault="00037306" w:rsidP="009D7C1F">
            <w:pPr>
              <w:spacing w:line="240" w:lineRule="auto"/>
              <w:jc w:val="center"/>
              <w:rPr>
                <w:b/>
                <w:sz w:val="20"/>
              </w:rPr>
            </w:pPr>
            <w:r>
              <w:rPr>
                <w:b/>
                <w:sz w:val="20"/>
              </w:rPr>
              <w:t>4</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037306" w:rsidP="006E511A">
            <w:pPr>
              <w:spacing w:line="240" w:lineRule="auto"/>
              <w:jc w:val="center"/>
              <w:rPr>
                <w:color w:val="000000"/>
                <w:sz w:val="20"/>
              </w:rPr>
            </w:pP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037306" w:rsidP="00C172FF">
            <w:pPr>
              <w:spacing w:line="240" w:lineRule="auto"/>
              <w:jc w:val="center"/>
              <w:rPr>
                <w:b/>
                <w:sz w:val="20"/>
              </w:rPr>
            </w:pPr>
            <w:r w:rsidRPr="00037306">
              <w:rPr>
                <w:b/>
                <w:sz w:val="20"/>
              </w:rPr>
              <w:t>0</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037306" w:rsidRPr="007F15FA" w:rsidRDefault="00037306" w:rsidP="009D7C1F">
            <w:pPr>
              <w:spacing w:line="240" w:lineRule="auto"/>
              <w:jc w:val="center"/>
              <w:rPr>
                <w:sz w:val="20"/>
              </w:rPr>
            </w:pPr>
            <w:r w:rsidRPr="007F15FA">
              <w:rPr>
                <w:sz w:val="20"/>
              </w:rPr>
              <w:t>2</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10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2</w:t>
            </w:r>
          </w:p>
        </w:tc>
        <w:tc>
          <w:tcPr>
            <w:tcW w:w="406" w:type="pct"/>
            <w:shd w:val="clear" w:color="auto" w:fill="D9D9D9"/>
            <w:vAlign w:val="center"/>
          </w:tcPr>
          <w:p w:rsidR="00037306" w:rsidRPr="007F15FA" w:rsidRDefault="00037306" w:rsidP="009D7C1F">
            <w:pPr>
              <w:spacing w:line="240" w:lineRule="auto"/>
              <w:jc w:val="center"/>
              <w:rPr>
                <w:b/>
                <w:sz w:val="20"/>
              </w:rPr>
            </w:pPr>
            <w:r w:rsidRPr="007F15FA">
              <w:rPr>
                <w:b/>
                <w:sz w:val="20"/>
              </w:rPr>
              <w:t>1</w:t>
            </w:r>
            <w:r>
              <w:rPr>
                <w:b/>
                <w:sz w:val="20"/>
              </w:rPr>
              <w:t>4</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037306" w:rsidP="006E511A">
            <w:pPr>
              <w:spacing w:line="240" w:lineRule="auto"/>
              <w:jc w:val="center"/>
              <w:rPr>
                <w:color w:val="000000"/>
                <w:sz w:val="20"/>
              </w:rPr>
            </w:pP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037306" w:rsidP="00C172FF">
            <w:pPr>
              <w:spacing w:line="240" w:lineRule="auto"/>
              <w:jc w:val="center"/>
              <w:rPr>
                <w:b/>
                <w:sz w:val="20"/>
              </w:rPr>
            </w:pPr>
            <w:r w:rsidRPr="00037306">
              <w:rPr>
                <w:b/>
                <w:sz w:val="20"/>
              </w:rPr>
              <w:t>0</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037306" w:rsidRPr="007F15FA" w:rsidRDefault="00037306" w:rsidP="009D7C1F">
            <w:pPr>
              <w:spacing w:line="240" w:lineRule="auto"/>
              <w:jc w:val="center"/>
              <w:rPr>
                <w:sz w:val="20"/>
              </w:rPr>
            </w:pPr>
            <w:r w:rsidRPr="007F15FA">
              <w:rPr>
                <w:sz w:val="20"/>
              </w:rPr>
              <w:t>1</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1</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037306" w:rsidRPr="007F15FA" w:rsidRDefault="00037306" w:rsidP="009D7C1F">
            <w:pPr>
              <w:spacing w:line="240" w:lineRule="auto"/>
              <w:jc w:val="center"/>
              <w:rPr>
                <w:b/>
                <w:sz w:val="20"/>
              </w:rPr>
            </w:pPr>
            <w:r>
              <w:rPr>
                <w:b/>
                <w:sz w:val="20"/>
              </w:rPr>
              <w:t>3</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037306" w:rsidP="006E511A">
            <w:pPr>
              <w:spacing w:line="240" w:lineRule="auto"/>
              <w:jc w:val="center"/>
              <w:rPr>
                <w:color w:val="000000"/>
                <w:sz w:val="20"/>
              </w:rPr>
            </w:pP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037306" w:rsidP="00C172FF">
            <w:pPr>
              <w:spacing w:line="240" w:lineRule="auto"/>
              <w:jc w:val="center"/>
              <w:rPr>
                <w:b/>
                <w:sz w:val="20"/>
              </w:rPr>
            </w:pPr>
            <w:r w:rsidRPr="00037306">
              <w:rPr>
                <w:b/>
                <w:sz w:val="20"/>
              </w:rPr>
              <w:t>0</w:t>
            </w:r>
          </w:p>
        </w:tc>
      </w:tr>
      <w:tr w:rsidR="00037306" w:rsidRPr="005B52F9" w:rsidTr="006E511A">
        <w:tc>
          <w:tcPr>
            <w:tcW w:w="934" w:type="pct"/>
          </w:tcPr>
          <w:p w:rsidR="00037306" w:rsidRPr="006D3271" w:rsidRDefault="00037306"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0</w:t>
            </w:r>
          </w:p>
        </w:tc>
        <w:tc>
          <w:tcPr>
            <w:tcW w:w="406" w:type="pct"/>
            <w:shd w:val="clear" w:color="auto" w:fill="D9D9D9"/>
            <w:vAlign w:val="center"/>
          </w:tcPr>
          <w:p w:rsidR="00037306" w:rsidRPr="007F15FA" w:rsidRDefault="00037306" w:rsidP="009D7C1F">
            <w:pPr>
              <w:spacing w:line="240" w:lineRule="auto"/>
              <w:jc w:val="center"/>
              <w:rPr>
                <w:b/>
                <w:color w:val="000000"/>
                <w:sz w:val="20"/>
              </w:rPr>
            </w:pPr>
            <w:r w:rsidRPr="007F15FA">
              <w:rPr>
                <w:b/>
                <w:color w:val="000000"/>
                <w:sz w:val="20"/>
              </w:rPr>
              <w:t>0</w:t>
            </w:r>
          </w:p>
        </w:tc>
        <w:tc>
          <w:tcPr>
            <w:tcW w:w="407" w:type="pct"/>
            <w:vAlign w:val="center"/>
          </w:tcPr>
          <w:p w:rsidR="00037306" w:rsidRPr="007F15FA" w:rsidRDefault="00037306" w:rsidP="006E511A">
            <w:pPr>
              <w:spacing w:line="240" w:lineRule="auto"/>
              <w:jc w:val="center"/>
              <w:rPr>
                <w:color w:val="000000"/>
                <w:sz w:val="20"/>
              </w:rPr>
            </w:pPr>
            <w:r>
              <w:rPr>
                <w:color w:val="000000"/>
                <w:sz w:val="20"/>
              </w:rPr>
              <w:t>0</w:t>
            </w:r>
          </w:p>
        </w:tc>
        <w:tc>
          <w:tcPr>
            <w:tcW w:w="408" w:type="pct"/>
            <w:vAlign w:val="center"/>
          </w:tcPr>
          <w:p w:rsidR="00037306" w:rsidRPr="007F15FA" w:rsidRDefault="00037306" w:rsidP="00C172FF">
            <w:pPr>
              <w:spacing w:line="240" w:lineRule="auto"/>
              <w:jc w:val="center"/>
              <w:rPr>
                <w:color w:val="000000"/>
                <w:sz w:val="20"/>
              </w:rPr>
            </w:pPr>
            <w:r>
              <w:rPr>
                <w:color w:val="000000"/>
                <w:sz w:val="20"/>
              </w:rPr>
              <w:t>0</w:t>
            </w:r>
          </w:p>
        </w:tc>
        <w:tc>
          <w:tcPr>
            <w:tcW w:w="406" w:type="pct"/>
            <w:shd w:val="clear" w:color="auto" w:fill="FFFFFF"/>
            <w:vAlign w:val="center"/>
          </w:tcPr>
          <w:p w:rsidR="00037306" w:rsidRPr="007F15FA" w:rsidRDefault="00037306" w:rsidP="006E511A">
            <w:pPr>
              <w:spacing w:line="240" w:lineRule="auto"/>
              <w:jc w:val="center"/>
              <w:rPr>
                <w:color w:val="000000"/>
                <w:sz w:val="20"/>
              </w:rPr>
            </w:pP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037306" w:rsidP="00C172FF">
            <w:pPr>
              <w:spacing w:line="240" w:lineRule="auto"/>
              <w:jc w:val="center"/>
              <w:rPr>
                <w:b/>
                <w:color w:val="000000"/>
                <w:sz w:val="20"/>
              </w:rPr>
            </w:pPr>
            <w:r w:rsidRPr="00037306">
              <w:rPr>
                <w:b/>
                <w:color w:val="000000"/>
                <w:sz w:val="20"/>
              </w:rPr>
              <w:t>0</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037306" w:rsidRPr="007F15FA" w:rsidRDefault="00037306" w:rsidP="009D7C1F">
            <w:pPr>
              <w:spacing w:line="240" w:lineRule="auto"/>
              <w:jc w:val="center"/>
              <w:rPr>
                <w:sz w:val="20"/>
              </w:rPr>
            </w:pPr>
            <w:r w:rsidRPr="007F15FA">
              <w:rPr>
                <w:sz w:val="20"/>
              </w:rPr>
              <w:t>2</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20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4</w:t>
            </w:r>
          </w:p>
        </w:tc>
        <w:tc>
          <w:tcPr>
            <w:tcW w:w="406" w:type="pct"/>
            <w:shd w:val="clear" w:color="auto" w:fill="D9D9D9"/>
            <w:vAlign w:val="center"/>
          </w:tcPr>
          <w:p w:rsidR="00037306" w:rsidRPr="007F15FA" w:rsidRDefault="00037306" w:rsidP="009D7C1F">
            <w:pPr>
              <w:spacing w:line="240" w:lineRule="auto"/>
              <w:jc w:val="center"/>
              <w:rPr>
                <w:b/>
                <w:sz w:val="20"/>
              </w:rPr>
            </w:pPr>
            <w:r w:rsidRPr="007F15FA">
              <w:rPr>
                <w:b/>
                <w:sz w:val="20"/>
              </w:rPr>
              <w:t>2</w:t>
            </w:r>
            <w:r>
              <w:rPr>
                <w:b/>
                <w:sz w:val="20"/>
              </w:rPr>
              <w:t>6</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037306" w:rsidP="006E511A">
            <w:pPr>
              <w:spacing w:line="240" w:lineRule="auto"/>
              <w:jc w:val="center"/>
              <w:rPr>
                <w:color w:val="000000"/>
                <w:sz w:val="20"/>
              </w:rPr>
            </w:pP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037306" w:rsidP="00C172FF">
            <w:pPr>
              <w:spacing w:line="240" w:lineRule="auto"/>
              <w:jc w:val="center"/>
              <w:rPr>
                <w:b/>
                <w:sz w:val="20"/>
              </w:rPr>
            </w:pPr>
            <w:r w:rsidRPr="00037306">
              <w:rPr>
                <w:b/>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BE2A50">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E2A50">
        <w:rPr>
          <w:i/>
          <w:szCs w:val="26"/>
          <w:u w:val="single"/>
        </w:rPr>
        <w:t>ств гр</w:t>
      </w:r>
      <w:proofErr w:type="gramEnd"/>
      <w:r w:rsidRPr="00BE2A50">
        <w:rPr>
          <w:i/>
          <w:szCs w:val="26"/>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p w:rsidR="00BF5CD8" w:rsidRPr="009E789C"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5B52F9" w:rsidTr="007F15FA">
        <w:tc>
          <w:tcPr>
            <w:tcW w:w="5000" w:type="pct"/>
            <w:gridSpan w:val="11"/>
          </w:tcPr>
          <w:p w:rsidR="00BF5CD8" w:rsidRPr="009724ED" w:rsidRDefault="00BF5CD8" w:rsidP="00173449">
            <w:pPr>
              <w:spacing w:line="240" w:lineRule="auto"/>
              <w:jc w:val="center"/>
              <w:rPr>
                <w:b/>
                <w:i/>
                <w:color w:val="000000"/>
                <w:sz w:val="18"/>
                <w:szCs w:val="18"/>
              </w:rPr>
            </w:pPr>
            <w:r w:rsidRPr="009724ED">
              <w:rPr>
                <w:b/>
                <w:i/>
                <w:color w:val="000000"/>
                <w:sz w:val="18"/>
                <w:szCs w:val="18"/>
              </w:rPr>
              <w:t>Плановые мероприятия</w:t>
            </w:r>
          </w:p>
        </w:tc>
      </w:tr>
      <w:tr w:rsidR="00BF5CD8" w:rsidRPr="005B52F9" w:rsidTr="007F15FA">
        <w:trPr>
          <w:trHeight w:val="820"/>
        </w:trPr>
        <w:tc>
          <w:tcPr>
            <w:tcW w:w="936" w:type="pct"/>
          </w:tcPr>
          <w:p w:rsidR="00BF5CD8" w:rsidRPr="009724ED" w:rsidRDefault="00BF5CD8" w:rsidP="00173449">
            <w:pPr>
              <w:spacing w:line="240" w:lineRule="auto"/>
              <w:rPr>
                <w:color w:val="000000"/>
                <w:sz w:val="18"/>
                <w:szCs w:val="18"/>
              </w:rPr>
            </w:pPr>
          </w:p>
        </w:tc>
        <w:tc>
          <w:tcPr>
            <w:tcW w:w="409"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BF5CD8" w:rsidRPr="009724ED"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3</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387"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BF5CD8" w:rsidRPr="009E3288"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Запланировано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Проведено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4</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15</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1</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1</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0</w:t>
            </w:r>
          </w:p>
        </w:tc>
      </w:tr>
      <w:tr w:rsidR="00A84AE5" w:rsidRPr="005B52F9" w:rsidTr="007F15FA">
        <w:trPr>
          <w:trHeight w:val="438"/>
        </w:trPr>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1</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0</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12</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2</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2</w:t>
            </w:r>
          </w:p>
        </w:tc>
      </w:tr>
      <w:tr w:rsidR="00451E9E" w:rsidRPr="005B52F9" w:rsidTr="007F15FA">
        <w:tc>
          <w:tcPr>
            <w:tcW w:w="5000" w:type="pct"/>
            <w:gridSpan w:val="11"/>
          </w:tcPr>
          <w:p w:rsidR="00451E9E" w:rsidRPr="009724ED" w:rsidRDefault="00451E9E" w:rsidP="00173449">
            <w:pPr>
              <w:spacing w:line="240" w:lineRule="auto"/>
              <w:jc w:val="center"/>
              <w:rPr>
                <w:b/>
                <w:i/>
                <w:color w:val="000000"/>
                <w:sz w:val="18"/>
                <w:szCs w:val="18"/>
                <w:highlight w:val="yellow"/>
              </w:rPr>
            </w:pPr>
            <w:r w:rsidRPr="009724ED">
              <w:rPr>
                <w:b/>
                <w:i/>
                <w:color w:val="000000"/>
                <w:sz w:val="18"/>
                <w:szCs w:val="18"/>
              </w:rPr>
              <w:t>Внеплановые мероприятия</w:t>
            </w:r>
          </w:p>
        </w:tc>
      </w:tr>
      <w:tr w:rsidR="00451E9E" w:rsidRPr="00B33E93" w:rsidTr="007F15FA">
        <w:tc>
          <w:tcPr>
            <w:tcW w:w="936" w:type="pct"/>
          </w:tcPr>
          <w:p w:rsidR="00451E9E" w:rsidRPr="009724ED" w:rsidRDefault="00451E9E" w:rsidP="00173449">
            <w:pPr>
              <w:spacing w:line="240" w:lineRule="auto"/>
              <w:rPr>
                <w:color w:val="000000"/>
                <w:sz w:val="18"/>
                <w:szCs w:val="18"/>
              </w:rPr>
            </w:pPr>
          </w:p>
        </w:tc>
        <w:tc>
          <w:tcPr>
            <w:tcW w:w="409" w:type="pct"/>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5</w:t>
            </w:r>
          </w:p>
        </w:tc>
        <w:tc>
          <w:tcPr>
            <w:tcW w:w="387"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lastRenderedPageBreak/>
              <w:t>Проведено</w:t>
            </w:r>
          </w:p>
        </w:tc>
        <w:tc>
          <w:tcPr>
            <w:tcW w:w="409" w:type="pct"/>
            <w:vAlign w:val="center"/>
          </w:tcPr>
          <w:p w:rsidR="00D970CC" w:rsidRPr="007F15FA" w:rsidRDefault="00D970CC" w:rsidP="009D7C1F">
            <w:pPr>
              <w:spacing w:line="240" w:lineRule="auto"/>
              <w:jc w:val="center"/>
              <w:rPr>
                <w:sz w:val="20"/>
              </w:rPr>
            </w:pPr>
            <w:r w:rsidRPr="007F15FA">
              <w:rPr>
                <w:sz w:val="20"/>
              </w:rPr>
              <w:t>14</w:t>
            </w:r>
          </w:p>
        </w:tc>
        <w:tc>
          <w:tcPr>
            <w:tcW w:w="408" w:type="pct"/>
            <w:vAlign w:val="center"/>
          </w:tcPr>
          <w:p w:rsidR="00D970CC" w:rsidRPr="007F15FA" w:rsidRDefault="00D970CC" w:rsidP="009D7C1F">
            <w:pPr>
              <w:spacing w:line="240" w:lineRule="auto"/>
              <w:jc w:val="center"/>
              <w:rPr>
                <w:sz w:val="20"/>
              </w:rPr>
            </w:pPr>
            <w:r w:rsidRPr="007F15FA">
              <w:rPr>
                <w:sz w:val="20"/>
              </w:rPr>
              <w:t>16</w:t>
            </w:r>
          </w:p>
        </w:tc>
        <w:tc>
          <w:tcPr>
            <w:tcW w:w="408" w:type="pct"/>
            <w:vAlign w:val="center"/>
          </w:tcPr>
          <w:p w:rsidR="00D970CC" w:rsidRPr="007F15FA" w:rsidRDefault="00D970CC" w:rsidP="009D7C1F">
            <w:pPr>
              <w:spacing w:line="240" w:lineRule="auto"/>
              <w:jc w:val="center"/>
              <w:rPr>
                <w:sz w:val="20"/>
              </w:rPr>
            </w:pPr>
            <w:r w:rsidRPr="007F15FA">
              <w:rPr>
                <w:sz w:val="20"/>
              </w:rPr>
              <w:t>32</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17</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79</w:t>
            </w:r>
          </w:p>
        </w:tc>
        <w:tc>
          <w:tcPr>
            <w:tcW w:w="401" w:type="pct"/>
            <w:vAlign w:val="center"/>
          </w:tcPr>
          <w:p w:rsidR="00D970CC" w:rsidRPr="007F15FA" w:rsidRDefault="00D970CC" w:rsidP="00A46129">
            <w:pPr>
              <w:spacing w:line="240" w:lineRule="auto"/>
              <w:jc w:val="center"/>
              <w:rPr>
                <w:sz w:val="20"/>
              </w:rPr>
            </w:pPr>
            <w:r>
              <w:rPr>
                <w:sz w:val="20"/>
              </w:rPr>
              <w:t>9</w:t>
            </w:r>
          </w:p>
        </w:tc>
        <w:tc>
          <w:tcPr>
            <w:tcW w:w="416" w:type="pct"/>
            <w:vAlign w:val="center"/>
          </w:tcPr>
          <w:p w:rsidR="00D970CC" w:rsidRPr="00671AA6" w:rsidRDefault="00D970CC" w:rsidP="00C172FF">
            <w:pPr>
              <w:spacing w:line="240" w:lineRule="auto"/>
              <w:jc w:val="center"/>
              <w:rPr>
                <w:sz w:val="20"/>
              </w:rPr>
            </w:pPr>
            <w:r w:rsidRPr="00671AA6">
              <w:rPr>
                <w:sz w:val="20"/>
              </w:rPr>
              <w:t>2</w:t>
            </w:r>
            <w:r w:rsidR="00C172FF">
              <w:rPr>
                <w:sz w:val="20"/>
              </w:rPr>
              <w:t>5</w:t>
            </w:r>
          </w:p>
        </w:tc>
        <w:tc>
          <w:tcPr>
            <w:tcW w:w="416" w:type="pct"/>
            <w:shd w:val="clear" w:color="auto" w:fill="FFFFFF"/>
            <w:vAlign w:val="center"/>
          </w:tcPr>
          <w:p w:rsidR="00D970CC" w:rsidRPr="007F15FA" w:rsidRDefault="00D970CC" w:rsidP="00173449">
            <w:pPr>
              <w:spacing w:line="240" w:lineRule="auto"/>
              <w:jc w:val="center"/>
              <w:rPr>
                <w:sz w:val="20"/>
              </w:rPr>
            </w:pP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765D78" w:rsidP="00C172FF">
            <w:pPr>
              <w:spacing w:line="240" w:lineRule="auto"/>
              <w:jc w:val="center"/>
              <w:rPr>
                <w:b/>
                <w:sz w:val="20"/>
              </w:rPr>
            </w:pPr>
            <w:r>
              <w:rPr>
                <w:b/>
                <w:sz w:val="20"/>
              </w:rPr>
              <w:t>3</w:t>
            </w:r>
            <w:r w:rsidR="00C172FF">
              <w:rPr>
                <w:b/>
                <w:sz w:val="20"/>
              </w:rPr>
              <w:t>4</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D970CC" w:rsidRPr="007F15FA" w:rsidRDefault="00D970CC" w:rsidP="009D7C1F">
            <w:pPr>
              <w:spacing w:line="240" w:lineRule="auto"/>
              <w:jc w:val="center"/>
              <w:rPr>
                <w:sz w:val="20"/>
              </w:rPr>
            </w:pPr>
            <w:r w:rsidRPr="007F15FA">
              <w:rPr>
                <w:sz w:val="20"/>
              </w:rPr>
              <w:t>73</w:t>
            </w:r>
          </w:p>
        </w:tc>
        <w:tc>
          <w:tcPr>
            <w:tcW w:w="408" w:type="pct"/>
            <w:vAlign w:val="center"/>
          </w:tcPr>
          <w:p w:rsidR="00D970CC" w:rsidRPr="007F15FA" w:rsidRDefault="00D970CC" w:rsidP="009D7C1F">
            <w:pPr>
              <w:spacing w:line="240" w:lineRule="auto"/>
              <w:jc w:val="center"/>
              <w:rPr>
                <w:sz w:val="20"/>
              </w:rPr>
            </w:pPr>
            <w:r w:rsidRPr="007F15FA">
              <w:rPr>
                <w:sz w:val="20"/>
              </w:rPr>
              <w:t>86</w:t>
            </w:r>
          </w:p>
        </w:tc>
        <w:tc>
          <w:tcPr>
            <w:tcW w:w="408" w:type="pct"/>
            <w:vAlign w:val="center"/>
          </w:tcPr>
          <w:p w:rsidR="00D970CC" w:rsidRPr="007F15FA" w:rsidRDefault="00D970CC" w:rsidP="009D7C1F">
            <w:pPr>
              <w:spacing w:line="240" w:lineRule="auto"/>
              <w:jc w:val="center"/>
              <w:rPr>
                <w:sz w:val="20"/>
              </w:rPr>
            </w:pPr>
            <w:r w:rsidRPr="007F15FA">
              <w:rPr>
                <w:sz w:val="20"/>
              </w:rPr>
              <w:t>253</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331</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743</w:t>
            </w:r>
          </w:p>
        </w:tc>
        <w:tc>
          <w:tcPr>
            <w:tcW w:w="401" w:type="pct"/>
            <w:vAlign w:val="center"/>
          </w:tcPr>
          <w:p w:rsidR="00D970CC" w:rsidRPr="007F15FA" w:rsidRDefault="00D970CC" w:rsidP="00A46129">
            <w:pPr>
              <w:spacing w:line="240" w:lineRule="auto"/>
              <w:jc w:val="center"/>
              <w:rPr>
                <w:sz w:val="20"/>
              </w:rPr>
            </w:pPr>
            <w:r>
              <w:rPr>
                <w:sz w:val="20"/>
              </w:rPr>
              <w:t>101</w:t>
            </w:r>
          </w:p>
        </w:tc>
        <w:tc>
          <w:tcPr>
            <w:tcW w:w="416" w:type="pct"/>
            <w:vAlign w:val="center"/>
          </w:tcPr>
          <w:p w:rsidR="00D970CC" w:rsidRPr="00671AA6" w:rsidRDefault="00C172FF" w:rsidP="00671AA6">
            <w:pPr>
              <w:spacing w:line="240" w:lineRule="auto"/>
              <w:jc w:val="center"/>
              <w:rPr>
                <w:sz w:val="20"/>
              </w:rPr>
            </w:pPr>
            <w:r>
              <w:rPr>
                <w:sz w:val="20"/>
              </w:rPr>
              <w:t>395</w:t>
            </w:r>
          </w:p>
        </w:tc>
        <w:tc>
          <w:tcPr>
            <w:tcW w:w="416" w:type="pct"/>
            <w:shd w:val="clear" w:color="auto" w:fill="FFFFFF"/>
            <w:vAlign w:val="center"/>
          </w:tcPr>
          <w:p w:rsidR="00D970CC" w:rsidRPr="007F15FA" w:rsidRDefault="00D970CC" w:rsidP="00173449">
            <w:pPr>
              <w:spacing w:line="240" w:lineRule="auto"/>
              <w:jc w:val="center"/>
              <w:rPr>
                <w:sz w:val="20"/>
              </w:rPr>
            </w:pP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765D78" w:rsidP="00C172FF">
            <w:pPr>
              <w:spacing w:line="240" w:lineRule="auto"/>
              <w:jc w:val="center"/>
              <w:rPr>
                <w:b/>
                <w:sz w:val="20"/>
              </w:rPr>
            </w:pPr>
            <w:r>
              <w:rPr>
                <w:b/>
                <w:sz w:val="20"/>
              </w:rPr>
              <w:t>4</w:t>
            </w:r>
            <w:r w:rsidR="00C172FF">
              <w:rPr>
                <w:b/>
                <w:sz w:val="20"/>
              </w:rPr>
              <w:t>96</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D970CC" w:rsidRPr="007F15FA" w:rsidRDefault="00D970CC" w:rsidP="009D7C1F">
            <w:pPr>
              <w:spacing w:line="240" w:lineRule="auto"/>
              <w:jc w:val="center"/>
              <w:rPr>
                <w:sz w:val="20"/>
              </w:rPr>
            </w:pPr>
            <w:r w:rsidRPr="007F15FA">
              <w:rPr>
                <w:sz w:val="20"/>
              </w:rPr>
              <w:t>14</w:t>
            </w:r>
          </w:p>
        </w:tc>
        <w:tc>
          <w:tcPr>
            <w:tcW w:w="408" w:type="pct"/>
            <w:vAlign w:val="center"/>
          </w:tcPr>
          <w:p w:rsidR="00D970CC" w:rsidRPr="007F15FA" w:rsidRDefault="00D970CC" w:rsidP="009D7C1F">
            <w:pPr>
              <w:spacing w:line="240" w:lineRule="auto"/>
              <w:jc w:val="center"/>
              <w:rPr>
                <w:sz w:val="20"/>
              </w:rPr>
            </w:pPr>
            <w:r w:rsidRPr="007F15FA">
              <w:rPr>
                <w:sz w:val="20"/>
              </w:rPr>
              <w:t>16</w:t>
            </w:r>
          </w:p>
        </w:tc>
        <w:tc>
          <w:tcPr>
            <w:tcW w:w="408" w:type="pct"/>
            <w:vAlign w:val="center"/>
          </w:tcPr>
          <w:p w:rsidR="00D970CC" w:rsidRPr="007F15FA" w:rsidRDefault="00D970CC" w:rsidP="009D7C1F">
            <w:pPr>
              <w:spacing w:line="240" w:lineRule="auto"/>
              <w:jc w:val="center"/>
              <w:rPr>
                <w:sz w:val="20"/>
              </w:rPr>
            </w:pPr>
            <w:r w:rsidRPr="007F15FA">
              <w:rPr>
                <w:sz w:val="20"/>
              </w:rPr>
              <w:t>29</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14</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73</w:t>
            </w:r>
          </w:p>
        </w:tc>
        <w:tc>
          <w:tcPr>
            <w:tcW w:w="401" w:type="pct"/>
            <w:vAlign w:val="center"/>
          </w:tcPr>
          <w:p w:rsidR="00D970CC" w:rsidRPr="007F15FA" w:rsidRDefault="00D970CC" w:rsidP="00A46129">
            <w:pPr>
              <w:spacing w:line="240" w:lineRule="auto"/>
              <w:jc w:val="center"/>
              <w:rPr>
                <w:sz w:val="20"/>
              </w:rPr>
            </w:pPr>
            <w:r>
              <w:rPr>
                <w:sz w:val="20"/>
              </w:rPr>
              <w:t>9</w:t>
            </w:r>
          </w:p>
        </w:tc>
        <w:tc>
          <w:tcPr>
            <w:tcW w:w="416" w:type="pct"/>
            <w:vAlign w:val="center"/>
          </w:tcPr>
          <w:p w:rsidR="00D970CC" w:rsidRPr="00671AA6" w:rsidRDefault="00D970CC" w:rsidP="00C172FF">
            <w:pPr>
              <w:spacing w:line="240" w:lineRule="auto"/>
              <w:jc w:val="center"/>
              <w:rPr>
                <w:sz w:val="20"/>
              </w:rPr>
            </w:pPr>
            <w:r w:rsidRPr="00671AA6">
              <w:rPr>
                <w:sz w:val="20"/>
              </w:rPr>
              <w:t>2</w:t>
            </w:r>
            <w:r w:rsidR="00C172FF">
              <w:rPr>
                <w:sz w:val="20"/>
              </w:rPr>
              <w:t>1</w:t>
            </w:r>
          </w:p>
        </w:tc>
        <w:tc>
          <w:tcPr>
            <w:tcW w:w="416" w:type="pct"/>
            <w:shd w:val="clear" w:color="auto" w:fill="FFFFFF"/>
            <w:vAlign w:val="center"/>
          </w:tcPr>
          <w:p w:rsidR="00D970CC" w:rsidRPr="007F15FA" w:rsidRDefault="00D970CC" w:rsidP="00173449">
            <w:pPr>
              <w:spacing w:line="240" w:lineRule="auto"/>
              <w:jc w:val="center"/>
              <w:rPr>
                <w:sz w:val="20"/>
              </w:rPr>
            </w:pP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C172FF" w:rsidP="00765D78">
            <w:pPr>
              <w:spacing w:line="240" w:lineRule="auto"/>
              <w:jc w:val="center"/>
              <w:rPr>
                <w:b/>
                <w:sz w:val="20"/>
              </w:rPr>
            </w:pPr>
            <w:r>
              <w:rPr>
                <w:b/>
                <w:sz w:val="20"/>
              </w:rPr>
              <w:t>30</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D970CC" w:rsidRPr="007F15FA" w:rsidRDefault="00D970CC" w:rsidP="009D7C1F">
            <w:pPr>
              <w:spacing w:line="240" w:lineRule="auto"/>
              <w:jc w:val="center"/>
              <w:rPr>
                <w:color w:val="000000"/>
                <w:sz w:val="20"/>
              </w:rPr>
            </w:pPr>
            <w:r w:rsidRPr="007F15FA">
              <w:rPr>
                <w:color w:val="000000"/>
                <w:sz w:val="20"/>
              </w:rPr>
              <w:t>5</w:t>
            </w:r>
          </w:p>
        </w:tc>
        <w:tc>
          <w:tcPr>
            <w:tcW w:w="408" w:type="pct"/>
            <w:vAlign w:val="center"/>
          </w:tcPr>
          <w:p w:rsidR="00D970CC" w:rsidRPr="007F15FA" w:rsidRDefault="00D970CC" w:rsidP="009D7C1F">
            <w:pPr>
              <w:spacing w:line="240" w:lineRule="auto"/>
              <w:jc w:val="center"/>
              <w:rPr>
                <w:sz w:val="20"/>
              </w:rPr>
            </w:pPr>
            <w:r w:rsidRPr="007F15FA">
              <w:rPr>
                <w:sz w:val="20"/>
              </w:rPr>
              <w:t>9</w:t>
            </w:r>
          </w:p>
        </w:tc>
        <w:tc>
          <w:tcPr>
            <w:tcW w:w="408" w:type="pct"/>
            <w:vAlign w:val="center"/>
          </w:tcPr>
          <w:p w:rsidR="00D970CC" w:rsidRPr="007F15FA" w:rsidRDefault="00D970CC" w:rsidP="009D7C1F">
            <w:pPr>
              <w:spacing w:line="240" w:lineRule="auto"/>
              <w:jc w:val="center"/>
              <w:rPr>
                <w:sz w:val="20"/>
              </w:rPr>
            </w:pPr>
            <w:r w:rsidRPr="007F15FA">
              <w:rPr>
                <w:sz w:val="20"/>
              </w:rPr>
              <w:t>5</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6</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25</w:t>
            </w:r>
          </w:p>
        </w:tc>
        <w:tc>
          <w:tcPr>
            <w:tcW w:w="401" w:type="pct"/>
            <w:vAlign w:val="center"/>
          </w:tcPr>
          <w:p w:rsidR="00D970CC" w:rsidRPr="007F15FA" w:rsidRDefault="00D970CC" w:rsidP="00A46129">
            <w:pPr>
              <w:spacing w:line="240" w:lineRule="auto"/>
              <w:jc w:val="center"/>
              <w:rPr>
                <w:color w:val="000000"/>
                <w:sz w:val="20"/>
              </w:rPr>
            </w:pPr>
            <w:r>
              <w:rPr>
                <w:color w:val="000000"/>
                <w:sz w:val="20"/>
              </w:rPr>
              <w:t>0</w:t>
            </w:r>
          </w:p>
        </w:tc>
        <w:tc>
          <w:tcPr>
            <w:tcW w:w="416" w:type="pct"/>
            <w:vAlign w:val="center"/>
          </w:tcPr>
          <w:p w:rsidR="00D970CC" w:rsidRPr="00671AA6" w:rsidRDefault="00D970CC" w:rsidP="001F4AB8">
            <w:pPr>
              <w:spacing w:line="240" w:lineRule="auto"/>
              <w:jc w:val="center"/>
              <w:rPr>
                <w:sz w:val="20"/>
              </w:rPr>
            </w:pPr>
            <w:r w:rsidRPr="00671AA6">
              <w:rPr>
                <w:sz w:val="20"/>
              </w:rPr>
              <w:t>0</w:t>
            </w:r>
          </w:p>
        </w:tc>
        <w:tc>
          <w:tcPr>
            <w:tcW w:w="416" w:type="pct"/>
            <w:shd w:val="clear" w:color="auto" w:fill="FFFFFF"/>
            <w:vAlign w:val="center"/>
          </w:tcPr>
          <w:p w:rsidR="00D970CC" w:rsidRPr="007F15FA" w:rsidRDefault="00D970CC" w:rsidP="00173449">
            <w:pPr>
              <w:spacing w:line="240" w:lineRule="auto"/>
              <w:jc w:val="center"/>
              <w:rPr>
                <w:sz w:val="20"/>
              </w:rPr>
            </w:pP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D970CC" w:rsidP="001F4AB8">
            <w:pPr>
              <w:spacing w:line="240" w:lineRule="auto"/>
              <w:jc w:val="center"/>
              <w:rPr>
                <w:b/>
                <w:sz w:val="20"/>
              </w:rPr>
            </w:pPr>
            <w:r w:rsidRPr="00D970CC">
              <w:rPr>
                <w:b/>
                <w:sz w:val="20"/>
              </w:rPr>
              <w:t>0</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D970CC" w:rsidRPr="007F15FA" w:rsidRDefault="00D970CC" w:rsidP="009D7C1F">
            <w:pPr>
              <w:spacing w:line="240" w:lineRule="auto"/>
              <w:jc w:val="center"/>
              <w:rPr>
                <w:sz w:val="20"/>
              </w:rPr>
            </w:pPr>
            <w:r w:rsidRPr="007F15FA">
              <w:rPr>
                <w:sz w:val="20"/>
              </w:rPr>
              <w:t>144</w:t>
            </w:r>
          </w:p>
        </w:tc>
        <w:tc>
          <w:tcPr>
            <w:tcW w:w="408" w:type="pct"/>
            <w:vAlign w:val="center"/>
          </w:tcPr>
          <w:p w:rsidR="00D970CC" w:rsidRPr="007F15FA" w:rsidRDefault="00D970CC" w:rsidP="009D7C1F">
            <w:pPr>
              <w:spacing w:line="240" w:lineRule="auto"/>
              <w:jc w:val="center"/>
              <w:rPr>
                <w:sz w:val="20"/>
              </w:rPr>
            </w:pPr>
            <w:r w:rsidRPr="007F15FA">
              <w:rPr>
                <w:sz w:val="20"/>
              </w:rPr>
              <w:t>211</w:t>
            </w:r>
          </w:p>
        </w:tc>
        <w:tc>
          <w:tcPr>
            <w:tcW w:w="408" w:type="pct"/>
            <w:vAlign w:val="center"/>
          </w:tcPr>
          <w:p w:rsidR="00D970CC" w:rsidRPr="007F15FA" w:rsidRDefault="00D970CC" w:rsidP="009D7C1F">
            <w:pPr>
              <w:spacing w:line="240" w:lineRule="auto"/>
              <w:jc w:val="center"/>
              <w:rPr>
                <w:sz w:val="20"/>
              </w:rPr>
            </w:pPr>
            <w:r w:rsidRPr="007F15FA">
              <w:rPr>
                <w:sz w:val="20"/>
              </w:rPr>
              <w:t>519</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662</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1536</w:t>
            </w:r>
          </w:p>
        </w:tc>
        <w:tc>
          <w:tcPr>
            <w:tcW w:w="401" w:type="pct"/>
            <w:vAlign w:val="center"/>
          </w:tcPr>
          <w:p w:rsidR="00D970CC" w:rsidRPr="007F15FA" w:rsidRDefault="00D970CC" w:rsidP="007B51B1">
            <w:pPr>
              <w:spacing w:line="240" w:lineRule="auto"/>
              <w:jc w:val="center"/>
              <w:rPr>
                <w:sz w:val="20"/>
              </w:rPr>
            </w:pPr>
            <w:r>
              <w:rPr>
                <w:sz w:val="20"/>
              </w:rPr>
              <w:t>202</w:t>
            </w:r>
          </w:p>
        </w:tc>
        <w:tc>
          <w:tcPr>
            <w:tcW w:w="416" w:type="pct"/>
            <w:vAlign w:val="center"/>
          </w:tcPr>
          <w:p w:rsidR="00D970CC" w:rsidRPr="00671AA6" w:rsidRDefault="00D970CC" w:rsidP="00C172FF">
            <w:pPr>
              <w:spacing w:line="240" w:lineRule="auto"/>
              <w:jc w:val="center"/>
              <w:rPr>
                <w:sz w:val="20"/>
              </w:rPr>
            </w:pPr>
            <w:r w:rsidRPr="00671AA6">
              <w:rPr>
                <w:sz w:val="20"/>
              </w:rPr>
              <w:t>7</w:t>
            </w:r>
            <w:r w:rsidR="00C172FF">
              <w:rPr>
                <w:sz w:val="20"/>
              </w:rPr>
              <w:t>8</w:t>
            </w:r>
            <w:r w:rsidRPr="00671AA6">
              <w:rPr>
                <w:sz w:val="20"/>
              </w:rPr>
              <w:t>5</w:t>
            </w:r>
          </w:p>
        </w:tc>
        <w:tc>
          <w:tcPr>
            <w:tcW w:w="416" w:type="pct"/>
            <w:shd w:val="clear" w:color="auto" w:fill="FFFFFF"/>
            <w:vAlign w:val="center"/>
          </w:tcPr>
          <w:p w:rsidR="00D970CC" w:rsidRPr="007F15FA" w:rsidRDefault="00D970CC" w:rsidP="00173449">
            <w:pPr>
              <w:spacing w:line="240" w:lineRule="auto"/>
              <w:jc w:val="center"/>
              <w:rPr>
                <w:sz w:val="20"/>
              </w:rPr>
            </w:pP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765D78" w:rsidP="00C172FF">
            <w:pPr>
              <w:spacing w:line="240" w:lineRule="auto"/>
              <w:jc w:val="center"/>
              <w:rPr>
                <w:b/>
                <w:sz w:val="20"/>
              </w:rPr>
            </w:pPr>
            <w:r>
              <w:rPr>
                <w:b/>
                <w:sz w:val="20"/>
              </w:rPr>
              <w:t>9</w:t>
            </w:r>
            <w:r w:rsidR="00C172FF">
              <w:rPr>
                <w:b/>
                <w:sz w:val="20"/>
              </w:rPr>
              <w:t>8</w:t>
            </w:r>
            <w:r>
              <w:rPr>
                <w:b/>
                <w:sz w:val="20"/>
              </w:rPr>
              <w:t>7</w:t>
            </w:r>
          </w:p>
        </w:tc>
      </w:tr>
    </w:tbl>
    <w:p w:rsidR="006B77A8" w:rsidRDefault="006B77A8" w:rsidP="00396939">
      <w:pPr>
        <w:ind w:firstLine="709"/>
        <w:rPr>
          <w:bCs/>
          <w:szCs w:val="26"/>
        </w:rPr>
      </w:pPr>
    </w:p>
    <w:p w:rsidR="00BF5CD8" w:rsidRDefault="00BF5CD8" w:rsidP="00396939">
      <w:pPr>
        <w:ind w:firstLine="709"/>
        <w:rPr>
          <w:szCs w:val="26"/>
        </w:rPr>
      </w:pPr>
      <w:r w:rsidRPr="00B96C6F">
        <w:rPr>
          <w:bCs/>
          <w:szCs w:val="26"/>
        </w:rPr>
        <w:t>Результат</w:t>
      </w:r>
      <w:r>
        <w:rPr>
          <w:bCs/>
          <w:szCs w:val="26"/>
        </w:rPr>
        <w:t xml:space="preserve">ы работы Управления </w:t>
      </w:r>
      <w:r w:rsidRPr="009760C3">
        <w:rPr>
          <w:b/>
          <w:bCs/>
          <w:szCs w:val="26"/>
        </w:rPr>
        <w:t>во взаимодействии с предприятиями радиочастотной</w:t>
      </w:r>
      <w:r w:rsidRPr="009760C3">
        <w:rPr>
          <w:b/>
          <w:szCs w:val="26"/>
        </w:rPr>
        <w:t xml:space="preserve"> службы</w:t>
      </w:r>
      <w:r w:rsidRPr="00B96C6F">
        <w:rPr>
          <w:szCs w:val="26"/>
        </w:rPr>
        <w:t xml:space="preserve"> при осуществлении контрол</w:t>
      </w:r>
      <w:r>
        <w:rPr>
          <w:szCs w:val="26"/>
        </w:rPr>
        <w:t>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E45C11" w:rsidRPr="00B96C6F" w:rsidTr="00DD31A3">
        <w:trPr>
          <w:cantSplit/>
          <w:trHeight w:val="454"/>
          <w:tblHeader/>
        </w:trPr>
        <w:tc>
          <w:tcPr>
            <w:tcW w:w="3453" w:type="pct"/>
            <w:vAlign w:val="center"/>
          </w:tcPr>
          <w:p w:rsidR="00E45C11" w:rsidRPr="00C65D61" w:rsidRDefault="00E45C11" w:rsidP="00C65D61">
            <w:pPr>
              <w:spacing w:line="240" w:lineRule="auto"/>
              <w:jc w:val="center"/>
              <w:rPr>
                <w:szCs w:val="26"/>
              </w:rPr>
            </w:pPr>
            <w:r w:rsidRPr="00C65D61">
              <w:rPr>
                <w:szCs w:val="26"/>
              </w:rPr>
              <w:br w:type="page"/>
            </w:r>
            <w:r w:rsidRPr="00C65D61">
              <w:rPr>
                <w:sz w:val="20"/>
              </w:rPr>
              <w:t>Показатель</w:t>
            </w:r>
          </w:p>
        </w:tc>
        <w:tc>
          <w:tcPr>
            <w:tcW w:w="748" w:type="pct"/>
            <w:vAlign w:val="center"/>
          </w:tcPr>
          <w:p w:rsidR="00E45C11" w:rsidRPr="00AB48CE" w:rsidRDefault="00AB48CE" w:rsidP="00E45C11">
            <w:pPr>
              <w:spacing w:line="240" w:lineRule="auto"/>
              <w:jc w:val="center"/>
              <w:rPr>
                <w:sz w:val="20"/>
              </w:rPr>
            </w:pPr>
            <w:r>
              <w:rPr>
                <w:sz w:val="20"/>
              </w:rPr>
              <w:t>2</w:t>
            </w:r>
            <w:r w:rsidR="00E45C11" w:rsidRPr="00AB48CE">
              <w:rPr>
                <w:sz w:val="20"/>
              </w:rPr>
              <w:t xml:space="preserve"> квартал 2014  (%)</w:t>
            </w:r>
          </w:p>
        </w:tc>
        <w:tc>
          <w:tcPr>
            <w:tcW w:w="799" w:type="pct"/>
            <w:vAlign w:val="center"/>
          </w:tcPr>
          <w:p w:rsidR="00E45C11" w:rsidRPr="00AB48CE" w:rsidRDefault="00AB48CE" w:rsidP="00E45C11">
            <w:pPr>
              <w:spacing w:line="240" w:lineRule="auto"/>
              <w:jc w:val="center"/>
              <w:rPr>
                <w:sz w:val="20"/>
              </w:rPr>
            </w:pPr>
            <w:r>
              <w:rPr>
                <w:sz w:val="20"/>
              </w:rPr>
              <w:t>2</w:t>
            </w:r>
            <w:r w:rsidR="00E45C11" w:rsidRPr="00AB48CE">
              <w:rPr>
                <w:sz w:val="20"/>
              </w:rPr>
              <w:t xml:space="preserve"> квартал 2015 (%)</w:t>
            </w:r>
          </w:p>
        </w:tc>
      </w:tr>
      <w:tr w:rsidR="00AB48CE" w:rsidRPr="00B96C6F" w:rsidTr="00DD31A3">
        <w:trPr>
          <w:cantSplit/>
          <w:trHeight w:val="1644"/>
        </w:trPr>
        <w:tc>
          <w:tcPr>
            <w:tcW w:w="3453" w:type="pct"/>
          </w:tcPr>
          <w:p w:rsidR="00AB48CE" w:rsidRPr="00C65D61" w:rsidRDefault="00AB48CE" w:rsidP="00C65D61">
            <w:pPr>
              <w:spacing w:line="240" w:lineRule="auto"/>
              <w:rPr>
                <w:sz w:val="20"/>
              </w:rPr>
            </w:pPr>
            <w:r w:rsidRPr="00C65D61">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AB48CE" w:rsidRPr="0029240E" w:rsidRDefault="0029240E" w:rsidP="001F4AB8">
            <w:pPr>
              <w:jc w:val="center"/>
              <w:rPr>
                <w:sz w:val="20"/>
              </w:rPr>
            </w:pPr>
            <w:r w:rsidRPr="0029240E">
              <w:rPr>
                <w:sz w:val="20"/>
              </w:rPr>
              <w:t>97,2</w:t>
            </w:r>
            <w:r w:rsidR="00AB48CE" w:rsidRPr="0029240E">
              <w:rPr>
                <w:sz w:val="20"/>
              </w:rPr>
              <w:t>%</w:t>
            </w:r>
          </w:p>
        </w:tc>
        <w:tc>
          <w:tcPr>
            <w:tcW w:w="799" w:type="pct"/>
            <w:shd w:val="clear" w:color="auto" w:fill="auto"/>
            <w:vAlign w:val="center"/>
          </w:tcPr>
          <w:p w:rsidR="00AB48CE" w:rsidRPr="0029240E" w:rsidRDefault="0029240E" w:rsidP="0029240E">
            <w:pPr>
              <w:jc w:val="center"/>
              <w:rPr>
                <w:sz w:val="20"/>
              </w:rPr>
            </w:pPr>
            <w:r w:rsidRPr="0029240E">
              <w:rPr>
                <w:sz w:val="20"/>
              </w:rPr>
              <w:t>100,0</w:t>
            </w:r>
            <w:r w:rsidR="00AB48CE" w:rsidRPr="0029240E">
              <w:rPr>
                <w:sz w:val="20"/>
              </w:rPr>
              <w:t>%</w:t>
            </w:r>
          </w:p>
        </w:tc>
      </w:tr>
      <w:tr w:rsidR="00AB48CE" w:rsidRPr="00B96C6F" w:rsidTr="00DD31A3">
        <w:trPr>
          <w:cantSplit/>
          <w:trHeight w:val="1357"/>
        </w:trPr>
        <w:tc>
          <w:tcPr>
            <w:tcW w:w="3453" w:type="pct"/>
          </w:tcPr>
          <w:p w:rsidR="00AB48CE" w:rsidRPr="00C65D61" w:rsidRDefault="00AB48CE" w:rsidP="00C65D61">
            <w:pPr>
              <w:spacing w:line="240" w:lineRule="auto"/>
              <w:rPr>
                <w:sz w:val="20"/>
              </w:rPr>
            </w:pPr>
            <w:r w:rsidRPr="00C65D61">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C65D61">
              <w:rPr>
                <w:sz w:val="20"/>
              </w:rPr>
              <w:t>У(</w:t>
            </w:r>
            <w:proofErr w:type="gramEnd"/>
            <w:r w:rsidRPr="00C65D61">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AB48CE" w:rsidRPr="0029240E" w:rsidRDefault="0029240E" w:rsidP="001F4AB8">
            <w:pPr>
              <w:jc w:val="center"/>
              <w:rPr>
                <w:sz w:val="20"/>
              </w:rPr>
            </w:pPr>
            <w:r w:rsidRPr="0029240E">
              <w:rPr>
                <w:sz w:val="20"/>
              </w:rPr>
              <w:t>100,0</w:t>
            </w:r>
            <w:r w:rsidR="00AB48CE" w:rsidRPr="0029240E">
              <w:rPr>
                <w:sz w:val="20"/>
              </w:rPr>
              <w:t>%</w:t>
            </w:r>
          </w:p>
        </w:tc>
        <w:tc>
          <w:tcPr>
            <w:tcW w:w="799" w:type="pct"/>
            <w:shd w:val="clear" w:color="auto" w:fill="auto"/>
            <w:vAlign w:val="center"/>
          </w:tcPr>
          <w:p w:rsidR="00AB48CE" w:rsidRPr="0029240E" w:rsidRDefault="004A7CDD" w:rsidP="004A7CDD">
            <w:pPr>
              <w:jc w:val="center"/>
              <w:rPr>
                <w:sz w:val="20"/>
              </w:rPr>
            </w:pPr>
            <w:r>
              <w:rPr>
                <w:sz w:val="20"/>
              </w:rPr>
              <w:t>100,0</w:t>
            </w:r>
            <w:r w:rsidR="00AB48CE" w:rsidRPr="0029240E">
              <w:rPr>
                <w:sz w:val="20"/>
              </w:rPr>
              <w:t>%</w:t>
            </w:r>
          </w:p>
        </w:tc>
      </w:tr>
      <w:tr w:rsidR="00AB48CE" w:rsidRPr="00B96C6F" w:rsidTr="00DD31A3">
        <w:trPr>
          <w:cantSplit/>
          <w:trHeight w:val="1377"/>
        </w:trPr>
        <w:tc>
          <w:tcPr>
            <w:tcW w:w="3453" w:type="pct"/>
          </w:tcPr>
          <w:p w:rsidR="00AB48CE" w:rsidRPr="00C65D61" w:rsidRDefault="00AB48CE" w:rsidP="00C65D61">
            <w:pPr>
              <w:spacing w:line="240" w:lineRule="auto"/>
              <w:rPr>
                <w:sz w:val="20"/>
              </w:rPr>
            </w:pPr>
            <w:r w:rsidRPr="00C65D61">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AB48CE" w:rsidRPr="008C7471" w:rsidRDefault="00AB48CE" w:rsidP="001F4AB8">
            <w:pPr>
              <w:jc w:val="center"/>
              <w:rPr>
                <w:sz w:val="20"/>
                <w:highlight w:val="yellow"/>
              </w:rPr>
            </w:pPr>
            <w:r w:rsidRPr="00281C19">
              <w:rPr>
                <w:sz w:val="20"/>
              </w:rPr>
              <w:t>0,8%</w:t>
            </w:r>
          </w:p>
        </w:tc>
        <w:tc>
          <w:tcPr>
            <w:tcW w:w="799" w:type="pct"/>
            <w:shd w:val="clear" w:color="auto" w:fill="auto"/>
            <w:vAlign w:val="center"/>
          </w:tcPr>
          <w:p w:rsidR="00AB48CE" w:rsidRPr="008C7471" w:rsidRDefault="00895966" w:rsidP="001F4AB8">
            <w:pPr>
              <w:jc w:val="center"/>
              <w:rPr>
                <w:sz w:val="20"/>
                <w:highlight w:val="yellow"/>
              </w:rPr>
            </w:pPr>
            <w:r w:rsidRPr="00895966">
              <w:rPr>
                <w:sz w:val="20"/>
              </w:rPr>
              <w:t>0</w:t>
            </w:r>
            <w:r w:rsidR="00AB48CE" w:rsidRPr="00895966">
              <w:rPr>
                <w:sz w:val="20"/>
              </w:rPr>
              <w:t>%</w:t>
            </w:r>
          </w:p>
        </w:tc>
      </w:tr>
    </w:tbl>
    <w:p w:rsidR="00667C28" w:rsidRDefault="00667C28" w:rsidP="00694EEF">
      <w:pPr>
        <w:shd w:val="clear" w:color="auto" w:fill="FFFFFF"/>
        <w:ind w:firstLine="709"/>
        <w:rPr>
          <w:szCs w:val="26"/>
        </w:rPr>
      </w:pPr>
    </w:p>
    <w:p w:rsidR="00557D5B" w:rsidRPr="00C35C49" w:rsidRDefault="00557D5B" w:rsidP="00557D5B">
      <w:pPr>
        <w:shd w:val="clear" w:color="auto" w:fill="FFFFFF"/>
        <w:ind w:firstLine="709"/>
        <w:rPr>
          <w:szCs w:val="26"/>
        </w:rPr>
      </w:pPr>
      <w:proofErr w:type="gramStart"/>
      <w:r w:rsidRPr="00C35C49">
        <w:rPr>
          <w:szCs w:val="26"/>
        </w:rPr>
        <w:t>В</w:t>
      </w:r>
      <w:r>
        <w:rPr>
          <w:szCs w:val="26"/>
        </w:rPr>
        <w:t>о</w:t>
      </w:r>
      <w:r w:rsidRPr="00C35C49">
        <w:rPr>
          <w:szCs w:val="26"/>
        </w:rPr>
        <w:t xml:space="preserve"> 2 квартале 2015 года составлено 785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что составило 99,1 % от общего числа составленных протоколов об административных правонарушениях порядка, требований и условий, относящихся к использованию РЭС или ВЧУ.</w:t>
      </w:r>
      <w:proofErr w:type="gramEnd"/>
    </w:p>
    <w:p w:rsidR="00557D5B" w:rsidRPr="00E61BD3" w:rsidRDefault="00557D5B" w:rsidP="00557D5B">
      <w:pPr>
        <w:shd w:val="clear" w:color="auto" w:fill="FFFFFF"/>
        <w:ind w:firstLine="709"/>
        <w:rPr>
          <w:szCs w:val="26"/>
        </w:rPr>
      </w:pPr>
      <w:proofErr w:type="gramStart"/>
      <w:r w:rsidRPr="00E61BD3">
        <w:rPr>
          <w:szCs w:val="26"/>
        </w:rPr>
        <w:t xml:space="preserve">В связи с сообщениями Филиала ФГУП «РЧЦ  ЦФО» в Южном и Северо-Кавказском федеральных округах без определения владельцев РЭС о работе РЭС технологических сетей, работающих без разрешительных документов,  во 2 квартале 2015 года были направлены 30 запросов в отделы МВД по Советскому, </w:t>
      </w:r>
      <w:proofErr w:type="spellStart"/>
      <w:r w:rsidRPr="00E61BD3">
        <w:rPr>
          <w:szCs w:val="26"/>
        </w:rPr>
        <w:t>Белокалитвенскому</w:t>
      </w:r>
      <w:proofErr w:type="spellEnd"/>
      <w:r w:rsidRPr="00E61BD3">
        <w:rPr>
          <w:szCs w:val="26"/>
        </w:rPr>
        <w:t xml:space="preserve">, </w:t>
      </w:r>
      <w:proofErr w:type="spellStart"/>
      <w:r w:rsidRPr="00E61BD3">
        <w:rPr>
          <w:szCs w:val="26"/>
        </w:rPr>
        <w:t>Батайскому</w:t>
      </w:r>
      <w:proofErr w:type="spellEnd"/>
      <w:r w:rsidRPr="00E61BD3">
        <w:rPr>
          <w:szCs w:val="26"/>
        </w:rPr>
        <w:t xml:space="preserve">, Новочеркасскому, Шахтинскому, Матвеево-Курганскому, </w:t>
      </w:r>
      <w:proofErr w:type="spellStart"/>
      <w:r w:rsidRPr="00E61BD3">
        <w:rPr>
          <w:szCs w:val="26"/>
        </w:rPr>
        <w:t>Сальскому</w:t>
      </w:r>
      <w:proofErr w:type="spellEnd"/>
      <w:r w:rsidRPr="00E61BD3">
        <w:rPr>
          <w:szCs w:val="26"/>
        </w:rPr>
        <w:t xml:space="preserve">, Таганрогскому и другим районам Ростовской области об установлении владельцев </w:t>
      </w:r>
      <w:r w:rsidRPr="00E61BD3">
        <w:rPr>
          <w:szCs w:val="26"/>
        </w:rPr>
        <w:lastRenderedPageBreak/>
        <w:t>радиоэлектронных средств.</w:t>
      </w:r>
      <w:proofErr w:type="gramEnd"/>
      <w:r w:rsidRPr="00E61BD3">
        <w:rPr>
          <w:szCs w:val="26"/>
        </w:rPr>
        <w:t xml:space="preserve"> Получены ответы по 5 запросам, в отношении владельцев РЭС составлены протоколы об административных правонарушениях.</w:t>
      </w:r>
    </w:p>
    <w:p w:rsidR="00557D5B" w:rsidRPr="00D627D6" w:rsidRDefault="00557D5B" w:rsidP="00557D5B">
      <w:pPr>
        <w:shd w:val="clear" w:color="auto" w:fill="FFFFFF"/>
        <w:ind w:firstLine="709"/>
        <w:rPr>
          <w:b/>
          <w:bCs/>
          <w:szCs w:val="26"/>
          <w:u w:val="single"/>
        </w:rPr>
      </w:pPr>
      <w:r w:rsidRPr="00D627D6">
        <w:rPr>
          <w:b/>
          <w:bCs/>
          <w:szCs w:val="26"/>
          <w:u w:val="single"/>
        </w:rPr>
        <w:t>Подвижная связь (радио- и радиотелефонная)</w:t>
      </w:r>
    </w:p>
    <w:p w:rsidR="00557D5B" w:rsidRPr="00D627D6" w:rsidRDefault="00557D5B" w:rsidP="00557D5B">
      <w:pPr>
        <w:shd w:val="clear" w:color="auto" w:fill="FFFFFF"/>
        <w:ind w:firstLine="709"/>
        <w:rPr>
          <w:bCs/>
          <w:szCs w:val="26"/>
        </w:rPr>
      </w:pPr>
      <w:r w:rsidRPr="00D627D6">
        <w:rPr>
          <w:bCs/>
          <w:szCs w:val="26"/>
        </w:rPr>
        <w:t>Во 2 квартале 2015 года в рамках осуществления полномочий в отношении операторов подвижной связи проведено 7 плановых мероприятия по систематическому наблюдению и 13 внеплановых проверок во взаимодействии с операторами. Проверено  293 объектов надзора, выявлено 363 нарушения в области связи, выдано 13 предписаний об устранении выявленных нарушений,  составлено 726 протоколов об административных правонарушениях, сумма наложенных штрафов – 429,7 тыс. руб. Отмененных и непроведенных мероприятий нет.</w:t>
      </w:r>
    </w:p>
    <w:p w:rsidR="00557D5B" w:rsidRPr="00D627D6" w:rsidRDefault="00557D5B" w:rsidP="00557D5B">
      <w:pPr>
        <w:shd w:val="clear" w:color="auto" w:fill="FFFFFF"/>
        <w:ind w:firstLine="709"/>
        <w:rPr>
          <w:b/>
          <w:bCs/>
          <w:szCs w:val="26"/>
          <w:u w:val="single"/>
        </w:rPr>
      </w:pPr>
      <w:r w:rsidRPr="00D627D6">
        <w:rPr>
          <w:b/>
          <w:bCs/>
          <w:szCs w:val="26"/>
          <w:u w:val="single"/>
        </w:rPr>
        <w:t>Для целей эфирного и кабельного вещания</w:t>
      </w:r>
    </w:p>
    <w:p w:rsidR="00557D5B" w:rsidRPr="007D0853" w:rsidRDefault="00557D5B" w:rsidP="00557D5B">
      <w:pPr>
        <w:shd w:val="clear" w:color="auto" w:fill="FFFFFF"/>
        <w:ind w:firstLine="709"/>
        <w:rPr>
          <w:bCs/>
          <w:szCs w:val="26"/>
        </w:rPr>
      </w:pPr>
      <w:r w:rsidRPr="00E06A0B">
        <w:rPr>
          <w:bCs/>
          <w:szCs w:val="26"/>
        </w:rPr>
        <w:t xml:space="preserve">Во 2 квартале 2015 года в рамках осуществления полномочий в отношении </w:t>
      </w:r>
      <w:proofErr w:type="gramStart"/>
      <w:r w:rsidRPr="00E06A0B">
        <w:rPr>
          <w:bCs/>
          <w:szCs w:val="26"/>
        </w:rPr>
        <w:t>операторов</w:t>
      </w:r>
      <w:proofErr w:type="gramEnd"/>
      <w:r w:rsidRPr="00E06A0B">
        <w:rPr>
          <w:bCs/>
          <w:szCs w:val="26"/>
        </w:rPr>
        <w:t xml:space="preserve"> оказывающих услуги связи для целей эфирного и кабельного вещания  </w:t>
      </w:r>
      <w:r w:rsidRPr="00FF4F95">
        <w:rPr>
          <w:bCs/>
          <w:szCs w:val="26"/>
        </w:rPr>
        <w:t>проведено 6 внеплановых проверок, в  результате которых  проверены 6 объектов надзора, выявлено 14 нарушений в области связи, выдано 6 предписаний, составлено 28 протоколов об административных правонарушениях. Также был составлен протокол на ООО «</w:t>
      </w:r>
      <w:proofErr w:type="gramStart"/>
      <w:r w:rsidRPr="00FF4F95">
        <w:rPr>
          <w:bCs/>
          <w:szCs w:val="26"/>
        </w:rPr>
        <w:t>Арт</w:t>
      </w:r>
      <w:proofErr w:type="gramEnd"/>
      <w:r w:rsidRPr="00FF4F95">
        <w:rPr>
          <w:bCs/>
          <w:szCs w:val="26"/>
        </w:rPr>
        <w:t xml:space="preserve"> </w:t>
      </w:r>
      <w:proofErr w:type="spellStart"/>
      <w:r w:rsidRPr="00FF4F95">
        <w:rPr>
          <w:bCs/>
          <w:szCs w:val="26"/>
        </w:rPr>
        <w:t>имэд</w:t>
      </w:r>
      <w:r>
        <w:rPr>
          <w:bCs/>
          <w:szCs w:val="26"/>
        </w:rPr>
        <w:t>жин</w:t>
      </w:r>
      <w:proofErr w:type="spellEnd"/>
      <w:r>
        <w:rPr>
          <w:bCs/>
          <w:szCs w:val="26"/>
        </w:rPr>
        <w:t>» по ст. 20.25 КоАП РФ за неу</w:t>
      </w:r>
      <w:r w:rsidRPr="00FF4F95">
        <w:rPr>
          <w:bCs/>
          <w:szCs w:val="26"/>
        </w:rPr>
        <w:t>плату штрафа в срок. Отмененных и непроведенных мероприятий нет. Эксперты и экспертные организации для проведения проверок за отчетный период не привлекались.</w:t>
      </w:r>
    </w:p>
    <w:p w:rsidR="00A86EB2" w:rsidRDefault="00A86EB2"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требов</w:t>
      </w:r>
      <w:r>
        <w:rPr>
          <w:i/>
          <w:szCs w:val="26"/>
          <w:u w:val="single"/>
        </w:rPr>
        <w:t>а</w:t>
      </w:r>
      <w:r w:rsidRPr="005A0482">
        <w:rPr>
          <w:i/>
          <w:szCs w:val="26"/>
          <w:u w:val="single"/>
        </w:rPr>
        <w:t>ний к порядку использования франкировальных машин и выявления франкировальных машин, не разрешенных к использованию</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Полномочия выполняют – 3 единицы (с учетом вакантных должностей)</w:t>
      </w:r>
    </w:p>
    <w:p w:rsidR="00D976F0" w:rsidRDefault="00D976F0" w:rsidP="00396939">
      <w:pPr>
        <w:spacing w:line="240" w:lineRule="auto"/>
        <w:ind w:firstLine="709"/>
        <w:rPr>
          <w:szCs w:val="2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51"/>
        <w:gridCol w:w="849"/>
        <w:gridCol w:w="851"/>
        <w:gridCol w:w="851"/>
        <w:gridCol w:w="319"/>
        <w:gridCol w:w="532"/>
        <w:gridCol w:w="849"/>
        <w:gridCol w:w="851"/>
        <w:gridCol w:w="146"/>
        <w:gridCol w:w="705"/>
        <w:gridCol w:w="851"/>
        <w:gridCol w:w="816"/>
        <w:gridCol w:w="8"/>
      </w:tblGrid>
      <w:tr w:rsidR="00BF5CD8" w:rsidRPr="00CC1130" w:rsidTr="00173449">
        <w:trPr>
          <w:gridAfter w:val="1"/>
          <w:wAfter w:w="4" w:type="pct"/>
        </w:trPr>
        <w:tc>
          <w:tcPr>
            <w:tcW w:w="4996" w:type="pct"/>
            <w:gridSpan w:val="1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34564B" w:rsidTr="00173449">
        <w:trPr>
          <w:gridAfter w:val="1"/>
          <w:wAfter w:w="4" w:type="pct"/>
        </w:trPr>
        <w:tc>
          <w:tcPr>
            <w:tcW w:w="2719" w:type="pct"/>
            <w:gridSpan w:val="6"/>
          </w:tcPr>
          <w:p w:rsidR="00BF5CD8" w:rsidRPr="00CC1130" w:rsidRDefault="00BF5CD8" w:rsidP="00173449">
            <w:pPr>
              <w:spacing w:line="240" w:lineRule="auto"/>
              <w:rPr>
                <w:color w:val="000000"/>
                <w:sz w:val="20"/>
              </w:rPr>
            </w:pPr>
          </w:p>
        </w:tc>
        <w:tc>
          <w:tcPr>
            <w:tcW w:w="1140" w:type="pct"/>
            <w:gridSpan w:val="4"/>
            <w:shd w:val="clear" w:color="auto" w:fill="D9D9D9"/>
          </w:tcPr>
          <w:p w:rsidR="00BF5CD8" w:rsidRPr="0034564B" w:rsidRDefault="007F15FA" w:rsidP="00205143">
            <w:pPr>
              <w:spacing w:line="240" w:lineRule="auto"/>
              <w:jc w:val="center"/>
              <w:rPr>
                <w:color w:val="000000"/>
                <w:sz w:val="18"/>
                <w:szCs w:val="18"/>
              </w:rPr>
            </w:pPr>
            <w:r>
              <w:rPr>
                <w:color w:val="000000"/>
                <w:sz w:val="18"/>
                <w:szCs w:val="18"/>
              </w:rPr>
              <w:t>01.0</w:t>
            </w:r>
            <w:r w:rsidR="00205143">
              <w:rPr>
                <w:color w:val="000000"/>
                <w:sz w:val="18"/>
                <w:szCs w:val="18"/>
              </w:rPr>
              <w:t>7</w:t>
            </w:r>
            <w:r>
              <w:rPr>
                <w:color w:val="000000"/>
                <w:sz w:val="18"/>
                <w:szCs w:val="18"/>
              </w:rPr>
              <w:t>.2014</w:t>
            </w:r>
            <w:r w:rsidR="00BF5CD8">
              <w:rPr>
                <w:color w:val="000000"/>
                <w:sz w:val="18"/>
                <w:szCs w:val="18"/>
              </w:rPr>
              <w:t xml:space="preserve"> </w:t>
            </w:r>
          </w:p>
        </w:tc>
        <w:tc>
          <w:tcPr>
            <w:tcW w:w="1137" w:type="pct"/>
            <w:gridSpan w:val="3"/>
            <w:shd w:val="clear" w:color="auto" w:fill="D9D9D9"/>
          </w:tcPr>
          <w:p w:rsidR="00BF5CD8" w:rsidRPr="0034564B" w:rsidRDefault="007F15FA" w:rsidP="00205143">
            <w:pPr>
              <w:spacing w:line="240" w:lineRule="auto"/>
              <w:jc w:val="center"/>
              <w:rPr>
                <w:color w:val="000000"/>
                <w:sz w:val="18"/>
                <w:szCs w:val="18"/>
              </w:rPr>
            </w:pPr>
            <w:r>
              <w:rPr>
                <w:color w:val="000000"/>
                <w:sz w:val="18"/>
                <w:szCs w:val="18"/>
              </w:rPr>
              <w:t>01.0</w:t>
            </w:r>
            <w:r w:rsidR="00205143">
              <w:rPr>
                <w:color w:val="000000"/>
                <w:sz w:val="18"/>
                <w:szCs w:val="18"/>
              </w:rPr>
              <w:t>7</w:t>
            </w:r>
            <w:r>
              <w:rPr>
                <w:color w:val="000000"/>
                <w:sz w:val="18"/>
                <w:szCs w:val="18"/>
              </w:rPr>
              <w:t>.2015</w:t>
            </w:r>
          </w:p>
        </w:tc>
      </w:tr>
      <w:tr w:rsidR="00BF5CD8" w:rsidRPr="00CC1130" w:rsidTr="00173449">
        <w:trPr>
          <w:gridAfter w:val="1"/>
          <w:wAfter w:w="4" w:type="pct"/>
        </w:trPr>
        <w:tc>
          <w:tcPr>
            <w:tcW w:w="2719" w:type="pct"/>
            <w:gridSpan w:val="6"/>
          </w:tcPr>
          <w:p w:rsidR="00BF5CD8" w:rsidRPr="00A2259B" w:rsidRDefault="00BF5CD8" w:rsidP="00173449">
            <w:pPr>
              <w:spacing w:line="240" w:lineRule="auto"/>
              <w:rPr>
                <w:color w:val="000000"/>
                <w:sz w:val="18"/>
                <w:szCs w:val="18"/>
              </w:rPr>
            </w:pPr>
            <w:r w:rsidRPr="00A2259B">
              <w:rPr>
                <w:color w:val="000000"/>
                <w:sz w:val="18"/>
                <w:szCs w:val="18"/>
              </w:rPr>
              <w:t>Количество ФМ</w:t>
            </w:r>
          </w:p>
        </w:tc>
        <w:tc>
          <w:tcPr>
            <w:tcW w:w="1140" w:type="pct"/>
            <w:gridSpan w:val="4"/>
            <w:shd w:val="clear" w:color="auto" w:fill="D9D9D9"/>
          </w:tcPr>
          <w:p w:rsidR="00BF5CD8" w:rsidRPr="00A87E0A" w:rsidRDefault="00BF5CD8" w:rsidP="00A87E0A">
            <w:pPr>
              <w:spacing w:line="240" w:lineRule="auto"/>
              <w:jc w:val="center"/>
              <w:rPr>
                <w:sz w:val="20"/>
              </w:rPr>
            </w:pPr>
            <w:r w:rsidRPr="00A87E0A">
              <w:rPr>
                <w:sz w:val="20"/>
              </w:rPr>
              <w:t>7</w:t>
            </w:r>
            <w:r w:rsidR="00A87E0A" w:rsidRPr="00A87E0A">
              <w:rPr>
                <w:sz w:val="20"/>
              </w:rPr>
              <w:t>9</w:t>
            </w:r>
          </w:p>
        </w:tc>
        <w:tc>
          <w:tcPr>
            <w:tcW w:w="1137" w:type="pct"/>
            <w:gridSpan w:val="3"/>
            <w:shd w:val="clear" w:color="auto" w:fill="D9D9D9"/>
          </w:tcPr>
          <w:p w:rsidR="00BF5CD8" w:rsidRPr="00A87E0A" w:rsidRDefault="00A87E0A" w:rsidP="000510AF">
            <w:pPr>
              <w:spacing w:line="240" w:lineRule="auto"/>
              <w:jc w:val="center"/>
              <w:rPr>
                <w:sz w:val="20"/>
              </w:rPr>
            </w:pPr>
            <w:r w:rsidRPr="00A87E0A">
              <w:rPr>
                <w:sz w:val="20"/>
              </w:rPr>
              <w:t>90</w:t>
            </w:r>
          </w:p>
        </w:tc>
      </w:tr>
      <w:tr w:rsidR="00BF5CD8" w:rsidRPr="005F43DE" w:rsidTr="00173449">
        <w:trPr>
          <w:gridAfter w:val="1"/>
          <w:wAfter w:w="4" w:type="pct"/>
        </w:trPr>
        <w:tc>
          <w:tcPr>
            <w:tcW w:w="2719" w:type="pct"/>
            <w:gridSpan w:val="6"/>
          </w:tcPr>
          <w:p w:rsidR="00BF5CD8" w:rsidRPr="00CC1130" w:rsidRDefault="00BF5CD8" w:rsidP="00173449">
            <w:pPr>
              <w:spacing w:line="240" w:lineRule="auto"/>
              <w:rPr>
                <w:color w:val="000000"/>
                <w:sz w:val="20"/>
              </w:rPr>
            </w:pPr>
            <w:r>
              <w:rPr>
                <w:color w:val="000000"/>
                <w:sz w:val="20"/>
              </w:rPr>
              <w:t>Нагрузка на 1 сотрудника</w:t>
            </w:r>
          </w:p>
        </w:tc>
        <w:tc>
          <w:tcPr>
            <w:tcW w:w="1140" w:type="pct"/>
            <w:gridSpan w:val="4"/>
            <w:shd w:val="clear" w:color="auto" w:fill="D9D9D9"/>
          </w:tcPr>
          <w:p w:rsidR="00BF5CD8" w:rsidRPr="00A87E0A" w:rsidRDefault="000510AF" w:rsidP="00C15D01">
            <w:pPr>
              <w:spacing w:line="240" w:lineRule="auto"/>
              <w:jc w:val="center"/>
              <w:rPr>
                <w:sz w:val="20"/>
              </w:rPr>
            </w:pPr>
            <w:r w:rsidRPr="00A87E0A">
              <w:rPr>
                <w:sz w:val="20"/>
              </w:rPr>
              <w:t>26</w:t>
            </w:r>
            <w:r w:rsidR="00A87E0A" w:rsidRPr="00A87E0A">
              <w:rPr>
                <w:sz w:val="20"/>
              </w:rPr>
              <w:t>,3</w:t>
            </w:r>
          </w:p>
        </w:tc>
        <w:tc>
          <w:tcPr>
            <w:tcW w:w="1137" w:type="pct"/>
            <w:gridSpan w:val="3"/>
            <w:shd w:val="clear" w:color="auto" w:fill="D9D9D9"/>
          </w:tcPr>
          <w:p w:rsidR="00BF5CD8" w:rsidRPr="00A87E0A" w:rsidRDefault="00A87E0A" w:rsidP="00CA14EA">
            <w:pPr>
              <w:spacing w:line="240" w:lineRule="auto"/>
              <w:jc w:val="center"/>
              <w:rPr>
                <w:sz w:val="20"/>
              </w:rPr>
            </w:pPr>
            <w:r w:rsidRPr="00A87E0A">
              <w:rPr>
                <w:sz w:val="20"/>
              </w:rPr>
              <w:t>30,0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2B5A23">
              <w:rPr>
                <w:b/>
                <w:i/>
                <w:color w:val="000000"/>
                <w:sz w:val="20"/>
              </w:rPr>
              <w:t>Плановые мероприятия</w:t>
            </w:r>
          </w:p>
        </w:tc>
      </w:tr>
      <w:tr w:rsidR="00BF5CD8" w:rsidRPr="005B52F9"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3A6B6B" w:rsidP="003A6B6B">
            <w:pPr>
              <w:spacing w:line="240" w:lineRule="auto"/>
              <w:jc w:val="center"/>
              <w:rPr>
                <w:color w:val="000000"/>
                <w:sz w:val="18"/>
                <w:szCs w:val="18"/>
              </w:rPr>
            </w:pPr>
            <w:r>
              <w:rPr>
                <w:color w:val="000000"/>
                <w:sz w:val="18"/>
                <w:szCs w:val="18"/>
              </w:rPr>
              <w:t>1 квартал 2014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637F04" w:rsidRDefault="00BF5CD8" w:rsidP="003A6B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A6B6B">
              <w:rPr>
                <w:color w:val="000000"/>
                <w:sz w:val="18"/>
                <w:szCs w:val="18"/>
              </w:rPr>
              <w:t>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Запланировано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1</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1</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184747" w:rsidRDefault="0017750D" w:rsidP="006E511A">
            <w:pPr>
              <w:spacing w:line="240" w:lineRule="auto"/>
              <w:jc w:val="center"/>
              <w:rPr>
                <w:color w:val="000000"/>
                <w:sz w:val="20"/>
              </w:rPr>
            </w:pPr>
            <w:r>
              <w:rPr>
                <w:color w:val="000000"/>
                <w:sz w:val="20"/>
              </w:rPr>
              <w:t>1</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932FAA"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1</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BF5CD8" w:rsidRPr="00B33E93"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3564C9" w:rsidRDefault="003A6B6B" w:rsidP="00173449">
            <w:pPr>
              <w:spacing w:line="240" w:lineRule="auto"/>
              <w:jc w:val="center"/>
              <w:rPr>
                <w:color w:val="000000"/>
                <w:sz w:val="18"/>
                <w:szCs w:val="18"/>
              </w:rPr>
            </w:pPr>
            <w:r>
              <w:rPr>
                <w:color w:val="000000"/>
                <w:sz w:val="18"/>
                <w:szCs w:val="18"/>
              </w:rPr>
              <w:t>4 квартал 2014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lastRenderedPageBreak/>
              <w:t>Проведено</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184747"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932FAA"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p>
    <w:p w:rsidR="00BF5CD8" w:rsidRPr="005948E1" w:rsidRDefault="00BF5CD8" w:rsidP="006F2312">
      <w:pPr>
        <w:autoSpaceDE w:val="0"/>
        <w:autoSpaceDN w:val="0"/>
        <w:adjustRightInd w:val="0"/>
        <w:ind w:firstLine="709"/>
        <w:rPr>
          <w:b/>
          <w:szCs w:val="26"/>
          <w:u w:val="single"/>
        </w:rPr>
      </w:pPr>
      <w:r w:rsidRPr="005948E1">
        <w:rPr>
          <w:b/>
          <w:szCs w:val="26"/>
          <w:u w:val="single"/>
        </w:rPr>
        <w:t>Почтовая связь</w:t>
      </w:r>
    </w:p>
    <w:p w:rsidR="00FE6831" w:rsidRPr="005948E1" w:rsidRDefault="00FE6831" w:rsidP="00FE6831">
      <w:pPr>
        <w:ind w:firstLine="709"/>
        <w:rPr>
          <w:szCs w:val="26"/>
        </w:rPr>
      </w:pPr>
      <w:r w:rsidRPr="005948E1">
        <w:rPr>
          <w:szCs w:val="26"/>
        </w:rPr>
        <w:t xml:space="preserve">При рассмотрении поступивших обращений в отношении УФПС Ростовской области-филиала ФГУП «Почта России» и анализа полученной информации из УФПС Ростовской области выявлены нарушения </w:t>
      </w:r>
      <w:proofErr w:type="spellStart"/>
      <w:r w:rsidRPr="005948E1">
        <w:rPr>
          <w:szCs w:val="26"/>
        </w:rPr>
        <w:t>п.п</w:t>
      </w:r>
      <w:proofErr w:type="spellEnd"/>
      <w:r w:rsidRPr="005948E1">
        <w:rPr>
          <w:szCs w:val="26"/>
        </w:rPr>
        <w:t>. 33, 47 «а», «б» «в», 55 Правил оказания услуг почтовой связи, утвержденных приказом Минкомсвязи России от 31.07.2014 № 234</w:t>
      </w:r>
      <w:r w:rsidR="005948E1" w:rsidRPr="005948E1">
        <w:rPr>
          <w:szCs w:val="26"/>
        </w:rPr>
        <w:t>:</w:t>
      </w:r>
    </w:p>
    <w:p w:rsidR="00FE6831" w:rsidRPr="005948E1" w:rsidRDefault="00FE6831" w:rsidP="00FE6831">
      <w:pPr>
        <w:ind w:firstLine="709"/>
        <w:rPr>
          <w:szCs w:val="26"/>
        </w:rPr>
      </w:pPr>
      <w:r w:rsidRPr="005948E1">
        <w:rPr>
          <w:szCs w:val="26"/>
        </w:rPr>
        <w:t>порядка вручения регистрируемых почтовых отправлений и срока их доставки;</w:t>
      </w:r>
    </w:p>
    <w:p w:rsidR="00FE6831" w:rsidRPr="005948E1" w:rsidRDefault="00FE6831" w:rsidP="00FE6831">
      <w:pPr>
        <w:ind w:firstLine="709"/>
        <w:rPr>
          <w:szCs w:val="26"/>
        </w:rPr>
      </w:pPr>
      <w:r w:rsidRPr="005948E1">
        <w:rPr>
          <w:szCs w:val="26"/>
        </w:rPr>
        <w:t>контрольных сроков пересылки почтовых отправлений и почтовых переводов;</w:t>
      </w:r>
    </w:p>
    <w:p w:rsidR="00FE6831" w:rsidRPr="005948E1" w:rsidRDefault="00FE6831" w:rsidP="00FE6831">
      <w:pPr>
        <w:ind w:firstLine="709"/>
        <w:rPr>
          <w:szCs w:val="26"/>
        </w:rPr>
      </w:pPr>
      <w:r w:rsidRPr="005948E1">
        <w:rPr>
          <w:szCs w:val="26"/>
        </w:rPr>
        <w:t>необеспечение сохранности почтовых отправлений</w:t>
      </w:r>
      <w:r w:rsidR="005948E1" w:rsidRPr="005948E1">
        <w:rPr>
          <w:szCs w:val="26"/>
        </w:rPr>
        <w:t>.</w:t>
      </w:r>
    </w:p>
    <w:p w:rsidR="00C413B3" w:rsidRPr="005948E1" w:rsidRDefault="00FE6831" w:rsidP="005948E1">
      <w:pPr>
        <w:ind w:firstLine="709"/>
        <w:rPr>
          <w:b/>
          <w:szCs w:val="26"/>
        </w:rPr>
      </w:pPr>
      <w:r w:rsidRPr="005948E1">
        <w:rPr>
          <w:szCs w:val="26"/>
        </w:rPr>
        <w:t xml:space="preserve">Всего таких нарушений </w:t>
      </w:r>
      <w:r w:rsidR="005948E1" w:rsidRPr="005948E1">
        <w:rPr>
          <w:szCs w:val="26"/>
        </w:rPr>
        <w:t>во</w:t>
      </w:r>
      <w:r w:rsidRPr="005948E1">
        <w:rPr>
          <w:szCs w:val="26"/>
        </w:rPr>
        <w:t xml:space="preserve"> 2 квартал</w:t>
      </w:r>
      <w:r w:rsidR="005948E1" w:rsidRPr="005948E1">
        <w:rPr>
          <w:szCs w:val="26"/>
        </w:rPr>
        <w:t>е</w:t>
      </w:r>
      <w:r w:rsidRPr="005948E1">
        <w:rPr>
          <w:szCs w:val="26"/>
        </w:rPr>
        <w:t xml:space="preserve"> 2015 выявлено </w:t>
      </w:r>
      <w:r w:rsidR="005948E1" w:rsidRPr="005948E1">
        <w:rPr>
          <w:szCs w:val="26"/>
        </w:rPr>
        <w:t>6</w:t>
      </w:r>
      <w:r w:rsidRPr="005948E1">
        <w:rPr>
          <w:szCs w:val="26"/>
        </w:rPr>
        <w:t xml:space="preserve">. </w:t>
      </w:r>
      <w:r w:rsidR="005948E1" w:rsidRPr="005948E1">
        <w:rPr>
          <w:szCs w:val="26"/>
        </w:rPr>
        <w:t>В</w:t>
      </w:r>
      <w:r w:rsidRPr="005948E1">
        <w:rPr>
          <w:szCs w:val="26"/>
        </w:rPr>
        <w:t xml:space="preserve"> ходе правоприменительной деятельности сотрудниками Управления Роскомнадзора по Ростовской области в сфере почтовой связи, было составлено 11</w:t>
      </w:r>
      <w:r w:rsidRPr="005948E1">
        <w:rPr>
          <w:b/>
          <w:szCs w:val="26"/>
        </w:rPr>
        <w:t xml:space="preserve"> </w:t>
      </w:r>
      <w:r w:rsidRPr="005948E1">
        <w:rPr>
          <w:szCs w:val="26"/>
        </w:rPr>
        <w:t>протоколов об административных правонарушениях.</w:t>
      </w:r>
    </w:p>
    <w:p w:rsidR="0080449F" w:rsidRDefault="0080449F" w:rsidP="00396939">
      <w:pPr>
        <w:ind w:firstLine="709"/>
        <w:rPr>
          <w:b/>
          <w:szCs w:val="26"/>
        </w:rPr>
      </w:pPr>
    </w:p>
    <w:p w:rsidR="00BF5CD8" w:rsidRPr="00776692" w:rsidRDefault="00BF5CD8" w:rsidP="00396939">
      <w:pPr>
        <w:ind w:firstLine="709"/>
        <w:rPr>
          <w:b/>
          <w:szCs w:val="26"/>
        </w:rPr>
      </w:pPr>
      <w:r w:rsidRPr="00946D7C">
        <w:rPr>
          <w:b/>
          <w:szCs w:val="26"/>
        </w:rPr>
        <w:t>Разрешительная и регистрационная деятельность</w:t>
      </w:r>
    </w:p>
    <w:p w:rsidR="00BF5CD8" w:rsidRDefault="00BF5CD8" w:rsidP="00396939">
      <w:pPr>
        <w:ind w:firstLine="709"/>
        <w:rPr>
          <w:szCs w:val="26"/>
        </w:rPr>
      </w:pPr>
      <w:r w:rsidRPr="00EE47AA">
        <w:rPr>
          <w:i/>
          <w:szCs w:val="26"/>
          <w:u w:val="single"/>
        </w:rPr>
        <w:t>Выдача разрешений на применение франкировальных машин</w:t>
      </w:r>
      <w:r>
        <w:rPr>
          <w:i/>
          <w:szCs w:val="26"/>
          <w:u w:val="single"/>
        </w:rPr>
        <w:t>:</w:t>
      </w:r>
      <w:r>
        <w:rPr>
          <w:szCs w:val="26"/>
        </w:rPr>
        <w:t xml:space="preserve"> </w:t>
      </w:r>
    </w:p>
    <w:p w:rsidR="00BF5CD8" w:rsidRDefault="00BF5CD8" w:rsidP="00396939">
      <w:pPr>
        <w:ind w:firstLine="709"/>
        <w:rPr>
          <w:szCs w:val="26"/>
        </w:rPr>
      </w:pPr>
      <w:r w:rsidRPr="00184747">
        <w:rPr>
          <w:szCs w:val="26"/>
        </w:rPr>
        <w:t xml:space="preserve">Полномочия выполняют –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F733B" w:rsidTr="004D0BAD">
        <w:tc>
          <w:tcPr>
            <w:tcW w:w="2721" w:type="pct"/>
          </w:tcPr>
          <w:p w:rsidR="00BF5CD8" w:rsidRPr="005F733B" w:rsidRDefault="00BF5CD8" w:rsidP="004D0BAD">
            <w:pPr>
              <w:spacing w:line="240" w:lineRule="auto"/>
              <w:rPr>
                <w:color w:val="000000"/>
                <w:sz w:val="20"/>
              </w:rPr>
            </w:pPr>
          </w:p>
        </w:tc>
        <w:tc>
          <w:tcPr>
            <w:tcW w:w="1141" w:type="pct"/>
            <w:shd w:val="clear" w:color="auto" w:fill="D9D9D9"/>
          </w:tcPr>
          <w:p w:rsidR="00BF5CD8" w:rsidRPr="005F733B" w:rsidRDefault="001F0F28" w:rsidP="003D70CC">
            <w:pPr>
              <w:spacing w:line="240" w:lineRule="auto"/>
              <w:jc w:val="center"/>
              <w:rPr>
                <w:color w:val="000000"/>
                <w:sz w:val="18"/>
                <w:szCs w:val="18"/>
              </w:rPr>
            </w:pPr>
            <w:r>
              <w:rPr>
                <w:color w:val="000000"/>
                <w:sz w:val="18"/>
                <w:szCs w:val="18"/>
              </w:rPr>
              <w:t xml:space="preserve">2 </w:t>
            </w:r>
            <w:r w:rsidR="003D70CC">
              <w:rPr>
                <w:color w:val="000000"/>
                <w:sz w:val="18"/>
                <w:szCs w:val="18"/>
              </w:rPr>
              <w:t xml:space="preserve">квартал </w:t>
            </w:r>
            <w:r w:rsidR="00FE3DFD">
              <w:rPr>
                <w:color w:val="000000"/>
                <w:sz w:val="18"/>
                <w:szCs w:val="18"/>
              </w:rPr>
              <w:t>201</w:t>
            </w:r>
            <w:r w:rsidR="003D70CC">
              <w:rPr>
                <w:color w:val="000000"/>
                <w:sz w:val="18"/>
                <w:szCs w:val="18"/>
              </w:rPr>
              <w:t>4</w:t>
            </w:r>
            <w:r w:rsidR="00FE3DFD">
              <w:rPr>
                <w:color w:val="000000"/>
                <w:sz w:val="18"/>
                <w:szCs w:val="18"/>
              </w:rPr>
              <w:t xml:space="preserve"> год</w:t>
            </w:r>
            <w:r w:rsidR="003D70CC">
              <w:rPr>
                <w:color w:val="000000"/>
                <w:sz w:val="18"/>
                <w:szCs w:val="18"/>
              </w:rPr>
              <w:t>а</w:t>
            </w:r>
            <w:r w:rsidR="00BF5CD8" w:rsidRPr="005F733B">
              <w:rPr>
                <w:color w:val="000000"/>
                <w:sz w:val="18"/>
                <w:szCs w:val="18"/>
              </w:rPr>
              <w:t xml:space="preserve"> </w:t>
            </w:r>
          </w:p>
        </w:tc>
        <w:tc>
          <w:tcPr>
            <w:tcW w:w="1138" w:type="pct"/>
            <w:shd w:val="clear" w:color="auto" w:fill="D9D9D9"/>
          </w:tcPr>
          <w:p w:rsidR="00BF5CD8" w:rsidRPr="005F733B" w:rsidRDefault="001F0F28" w:rsidP="004D0BAD">
            <w:pPr>
              <w:spacing w:line="240" w:lineRule="auto"/>
              <w:jc w:val="center"/>
              <w:rPr>
                <w:color w:val="000000"/>
                <w:sz w:val="18"/>
                <w:szCs w:val="18"/>
              </w:rPr>
            </w:pPr>
            <w:r>
              <w:rPr>
                <w:color w:val="000000"/>
                <w:sz w:val="18"/>
                <w:szCs w:val="18"/>
              </w:rPr>
              <w:t>2</w:t>
            </w:r>
            <w:r w:rsidR="003D70CC">
              <w:rPr>
                <w:color w:val="000000"/>
                <w:sz w:val="18"/>
                <w:szCs w:val="18"/>
              </w:rPr>
              <w:t xml:space="preserve"> квартал 2015</w:t>
            </w:r>
            <w:r w:rsidR="00FE3DFD">
              <w:rPr>
                <w:color w:val="000000"/>
                <w:sz w:val="18"/>
                <w:szCs w:val="18"/>
              </w:rPr>
              <w:t xml:space="preserve"> год</w:t>
            </w:r>
            <w:r w:rsidR="003D70CC">
              <w:rPr>
                <w:color w:val="000000"/>
                <w:sz w:val="18"/>
                <w:szCs w:val="18"/>
              </w:rPr>
              <w:t>а</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Количество выданных разрешений</w:t>
            </w:r>
          </w:p>
        </w:tc>
        <w:tc>
          <w:tcPr>
            <w:tcW w:w="1141" w:type="pct"/>
            <w:shd w:val="clear" w:color="auto" w:fill="D9D9D9"/>
          </w:tcPr>
          <w:p w:rsidR="00BF5CD8" w:rsidRPr="004848FA" w:rsidRDefault="004848FA" w:rsidP="004D0BAD">
            <w:pPr>
              <w:spacing w:line="240" w:lineRule="auto"/>
              <w:jc w:val="center"/>
              <w:rPr>
                <w:sz w:val="20"/>
              </w:rPr>
            </w:pPr>
            <w:r w:rsidRPr="004848FA">
              <w:rPr>
                <w:sz w:val="20"/>
              </w:rPr>
              <w:t>1</w:t>
            </w:r>
          </w:p>
        </w:tc>
        <w:tc>
          <w:tcPr>
            <w:tcW w:w="1138" w:type="pct"/>
            <w:shd w:val="clear" w:color="auto" w:fill="D9D9D9"/>
          </w:tcPr>
          <w:p w:rsidR="00BF5CD8" w:rsidRPr="004848FA" w:rsidRDefault="004848FA" w:rsidP="004D0BAD">
            <w:pPr>
              <w:spacing w:line="240" w:lineRule="auto"/>
              <w:jc w:val="center"/>
              <w:rPr>
                <w:sz w:val="20"/>
              </w:rPr>
            </w:pPr>
            <w:r w:rsidRPr="004848FA">
              <w:rPr>
                <w:sz w:val="20"/>
              </w:rPr>
              <w:t>2</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Нагрузка на 1 сотрудника</w:t>
            </w:r>
          </w:p>
        </w:tc>
        <w:tc>
          <w:tcPr>
            <w:tcW w:w="1141" w:type="pct"/>
            <w:shd w:val="clear" w:color="auto" w:fill="D9D9D9"/>
          </w:tcPr>
          <w:p w:rsidR="00BF5CD8" w:rsidRPr="004848FA" w:rsidRDefault="004848FA" w:rsidP="004D0BAD">
            <w:pPr>
              <w:spacing w:line="240" w:lineRule="auto"/>
              <w:jc w:val="center"/>
              <w:rPr>
                <w:sz w:val="20"/>
              </w:rPr>
            </w:pPr>
            <w:r w:rsidRPr="004848FA">
              <w:rPr>
                <w:sz w:val="20"/>
              </w:rPr>
              <w:t>1</w:t>
            </w:r>
          </w:p>
        </w:tc>
        <w:tc>
          <w:tcPr>
            <w:tcW w:w="1138" w:type="pct"/>
            <w:shd w:val="clear" w:color="auto" w:fill="D9D9D9"/>
          </w:tcPr>
          <w:p w:rsidR="00BF5CD8" w:rsidRPr="004848FA" w:rsidRDefault="004848FA" w:rsidP="004D0BAD">
            <w:pPr>
              <w:spacing w:line="240" w:lineRule="auto"/>
              <w:jc w:val="center"/>
              <w:rPr>
                <w:sz w:val="20"/>
              </w:rPr>
            </w:pPr>
            <w:r w:rsidRPr="004848FA">
              <w:rPr>
                <w:sz w:val="20"/>
              </w:rPr>
              <w:t>2</w:t>
            </w:r>
          </w:p>
        </w:tc>
      </w:tr>
    </w:tbl>
    <w:p w:rsidR="00BF5CD8" w:rsidRDefault="00BF5CD8" w:rsidP="001C6B3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56"/>
        <w:gridCol w:w="850"/>
        <w:gridCol w:w="855"/>
        <w:gridCol w:w="850"/>
        <w:gridCol w:w="850"/>
        <w:gridCol w:w="850"/>
        <w:gridCol w:w="852"/>
        <w:gridCol w:w="850"/>
        <w:gridCol w:w="850"/>
        <w:gridCol w:w="802"/>
      </w:tblGrid>
      <w:tr w:rsidR="003879C6" w:rsidRPr="00454802" w:rsidTr="00AA6046">
        <w:tc>
          <w:tcPr>
            <w:tcW w:w="938" w:type="pct"/>
          </w:tcPr>
          <w:p w:rsidR="00BF5CD8" w:rsidRPr="00C65D61" w:rsidRDefault="00BF5CD8" w:rsidP="00C65D61">
            <w:pPr>
              <w:spacing w:line="240" w:lineRule="auto"/>
              <w:rPr>
                <w:sz w:val="20"/>
              </w:rPr>
            </w:pPr>
          </w:p>
        </w:tc>
        <w:tc>
          <w:tcPr>
            <w:tcW w:w="410" w:type="pct"/>
            <w:vAlign w:val="center"/>
          </w:tcPr>
          <w:p w:rsidR="00BF5CD8" w:rsidRPr="00C65D61" w:rsidRDefault="00AA6046" w:rsidP="00AA6046">
            <w:pPr>
              <w:spacing w:line="240" w:lineRule="auto"/>
              <w:jc w:val="center"/>
              <w:rPr>
                <w:color w:val="000000"/>
                <w:sz w:val="18"/>
                <w:szCs w:val="18"/>
              </w:rPr>
            </w:pPr>
            <w:r>
              <w:rPr>
                <w:color w:val="000000"/>
                <w:sz w:val="18"/>
                <w:szCs w:val="18"/>
              </w:rPr>
              <w:t>1 квартал 2014</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 xml:space="preserve">2 </w:t>
            </w:r>
            <w:r w:rsidR="00AA6046">
              <w:rPr>
                <w:color w:val="000000"/>
                <w:sz w:val="18"/>
                <w:szCs w:val="18"/>
              </w:rPr>
              <w:t>квартал 2014</w:t>
            </w:r>
          </w:p>
        </w:tc>
        <w:tc>
          <w:tcPr>
            <w:tcW w:w="410"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2014</w:t>
            </w:r>
          </w:p>
        </w:tc>
        <w:tc>
          <w:tcPr>
            <w:tcW w:w="408"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1 квартал 2015</w:t>
            </w:r>
          </w:p>
        </w:tc>
        <w:tc>
          <w:tcPr>
            <w:tcW w:w="409" w:type="pct"/>
            <w:vAlign w:val="center"/>
          </w:tcPr>
          <w:p w:rsidR="00BF5CD8" w:rsidRPr="00C65D61" w:rsidRDefault="00AA6046" w:rsidP="004E4AE3">
            <w:pPr>
              <w:spacing w:line="240" w:lineRule="auto"/>
              <w:jc w:val="center"/>
              <w:rPr>
                <w:color w:val="000000"/>
                <w:sz w:val="18"/>
                <w:szCs w:val="18"/>
              </w:rPr>
            </w:pPr>
            <w:r>
              <w:rPr>
                <w:color w:val="000000"/>
                <w:sz w:val="18"/>
                <w:szCs w:val="18"/>
              </w:rPr>
              <w:t>2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2015</w:t>
            </w:r>
          </w:p>
        </w:tc>
        <w:tc>
          <w:tcPr>
            <w:tcW w:w="386"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2015</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поступивших заявок</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4</w:t>
            </w:r>
          </w:p>
        </w:tc>
        <w:tc>
          <w:tcPr>
            <w:tcW w:w="408" w:type="pct"/>
            <w:vAlign w:val="center"/>
          </w:tcPr>
          <w:p w:rsidR="00AA6046" w:rsidRPr="003865B7" w:rsidRDefault="00AA6046" w:rsidP="009D7C1F">
            <w:pPr>
              <w:spacing w:line="240" w:lineRule="auto"/>
              <w:jc w:val="center"/>
              <w:rPr>
                <w:sz w:val="20"/>
              </w:rPr>
            </w:pPr>
            <w:r w:rsidRPr="003865B7">
              <w:rPr>
                <w:sz w:val="20"/>
              </w:rPr>
              <w:t>7</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15</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DC3156" w:rsidP="004E4AE3">
            <w:pPr>
              <w:spacing w:line="240" w:lineRule="auto"/>
              <w:jc w:val="center"/>
              <w:rPr>
                <w:sz w:val="20"/>
              </w:rPr>
            </w:pPr>
            <w:r>
              <w:rPr>
                <w:sz w:val="20"/>
              </w:rPr>
              <w:t>2</w:t>
            </w: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DC3156" w:rsidP="00D4655B">
            <w:pPr>
              <w:spacing w:line="240" w:lineRule="auto"/>
              <w:jc w:val="center"/>
              <w:rPr>
                <w:b/>
                <w:sz w:val="20"/>
              </w:rPr>
            </w:pPr>
            <w:r>
              <w:rPr>
                <w:b/>
                <w:sz w:val="20"/>
              </w:rPr>
              <w:t>12</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выданных разрешений</w:t>
            </w:r>
          </w:p>
        </w:tc>
        <w:tc>
          <w:tcPr>
            <w:tcW w:w="410" w:type="pct"/>
            <w:vAlign w:val="center"/>
          </w:tcPr>
          <w:p w:rsidR="00AA6046" w:rsidRPr="003865B7" w:rsidRDefault="00AA6046" w:rsidP="009D7C1F">
            <w:pPr>
              <w:spacing w:line="240" w:lineRule="auto"/>
              <w:jc w:val="center"/>
              <w:rPr>
                <w:sz w:val="20"/>
              </w:rPr>
            </w:pPr>
            <w:r w:rsidRPr="003865B7">
              <w:rPr>
                <w:sz w:val="20"/>
              </w:rPr>
              <w:t>2</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4</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10</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DC3156" w:rsidP="004E4AE3">
            <w:pPr>
              <w:spacing w:line="240" w:lineRule="auto"/>
              <w:jc w:val="center"/>
              <w:rPr>
                <w:sz w:val="20"/>
              </w:rPr>
            </w:pPr>
            <w:r>
              <w:rPr>
                <w:sz w:val="20"/>
              </w:rPr>
              <w:t>2</w:t>
            </w: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DC3156" w:rsidP="00D4655B">
            <w:pPr>
              <w:spacing w:line="240" w:lineRule="auto"/>
              <w:jc w:val="center"/>
              <w:rPr>
                <w:b/>
                <w:sz w:val="20"/>
              </w:rPr>
            </w:pPr>
            <w:r>
              <w:rPr>
                <w:b/>
                <w:sz w:val="20"/>
              </w:rPr>
              <w:t>12</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отказов</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DC3156" w:rsidP="004E4AE3">
            <w:pPr>
              <w:spacing w:line="240" w:lineRule="auto"/>
              <w:jc w:val="center"/>
              <w:rPr>
                <w:sz w:val="20"/>
              </w:rPr>
            </w:pPr>
            <w:r>
              <w:rPr>
                <w:sz w:val="20"/>
              </w:rPr>
              <w:t>0</w:t>
            </w: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DC3156" w:rsidP="00D4655B">
            <w:pPr>
              <w:spacing w:line="240" w:lineRule="auto"/>
              <w:jc w:val="center"/>
              <w:rPr>
                <w:b/>
                <w:sz w:val="20"/>
              </w:rPr>
            </w:pPr>
            <w:r>
              <w:rPr>
                <w:b/>
                <w:sz w:val="20"/>
              </w:rPr>
              <w:t>0</w:t>
            </w:r>
          </w:p>
        </w:tc>
      </w:tr>
      <w:tr w:rsidR="00AA6046" w:rsidRPr="00454802" w:rsidTr="00AA6046">
        <w:tc>
          <w:tcPr>
            <w:tcW w:w="938" w:type="pct"/>
          </w:tcPr>
          <w:p w:rsidR="00AA6046" w:rsidRPr="00C65D61" w:rsidRDefault="00AA6046" w:rsidP="00C65D61">
            <w:pPr>
              <w:spacing w:line="240" w:lineRule="auto"/>
              <w:rPr>
                <w:sz w:val="18"/>
                <w:szCs w:val="18"/>
              </w:rPr>
            </w:pPr>
            <w:r w:rsidRPr="00C65D61">
              <w:rPr>
                <w:sz w:val="18"/>
                <w:szCs w:val="18"/>
              </w:rPr>
              <w:t xml:space="preserve">Нарушения сроков </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DC3156" w:rsidP="004E4AE3">
            <w:pPr>
              <w:spacing w:line="240" w:lineRule="auto"/>
              <w:jc w:val="center"/>
              <w:rPr>
                <w:sz w:val="20"/>
              </w:rPr>
            </w:pPr>
            <w:r>
              <w:rPr>
                <w:sz w:val="20"/>
              </w:rPr>
              <w:t>0</w:t>
            </w: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DC3156" w:rsidP="00D4655B">
            <w:pPr>
              <w:spacing w:line="240" w:lineRule="auto"/>
              <w:jc w:val="center"/>
              <w:rPr>
                <w:b/>
                <w:sz w:val="20"/>
              </w:rPr>
            </w:pPr>
            <w:r>
              <w:rPr>
                <w:b/>
                <w:sz w:val="20"/>
              </w:rPr>
              <w:t>0</w:t>
            </w:r>
          </w:p>
        </w:tc>
      </w:tr>
    </w:tbl>
    <w:p w:rsidR="00BF5CD8" w:rsidRDefault="00BF5CD8" w:rsidP="004A7660">
      <w:pPr>
        <w:ind w:firstLine="709"/>
        <w:rPr>
          <w:i/>
          <w:szCs w:val="26"/>
          <w:u w:val="single"/>
        </w:rPr>
      </w:pPr>
    </w:p>
    <w:p w:rsidR="00770CBB" w:rsidRDefault="00BF5CD8" w:rsidP="00396939">
      <w:pPr>
        <w:spacing w:line="240" w:lineRule="auto"/>
        <w:ind w:firstLine="709"/>
        <w:rPr>
          <w:i/>
          <w:szCs w:val="26"/>
          <w:u w:val="single"/>
        </w:rPr>
      </w:pPr>
      <w:r w:rsidRPr="00550EAC">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F5CD8" w:rsidRPr="008B183C" w:rsidRDefault="00BF5CD8" w:rsidP="00396939">
      <w:pPr>
        <w:spacing w:line="240" w:lineRule="auto"/>
        <w:ind w:firstLine="709"/>
        <w:rPr>
          <w:szCs w:val="26"/>
        </w:rPr>
      </w:pPr>
      <w:r>
        <w:rPr>
          <w:i/>
          <w:szCs w:val="26"/>
          <w:u w:val="single"/>
        </w:rPr>
        <w:t xml:space="preserve"> </w:t>
      </w:r>
    </w:p>
    <w:p w:rsidR="00BF5CD8" w:rsidRDefault="00BF5CD8" w:rsidP="00770CBB">
      <w:pPr>
        <w:ind w:firstLine="709"/>
        <w:rPr>
          <w:szCs w:val="26"/>
        </w:rPr>
      </w:pPr>
      <w:r w:rsidRPr="00D72324">
        <w:rPr>
          <w:szCs w:val="26"/>
        </w:rPr>
        <w:t xml:space="preserve">Полномочия выполняют – </w:t>
      </w:r>
      <w:r>
        <w:rPr>
          <w:szCs w:val="26"/>
        </w:rPr>
        <w:t>3</w:t>
      </w:r>
      <w:r w:rsidRPr="00D72324">
        <w:rPr>
          <w:szCs w:val="26"/>
        </w:rPr>
        <w:t xml:space="preserve"> </w:t>
      </w:r>
      <w:r>
        <w:rPr>
          <w:szCs w:val="26"/>
        </w:rPr>
        <w:t>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7D6AE5" w:rsidRPr="005B52F9" w:rsidTr="00173449">
        <w:tc>
          <w:tcPr>
            <w:tcW w:w="2721" w:type="pct"/>
          </w:tcPr>
          <w:p w:rsidR="007D6AE5" w:rsidRPr="00CC1130" w:rsidRDefault="007D6AE5" w:rsidP="00173449">
            <w:pPr>
              <w:spacing w:line="240" w:lineRule="auto"/>
              <w:rPr>
                <w:color w:val="000000"/>
                <w:sz w:val="20"/>
              </w:rPr>
            </w:pPr>
          </w:p>
        </w:tc>
        <w:tc>
          <w:tcPr>
            <w:tcW w:w="1141" w:type="pct"/>
            <w:shd w:val="clear" w:color="auto" w:fill="D9D9D9"/>
          </w:tcPr>
          <w:p w:rsidR="007D6AE5" w:rsidRPr="005F733B" w:rsidRDefault="001F0F28" w:rsidP="009D7C1F">
            <w:pPr>
              <w:spacing w:line="240" w:lineRule="auto"/>
              <w:jc w:val="center"/>
              <w:rPr>
                <w:color w:val="000000"/>
                <w:sz w:val="18"/>
                <w:szCs w:val="18"/>
              </w:rPr>
            </w:pPr>
            <w:r>
              <w:rPr>
                <w:color w:val="000000"/>
                <w:sz w:val="18"/>
                <w:szCs w:val="18"/>
              </w:rPr>
              <w:t>2</w:t>
            </w:r>
            <w:r w:rsidR="007D6AE5">
              <w:rPr>
                <w:color w:val="000000"/>
                <w:sz w:val="18"/>
                <w:szCs w:val="18"/>
              </w:rPr>
              <w:t xml:space="preserve"> квартал 2014 года</w:t>
            </w:r>
            <w:r w:rsidR="007D6AE5" w:rsidRPr="005F733B">
              <w:rPr>
                <w:color w:val="000000"/>
                <w:sz w:val="18"/>
                <w:szCs w:val="18"/>
              </w:rPr>
              <w:t xml:space="preserve"> </w:t>
            </w:r>
          </w:p>
        </w:tc>
        <w:tc>
          <w:tcPr>
            <w:tcW w:w="1138" w:type="pct"/>
            <w:shd w:val="clear" w:color="auto" w:fill="D9D9D9"/>
          </w:tcPr>
          <w:p w:rsidR="007D6AE5" w:rsidRPr="005F733B" w:rsidRDefault="001F0F28" w:rsidP="009D7C1F">
            <w:pPr>
              <w:spacing w:line="240" w:lineRule="auto"/>
              <w:jc w:val="center"/>
              <w:rPr>
                <w:color w:val="000000"/>
                <w:sz w:val="18"/>
                <w:szCs w:val="18"/>
              </w:rPr>
            </w:pPr>
            <w:r>
              <w:rPr>
                <w:color w:val="000000"/>
                <w:sz w:val="18"/>
                <w:szCs w:val="18"/>
              </w:rPr>
              <w:t>2</w:t>
            </w:r>
            <w:r w:rsidR="007D6AE5">
              <w:rPr>
                <w:color w:val="000000"/>
                <w:sz w:val="18"/>
                <w:szCs w:val="18"/>
              </w:rPr>
              <w:t xml:space="preserve"> квартал 2015 года</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Количество выданных разрешений</w:t>
            </w:r>
          </w:p>
        </w:tc>
        <w:tc>
          <w:tcPr>
            <w:tcW w:w="1141" w:type="pct"/>
            <w:shd w:val="clear" w:color="auto" w:fill="D9D9D9"/>
          </w:tcPr>
          <w:p w:rsidR="00274369" w:rsidRPr="001B7E3C" w:rsidRDefault="001B7E3C" w:rsidP="00A46129">
            <w:pPr>
              <w:spacing w:line="240" w:lineRule="auto"/>
              <w:jc w:val="center"/>
              <w:rPr>
                <w:sz w:val="20"/>
              </w:rPr>
            </w:pPr>
            <w:r w:rsidRPr="001B7E3C">
              <w:rPr>
                <w:sz w:val="20"/>
              </w:rPr>
              <w:t>117</w:t>
            </w:r>
          </w:p>
        </w:tc>
        <w:tc>
          <w:tcPr>
            <w:tcW w:w="1138" w:type="pct"/>
            <w:shd w:val="clear" w:color="auto" w:fill="D9D9D9"/>
          </w:tcPr>
          <w:p w:rsidR="00274369" w:rsidRPr="001B7E3C" w:rsidRDefault="001B7E3C" w:rsidP="00A46129">
            <w:pPr>
              <w:spacing w:line="240" w:lineRule="auto"/>
              <w:jc w:val="center"/>
              <w:rPr>
                <w:sz w:val="20"/>
              </w:rPr>
            </w:pPr>
            <w:r w:rsidRPr="001B7E3C">
              <w:rPr>
                <w:sz w:val="20"/>
              </w:rPr>
              <w:t>116</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Нагрузка на 1 сотрудника</w:t>
            </w:r>
          </w:p>
        </w:tc>
        <w:tc>
          <w:tcPr>
            <w:tcW w:w="1141" w:type="pct"/>
            <w:shd w:val="clear" w:color="auto" w:fill="D9D9D9"/>
          </w:tcPr>
          <w:p w:rsidR="00274369" w:rsidRPr="001B7E3C" w:rsidRDefault="00274369" w:rsidP="001B7E3C">
            <w:pPr>
              <w:spacing w:line="240" w:lineRule="auto"/>
              <w:jc w:val="center"/>
              <w:rPr>
                <w:sz w:val="20"/>
              </w:rPr>
            </w:pPr>
            <w:r w:rsidRPr="001B7E3C">
              <w:rPr>
                <w:sz w:val="20"/>
              </w:rPr>
              <w:t>3</w:t>
            </w:r>
            <w:r w:rsidR="001B7E3C" w:rsidRPr="001B7E3C">
              <w:rPr>
                <w:sz w:val="20"/>
              </w:rPr>
              <w:t>9</w:t>
            </w:r>
          </w:p>
        </w:tc>
        <w:tc>
          <w:tcPr>
            <w:tcW w:w="1138" w:type="pct"/>
            <w:shd w:val="clear" w:color="auto" w:fill="D9D9D9"/>
          </w:tcPr>
          <w:p w:rsidR="00274369" w:rsidRPr="001B7E3C" w:rsidRDefault="001B7E3C" w:rsidP="00A46129">
            <w:pPr>
              <w:spacing w:line="240" w:lineRule="auto"/>
              <w:jc w:val="center"/>
              <w:rPr>
                <w:sz w:val="20"/>
              </w:rPr>
            </w:pPr>
            <w:r w:rsidRPr="001B7E3C">
              <w:rPr>
                <w:sz w:val="20"/>
              </w:rPr>
              <w:t>38,7</w:t>
            </w:r>
          </w:p>
        </w:tc>
      </w:tr>
    </w:tbl>
    <w:p w:rsidR="00BF5CD8" w:rsidRDefault="00BF5CD8" w:rsidP="00396939">
      <w:pPr>
        <w:spacing w:line="240" w:lineRule="auto"/>
        <w:ind w:firstLine="709"/>
        <w:rPr>
          <w:i/>
          <w:szCs w:val="26"/>
          <w:u w:val="single"/>
        </w:rPr>
      </w:pPr>
    </w:p>
    <w:p w:rsidR="004A7660" w:rsidRDefault="004A7660" w:rsidP="00396939">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709"/>
        <w:gridCol w:w="850"/>
        <w:gridCol w:w="851"/>
        <w:gridCol w:w="850"/>
        <w:gridCol w:w="851"/>
        <w:gridCol w:w="850"/>
      </w:tblGrid>
      <w:tr w:rsidR="00BF5CD8" w:rsidRPr="0053427E" w:rsidTr="00F36973">
        <w:tc>
          <w:tcPr>
            <w:tcW w:w="2093" w:type="dxa"/>
          </w:tcPr>
          <w:p w:rsidR="00BF5CD8" w:rsidRPr="00C65D61" w:rsidRDefault="00BF5CD8" w:rsidP="00C65D61">
            <w:pPr>
              <w:spacing w:line="240" w:lineRule="auto"/>
              <w:rPr>
                <w:sz w:val="18"/>
                <w:szCs w:val="18"/>
              </w:rPr>
            </w:pP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4</w:t>
            </w:r>
          </w:p>
        </w:tc>
        <w:tc>
          <w:tcPr>
            <w:tcW w:w="709"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5</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5</w:t>
            </w:r>
          </w:p>
        </w:tc>
        <w:tc>
          <w:tcPr>
            <w:tcW w:w="850"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5</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поступивших заявок</w:t>
            </w:r>
          </w:p>
        </w:tc>
        <w:tc>
          <w:tcPr>
            <w:tcW w:w="850" w:type="dxa"/>
            <w:vAlign w:val="center"/>
          </w:tcPr>
          <w:p w:rsidR="001B7E3C" w:rsidRPr="008903B5" w:rsidRDefault="001B7E3C" w:rsidP="009D7C1F">
            <w:pPr>
              <w:spacing w:line="240" w:lineRule="auto"/>
              <w:jc w:val="center"/>
              <w:rPr>
                <w:sz w:val="20"/>
              </w:rPr>
            </w:pPr>
            <w:r w:rsidRPr="008903B5">
              <w:rPr>
                <w:sz w:val="20"/>
              </w:rPr>
              <w:t>125</w:t>
            </w:r>
          </w:p>
        </w:tc>
        <w:tc>
          <w:tcPr>
            <w:tcW w:w="851" w:type="dxa"/>
            <w:vAlign w:val="center"/>
          </w:tcPr>
          <w:p w:rsidR="001B7E3C" w:rsidRPr="008903B5" w:rsidRDefault="001B7E3C" w:rsidP="009D7C1F">
            <w:pPr>
              <w:spacing w:line="240" w:lineRule="auto"/>
              <w:jc w:val="center"/>
              <w:rPr>
                <w:sz w:val="20"/>
              </w:rPr>
            </w:pPr>
            <w:r w:rsidRPr="008903B5">
              <w:rPr>
                <w:sz w:val="20"/>
              </w:rPr>
              <w:t>99</w:t>
            </w:r>
          </w:p>
        </w:tc>
        <w:tc>
          <w:tcPr>
            <w:tcW w:w="850" w:type="dxa"/>
            <w:vAlign w:val="center"/>
          </w:tcPr>
          <w:p w:rsidR="001B7E3C" w:rsidRPr="008903B5" w:rsidRDefault="001B7E3C" w:rsidP="009D7C1F">
            <w:pPr>
              <w:spacing w:line="240" w:lineRule="auto"/>
              <w:jc w:val="center"/>
              <w:rPr>
                <w:sz w:val="20"/>
              </w:rPr>
            </w:pPr>
            <w:r w:rsidRPr="008903B5">
              <w:rPr>
                <w:sz w:val="20"/>
              </w:rPr>
              <w:t>64</w:t>
            </w:r>
          </w:p>
        </w:tc>
        <w:tc>
          <w:tcPr>
            <w:tcW w:w="851" w:type="dxa"/>
            <w:vAlign w:val="center"/>
          </w:tcPr>
          <w:p w:rsidR="001B7E3C" w:rsidRPr="008903B5" w:rsidRDefault="001B7E3C" w:rsidP="009D7C1F">
            <w:pPr>
              <w:spacing w:line="240" w:lineRule="auto"/>
              <w:jc w:val="center"/>
              <w:rPr>
                <w:sz w:val="20"/>
              </w:rPr>
            </w:pPr>
            <w:r w:rsidRPr="008903B5">
              <w:rPr>
                <w:sz w:val="20"/>
              </w:rPr>
              <w:t>68</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356</w:t>
            </w:r>
          </w:p>
        </w:tc>
        <w:tc>
          <w:tcPr>
            <w:tcW w:w="850" w:type="dxa"/>
            <w:vAlign w:val="center"/>
          </w:tcPr>
          <w:p w:rsidR="001B7E3C" w:rsidRPr="008903B5" w:rsidRDefault="001B7E3C" w:rsidP="00A46129">
            <w:pPr>
              <w:spacing w:line="240" w:lineRule="auto"/>
              <w:jc w:val="center"/>
              <w:rPr>
                <w:sz w:val="20"/>
              </w:rPr>
            </w:pPr>
            <w:r>
              <w:rPr>
                <w:sz w:val="20"/>
              </w:rPr>
              <w:t>58</w:t>
            </w:r>
          </w:p>
        </w:tc>
        <w:tc>
          <w:tcPr>
            <w:tcW w:w="851" w:type="dxa"/>
            <w:vAlign w:val="center"/>
          </w:tcPr>
          <w:p w:rsidR="001B7E3C" w:rsidRPr="008903B5" w:rsidRDefault="001B7E3C" w:rsidP="001F4AB8">
            <w:pPr>
              <w:spacing w:line="240" w:lineRule="auto"/>
              <w:jc w:val="center"/>
              <w:rPr>
                <w:sz w:val="20"/>
              </w:rPr>
            </w:pPr>
            <w:r>
              <w:rPr>
                <w:sz w:val="20"/>
              </w:rPr>
              <w:t>106</w:t>
            </w:r>
          </w:p>
        </w:tc>
        <w:tc>
          <w:tcPr>
            <w:tcW w:w="850" w:type="dxa"/>
            <w:shd w:val="clear" w:color="auto" w:fill="FFFFFF"/>
            <w:vAlign w:val="center"/>
          </w:tcPr>
          <w:p w:rsidR="001B7E3C" w:rsidRPr="008903B5" w:rsidRDefault="001B7E3C" w:rsidP="004E4AE3">
            <w:pPr>
              <w:spacing w:line="240" w:lineRule="auto"/>
              <w:jc w:val="center"/>
              <w:rPr>
                <w:sz w:val="20"/>
              </w:rPr>
            </w:pP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1B7E3C" w:rsidP="00A46129">
            <w:pPr>
              <w:spacing w:line="240" w:lineRule="auto"/>
              <w:jc w:val="center"/>
              <w:rPr>
                <w:b/>
                <w:sz w:val="20"/>
              </w:rPr>
            </w:pPr>
            <w:r>
              <w:rPr>
                <w:b/>
                <w:sz w:val="20"/>
              </w:rPr>
              <w:t>164</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выданных разрешений</w:t>
            </w:r>
          </w:p>
        </w:tc>
        <w:tc>
          <w:tcPr>
            <w:tcW w:w="850" w:type="dxa"/>
            <w:vAlign w:val="center"/>
          </w:tcPr>
          <w:p w:rsidR="001B7E3C" w:rsidRPr="008903B5" w:rsidRDefault="001B7E3C" w:rsidP="009D7C1F">
            <w:pPr>
              <w:spacing w:line="240" w:lineRule="auto"/>
              <w:jc w:val="center"/>
              <w:rPr>
                <w:sz w:val="20"/>
              </w:rPr>
            </w:pPr>
            <w:r w:rsidRPr="008903B5">
              <w:rPr>
                <w:sz w:val="20"/>
              </w:rPr>
              <w:t>90</w:t>
            </w:r>
          </w:p>
        </w:tc>
        <w:tc>
          <w:tcPr>
            <w:tcW w:w="851" w:type="dxa"/>
            <w:vAlign w:val="center"/>
          </w:tcPr>
          <w:p w:rsidR="001B7E3C" w:rsidRPr="008903B5" w:rsidRDefault="001B7E3C" w:rsidP="009D7C1F">
            <w:pPr>
              <w:spacing w:line="240" w:lineRule="auto"/>
              <w:jc w:val="center"/>
              <w:rPr>
                <w:sz w:val="20"/>
              </w:rPr>
            </w:pPr>
            <w:r w:rsidRPr="008903B5">
              <w:rPr>
                <w:sz w:val="20"/>
              </w:rPr>
              <w:t>117</w:t>
            </w:r>
          </w:p>
        </w:tc>
        <w:tc>
          <w:tcPr>
            <w:tcW w:w="850" w:type="dxa"/>
            <w:vAlign w:val="center"/>
          </w:tcPr>
          <w:p w:rsidR="001B7E3C" w:rsidRPr="008903B5" w:rsidRDefault="001B7E3C" w:rsidP="009D7C1F">
            <w:pPr>
              <w:spacing w:line="240" w:lineRule="auto"/>
              <w:jc w:val="center"/>
              <w:rPr>
                <w:sz w:val="20"/>
              </w:rPr>
            </w:pPr>
            <w:r w:rsidRPr="008903B5">
              <w:rPr>
                <w:sz w:val="20"/>
              </w:rPr>
              <w:t>72</w:t>
            </w:r>
          </w:p>
        </w:tc>
        <w:tc>
          <w:tcPr>
            <w:tcW w:w="851" w:type="dxa"/>
            <w:vAlign w:val="center"/>
          </w:tcPr>
          <w:p w:rsidR="001B7E3C" w:rsidRPr="008903B5" w:rsidRDefault="001B7E3C" w:rsidP="009D7C1F">
            <w:pPr>
              <w:spacing w:line="240" w:lineRule="auto"/>
              <w:jc w:val="center"/>
              <w:rPr>
                <w:sz w:val="20"/>
              </w:rPr>
            </w:pPr>
            <w:r w:rsidRPr="008903B5">
              <w:rPr>
                <w:sz w:val="20"/>
              </w:rPr>
              <w:t>75</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354</w:t>
            </w:r>
          </w:p>
        </w:tc>
        <w:tc>
          <w:tcPr>
            <w:tcW w:w="850" w:type="dxa"/>
            <w:vAlign w:val="center"/>
          </w:tcPr>
          <w:p w:rsidR="001B7E3C" w:rsidRPr="008903B5" w:rsidRDefault="001B7E3C" w:rsidP="00A46129">
            <w:pPr>
              <w:spacing w:line="240" w:lineRule="auto"/>
              <w:jc w:val="center"/>
              <w:rPr>
                <w:sz w:val="20"/>
              </w:rPr>
            </w:pPr>
            <w:r>
              <w:rPr>
                <w:sz w:val="20"/>
              </w:rPr>
              <w:t>47</w:t>
            </w:r>
          </w:p>
        </w:tc>
        <w:tc>
          <w:tcPr>
            <w:tcW w:w="851" w:type="dxa"/>
            <w:vAlign w:val="center"/>
          </w:tcPr>
          <w:p w:rsidR="001B7E3C" w:rsidRPr="008903B5" w:rsidRDefault="001B7E3C" w:rsidP="001F4AB8">
            <w:pPr>
              <w:spacing w:line="240" w:lineRule="auto"/>
              <w:jc w:val="center"/>
              <w:rPr>
                <w:sz w:val="20"/>
              </w:rPr>
            </w:pPr>
            <w:r>
              <w:rPr>
                <w:sz w:val="20"/>
              </w:rPr>
              <w:t>116</w:t>
            </w:r>
          </w:p>
        </w:tc>
        <w:tc>
          <w:tcPr>
            <w:tcW w:w="850" w:type="dxa"/>
            <w:shd w:val="clear" w:color="auto" w:fill="FFFFFF"/>
            <w:vAlign w:val="center"/>
          </w:tcPr>
          <w:p w:rsidR="001B7E3C" w:rsidRPr="008903B5" w:rsidRDefault="001B7E3C" w:rsidP="004E4AE3">
            <w:pPr>
              <w:spacing w:line="240" w:lineRule="auto"/>
              <w:jc w:val="center"/>
              <w:rPr>
                <w:sz w:val="20"/>
              </w:rPr>
            </w:pP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1B7E3C" w:rsidP="00A46129">
            <w:pPr>
              <w:spacing w:line="240" w:lineRule="auto"/>
              <w:jc w:val="center"/>
              <w:rPr>
                <w:b/>
                <w:sz w:val="20"/>
              </w:rPr>
            </w:pPr>
            <w:r>
              <w:rPr>
                <w:b/>
                <w:sz w:val="20"/>
              </w:rPr>
              <w:t>163</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отказов</w:t>
            </w:r>
          </w:p>
        </w:tc>
        <w:tc>
          <w:tcPr>
            <w:tcW w:w="850" w:type="dxa"/>
            <w:vAlign w:val="center"/>
          </w:tcPr>
          <w:p w:rsidR="001B7E3C" w:rsidRPr="008903B5" w:rsidRDefault="001B7E3C" w:rsidP="009D7C1F">
            <w:pPr>
              <w:spacing w:line="240" w:lineRule="auto"/>
              <w:jc w:val="center"/>
              <w:rPr>
                <w:sz w:val="20"/>
              </w:rPr>
            </w:pPr>
            <w:r w:rsidRPr="008903B5">
              <w:rPr>
                <w:sz w:val="20"/>
              </w:rPr>
              <w:t>9</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1</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10</w:t>
            </w:r>
          </w:p>
        </w:tc>
        <w:tc>
          <w:tcPr>
            <w:tcW w:w="850" w:type="dxa"/>
            <w:vAlign w:val="center"/>
          </w:tcPr>
          <w:p w:rsidR="001B7E3C" w:rsidRPr="008903B5" w:rsidRDefault="001B7E3C" w:rsidP="00A46129">
            <w:pPr>
              <w:spacing w:line="240" w:lineRule="auto"/>
              <w:jc w:val="center"/>
              <w:rPr>
                <w:sz w:val="20"/>
              </w:rPr>
            </w:pPr>
            <w:r>
              <w:rPr>
                <w:sz w:val="20"/>
              </w:rPr>
              <w:t>0</w:t>
            </w:r>
          </w:p>
        </w:tc>
        <w:tc>
          <w:tcPr>
            <w:tcW w:w="851" w:type="dxa"/>
            <w:vAlign w:val="center"/>
          </w:tcPr>
          <w:p w:rsidR="001B7E3C" w:rsidRPr="008903B5" w:rsidRDefault="001B7E3C" w:rsidP="001F4AB8">
            <w:pPr>
              <w:spacing w:line="240" w:lineRule="auto"/>
              <w:jc w:val="center"/>
              <w:rPr>
                <w:sz w:val="20"/>
              </w:rPr>
            </w:pPr>
            <w:r>
              <w:rPr>
                <w:sz w:val="20"/>
              </w:rPr>
              <w:t>0</w:t>
            </w:r>
          </w:p>
        </w:tc>
        <w:tc>
          <w:tcPr>
            <w:tcW w:w="850" w:type="dxa"/>
            <w:shd w:val="clear" w:color="auto" w:fill="FFFFFF"/>
            <w:vAlign w:val="center"/>
          </w:tcPr>
          <w:p w:rsidR="001B7E3C" w:rsidRPr="008903B5" w:rsidRDefault="001B7E3C" w:rsidP="004E4AE3">
            <w:pPr>
              <w:spacing w:line="240" w:lineRule="auto"/>
              <w:jc w:val="center"/>
              <w:rPr>
                <w:sz w:val="20"/>
              </w:rPr>
            </w:pP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1B7E3C" w:rsidP="00A46129">
            <w:pPr>
              <w:spacing w:line="240" w:lineRule="auto"/>
              <w:jc w:val="center"/>
              <w:rPr>
                <w:b/>
                <w:sz w:val="20"/>
              </w:rPr>
            </w:pPr>
            <w:r>
              <w:rPr>
                <w:b/>
                <w:sz w:val="20"/>
              </w:rPr>
              <w:t>0</w:t>
            </w:r>
          </w:p>
        </w:tc>
      </w:tr>
      <w:tr w:rsidR="001B7E3C" w:rsidRPr="00454802" w:rsidTr="00F36973">
        <w:tc>
          <w:tcPr>
            <w:tcW w:w="2093" w:type="dxa"/>
          </w:tcPr>
          <w:p w:rsidR="001B7E3C" w:rsidRPr="00C65D61" w:rsidRDefault="001B7E3C" w:rsidP="00C65D61">
            <w:pPr>
              <w:spacing w:line="240" w:lineRule="auto"/>
              <w:jc w:val="left"/>
              <w:rPr>
                <w:sz w:val="18"/>
                <w:szCs w:val="18"/>
              </w:rPr>
            </w:pPr>
            <w:r w:rsidRPr="00C65D61">
              <w:rPr>
                <w:sz w:val="18"/>
                <w:szCs w:val="18"/>
              </w:rPr>
              <w:t>Нарушения сроков рассмотрения  заявок</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0</w:t>
            </w:r>
          </w:p>
        </w:tc>
        <w:tc>
          <w:tcPr>
            <w:tcW w:w="850" w:type="dxa"/>
            <w:vAlign w:val="center"/>
          </w:tcPr>
          <w:p w:rsidR="001B7E3C" w:rsidRPr="008903B5" w:rsidRDefault="001B7E3C" w:rsidP="00A46129">
            <w:pPr>
              <w:spacing w:line="240" w:lineRule="auto"/>
              <w:jc w:val="center"/>
              <w:rPr>
                <w:sz w:val="20"/>
              </w:rPr>
            </w:pPr>
            <w:r>
              <w:rPr>
                <w:sz w:val="20"/>
              </w:rPr>
              <w:t>0</w:t>
            </w:r>
          </w:p>
        </w:tc>
        <w:tc>
          <w:tcPr>
            <w:tcW w:w="851" w:type="dxa"/>
            <w:vAlign w:val="center"/>
          </w:tcPr>
          <w:p w:rsidR="001B7E3C" w:rsidRPr="008903B5" w:rsidRDefault="001B7E3C" w:rsidP="001F4AB8">
            <w:pPr>
              <w:spacing w:line="240" w:lineRule="auto"/>
              <w:jc w:val="center"/>
              <w:rPr>
                <w:sz w:val="20"/>
              </w:rPr>
            </w:pPr>
            <w:r>
              <w:rPr>
                <w:sz w:val="20"/>
              </w:rPr>
              <w:t>0</w:t>
            </w:r>
          </w:p>
        </w:tc>
        <w:tc>
          <w:tcPr>
            <w:tcW w:w="850" w:type="dxa"/>
            <w:shd w:val="clear" w:color="auto" w:fill="FFFFFF"/>
            <w:vAlign w:val="center"/>
          </w:tcPr>
          <w:p w:rsidR="001B7E3C" w:rsidRPr="008903B5" w:rsidRDefault="001B7E3C" w:rsidP="004E4AE3">
            <w:pPr>
              <w:spacing w:line="240" w:lineRule="auto"/>
              <w:jc w:val="center"/>
              <w:rPr>
                <w:sz w:val="20"/>
              </w:rPr>
            </w:pP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1B7E3C" w:rsidP="00A46129">
            <w:pPr>
              <w:spacing w:line="240" w:lineRule="auto"/>
              <w:jc w:val="center"/>
              <w:rPr>
                <w:b/>
                <w:sz w:val="20"/>
              </w:rPr>
            </w:pPr>
            <w:r>
              <w:rPr>
                <w:b/>
                <w:sz w:val="20"/>
              </w:rPr>
              <w:t>0</w:t>
            </w:r>
          </w:p>
        </w:tc>
      </w:tr>
      <w:tr w:rsidR="001B7E3C" w:rsidRPr="00454802" w:rsidTr="00F36973">
        <w:tc>
          <w:tcPr>
            <w:tcW w:w="2093" w:type="dxa"/>
          </w:tcPr>
          <w:p w:rsidR="001B7E3C" w:rsidRPr="00C65D61" w:rsidRDefault="001B7E3C" w:rsidP="00C65D61">
            <w:pPr>
              <w:spacing w:line="240" w:lineRule="auto"/>
              <w:jc w:val="left"/>
              <w:rPr>
                <w:sz w:val="18"/>
                <w:szCs w:val="18"/>
              </w:rPr>
            </w:pPr>
            <w:r w:rsidRPr="00C65D61">
              <w:rPr>
                <w:sz w:val="18"/>
                <w:szCs w:val="18"/>
              </w:rPr>
              <w:t>Оплачено госпошлины, тыс. руб.</w:t>
            </w:r>
          </w:p>
        </w:tc>
        <w:tc>
          <w:tcPr>
            <w:tcW w:w="850" w:type="dxa"/>
            <w:vAlign w:val="center"/>
          </w:tcPr>
          <w:p w:rsidR="001B7E3C" w:rsidRPr="008903B5" w:rsidRDefault="001B7E3C" w:rsidP="009D7C1F">
            <w:pPr>
              <w:spacing w:line="240" w:lineRule="auto"/>
              <w:jc w:val="center"/>
              <w:rPr>
                <w:sz w:val="20"/>
              </w:rPr>
            </w:pPr>
            <w:r w:rsidRPr="008903B5">
              <w:rPr>
                <w:sz w:val="20"/>
              </w:rPr>
              <w:t>180</w:t>
            </w:r>
          </w:p>
        </w:tc>
        <w:tc>
          <w:tcPr>
            <w:tcW w:w="851" w:type="dxa"/>
            <w:vAlign w:val="center"/>
          </w:tcPr>
          <w:p w:rsidR="001B7E3C" w:rsidRPr="008903B5" w:rsidRDefault="001B7E3C" w:rsidP="009D7C1F">
            <w:pPr>
              <w:spacing w:line="240" w:lineRule="auto"/>
              <w:jc w:val="center"/>
              <w:rPr>
                <w:sz w:val="20"/>
              </w:rPr>
            </w:pPr>
            <w:r w:rsidRPr="008903B5">
              <w:rPr>
                <w:sz w:val="20"/>
              </w:rPr>
              <w:t>234</w:t>
            </w:r>
          </w:p>
        </w:tc>
        <w:tc>
          <w:tcPr>
            <w:tcW w:w="850" w:type="dxa"/>
            <w:vAlign w:val="center"/>
          </w:tcPr>
          <w:p w:rsidR="001B7E3C" w:rsidRPr="008903B5" w:rsidRDefault="001B7E3C" w:rsidP="009D7C1F">
            <w:pPr>
              <w:spacing w:line="240" w:lineRule="auto"/>
              <w:jc w:val="center"/>
              <w:rPr>
                <w:sz w:val="20"/>
              </w:rPr>
            </w:pPr>
            <w:r w:rsidRPr="008903B5">
              <w:rPr>
                <w:sz w:val="20"/>
              </w:rPr>
              <w:t>144</w:t>
            </w:r>
          </w:p>
        </w:tc>
        <w:tc>
          <w:tcPr>
            <w:tcW w:w="851" w:type="dxa"/>
            <w:vAlign w:val="center"/>
          </w:tcPr>
          <w:p w:rsidR="001B7E3C" w:rsidRPr="008903B5" w:rsidRDefault="001B7E3C" w:rsidP="009D7C1F">
            <w:pPr>
              <w:spacing w:line="240" w:lineRule="auto"/>
              <w:jc w:val="center"/>
              <w:rPr>
                <w:sz w:val="20"/>
              </w:rPr>
            </w:pPr>
            <w:r w:rsidRPr="008903B5">
              <w:rPr>
                <w:sz w:val="20"/>
              </w:rPr>
              <w:t>150</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708</w:t>
            </w:r>
          </w:p>
        </w:tc>
        <w:tc>
          <w:tcPr>
            <w:tcW w:w="850" w:type="dxa"/>
            <w:vAlign w:val="center"/>
          </w:tcPr>
          <w:p w:rsidR="001B7E3C" w:rsidRPr="008903B5" w:rsidRDefault="001B7E3C" w:rsidP="00A46129">
            <w:pPr>
              <w:spacing w:line="240" w:lineRule="auto"/>
              <w:jc w:val="center"/>
              <w:rPr>
                <w:sz w:val="20"/>
              </w:rPr>
            </w:pPr>
            <w:r>
              <w:rPr>
                <w:sz w:val="20"/>
              </w:rPr>
              <w:t>164,5</w:t>
            </w:r>
          </w:p>
        </w:tc>
        <w:tc>
          <w:tcPr>
            <w:tcW w:w="851" w:type="dxa"/>
            <w:vAlign w:val="center"/>
          </w:tcPr>
          <w:p w:rsidR="001B7E3C" w:rsidRPr="008903B5" w:rsidRDefault="001B7E3C" w:rsidP="001F4AB8">
            <w:pPr>
              <w:spacing w:line="240" w:lineRule="auto"/>
              <w:jc w:val="center"/>
              <w:rPr>
                <w:sz w:val="20"/>
              </w:rPr>
            </w:pPr>
            <w:r>
              <w:rPr>
                <w:sz w:val="20"/>
              </w:rPr>
              <w:t>406,0</w:t>
            </w:r>
          </w:p>
        </w:tc>
        <w:tc>
          <w:tcPr>
            <w:tcW w:w="850" w:type="dxa"/>
            <w:shd w:val="clear" w:color="auto" w:fill="FFFFFF"/>
            <w:vAlign w:val="center"/>
          </w:tcPr>
          <w:p w:rsidR="001B7E3C" w:rsidRPr="008903B5" w:rsidRDefault="001B7E3C" w:rsidP="004E4AE3">
            <w:pPr>
              <w:spacing w:line="240" w:lineRule="auto"/>
              <w:jc w:val="center"/>
              <w:rPr>
                <w:sz w:val="20"/>
              </w:rPr>
            </w:pP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1B7E3C" w:rsidP="00A46129">
            <w:pPr>
              <w:spacing w:line="240" w:lineRule="auto"/>
              <w:jc w:val="center"/>
              <w:rPr>
                <w:b/>
                <w:sz w:val="20"/>
              </w:rPr>
            </w:pPr>
            <w:r>
              <w:rPr>
                <w:b/>
                <w:sz w:val="20"/>
              </w:rPr>
              <w:t>570,5</w:t>
            </w:r>
          </w:p>
        </w:tc>
      </w:tr>
    </w:tbl>
    <w:p w:rsidR="00A908F7" w:rsidRDefault="00A908F7"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2313CA">
        <w:rPr>
          <w:i/>
          <w:szCs w:val="26"/>
          <w:u w:val="single"/>
        </w:rPr>
        <w:t>Регистрация радиоэлектронных средств и высокочастотных устрой</w:t>
      </w:r>
      <w:proofErr w:type="gramStart"/>
      <w:r w:rsidRPr="002313CA">
        <w:rPr>
          <w:i/>
          <w:szCs w:val="26"/>
          <w:u w:val="single"/>
        </w:rPr>
        <w:t>ств гр</w:t>
      </w:r>
      <w:proofErr w:type="gramEnd"/>
      <w:r w:rsidRPr="002313CA">
        <w:rPr>
          <w:i/>
          <w:szCs w:val="26"/>
          <w:u w:val="single"/>
        </w:rPr>
        <w:t>ажданского назначения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 xml:space="preserve">Полномочие выполняют – 3 единицы (с учетом вакантных должностей) </w:t>
      </w:r>
    </w:p>
    <w:p w:rsidR="00770CBB" w:rsidRPr="00770CBB" w:rsidRDefault="00770CBB" w:rsidP="00396939">
      <w:pPr>
        <w:spacing w:line="240" w:lineRule="auto"/>
        <w:ind w:firstLine="709"/>
        <w:rPr>
          <w:color w:val="C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126"/>
        <w:gridCol w:w="2232"/>
      </w:tblGrid>
      <w:tr w:rsidR="002062F0" w:rsidRPr="005B52F9" w:rsidTr="008903B5">
        <w:tc>
          <w:tcPr>
            <w:tcW w:w="2909" w:type="pct"/>
          </w:tcPr>
          <w:p w:rsidR="002062F0" w:rsidRPr="00CC1130" w:rsidRDefault="002062F0" w:rsidP="00173449">
            <w:pPr>
              <w:spacing w:line="240" w:lineRule="auto"/>
              <w:rPr>
                <w:color w:val="000000"/>
                <w:sz w:val="20"/>
              </w:rPr>
            </w:pPr>
          </w:p>
        </w:tc>
        <w:tc>
          <w:tcPr>
            <w:tcW w:w="1020" w:type="pct"/>
            <w:shd w:val="clear" w:color="auto" w:fill="D9D9D9"/>
          </w:tcPr>
          <w:p w:rsidR="002062F0" w:rsidRPr="005F733B" w:rsidRDefault="001F0F28" w:rsidP="009D7C1F">
            <w:pPr>
              <w:spacing w:line="240" w:lineRule="auto"/>
              <w:jc w:val="center"/>
              <w:rPr>
                <w:color w:val="000000"/>
                <w:sz w:val="18"/>
                <w:szCs w:val="18"/>
              </w:rPr>
            </w:pPr>
            <w:r>
              <w:rPr>
                <w:color w:val="000000"/>
                <w:sz w:val="18"/>
                <w:szCs w:val="18"/>
              </w:rPr>
              <w:t>2</w:t>
            </w:r>
            <w:r w:rsidR="002062F0">
              <w:rPr>
                <w:color w:val="000000"/>
                <w:sz w:val="18"/>
                <w:szCs w:val="18"/>
              </w:rPr>
              <w:t xml:space="preserve"> квартал 2014 года</w:t>
            </w:r>
            <w:r w:rsidR="002062F0" w:rsidRPr="005F733B">
              <w:rPr>
                <w:color w:val="000000"/>
                <w:sz w:val="18"/>
                <w:szCs w:val="18"/>
              </w:rPr>
              <w:t xml:space="preserve"> </w:t>
            </w:r>
          </w:p>
        </w:tc>
        <w:tc>
          <w:tcPr>
            <w:tcW w:w="1071" w:type="pct"/>
            <w:shd w:val="clear" w:color="auto" w:fill="D9D9D9"/>
          </w:tcPr>
          <w:p w:rsidR="002062F0" w:rsidRPr="005F733B" w:rsidRDefault="001F0F28" w:rsidP="009D7C1F">
            <w:pPr>
              <w:spacing w:line="240" w:lineRule="auto"/>
              <w:jc w:val="center"/>
              <w:rPr>
                <w:color w:val="000000"/>
                <w:sz w:val="18"/>
                <w:szCs w:val="18"/>
              </w:rPr>
            </w:pPr>
            <w:r>
              <w:rPr>
                <w:color w:val="000000"/>
                <w:sz w:val="18"/>
                <w:szCs w:val="18"/>
              </w:rPr>
              <w:t>2</w:t>
            </w:r>
            <w:r w:rsidR="002062F0">
              <w:rPr>
                <w:color w:val="000000"/>
                <w:sz w:val="18"/>
                <w:szCs w:val="18"/>
              </w:rPr>
              <w:t xml:space="preserve"> квартал 2015 года</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Количество зарегистрированных (перерегистрированных) средств</w:t>
            </w:r>
          </w:p>
        </w:tc>
        <w:tc>
          <w:tcPr>
            <w:tcW w:w="1020" w:type="pct"/>
            <w:shd w:val="clear" w:color="auto" w:fill="D9D9D9"/>
          </w:tcPr>
          <w:p w:rsidR="004451BB" w:rsidRPr="00626556" w:rsidRDefault="004451BB" w:rsidP="00626556">
            <w:pPr>
              <w:spacing w:line="240" w:lineRule="auto"/>
              <w:jc w:val="center"/>
              <w:rPr>
                <w:sz w:val="20"/>
              </w:rPr>
            </w:pPr>
            <w:r w:rsidRPr="00626556">
              <w:rPr>
                <w:sz w:val="20"/>
              </w:rPr>
              <w:t>2</w:t>
            </w:r>
            <w:r w:rsidR="00626556" w:rsidRPr="00626556">
              <w:rPr>
                <w:sz w:val="20"/>
              </w:rPr>
              <w:t>828</w:t>
            </w:r>
          </w:p>
        </w:tc>
        <w:tc>
          <w:tcPr>
            <w:tcW w:w="1071" w:type="pct"/>
            <w:shd w:val="clear" w:color="auto" w:fill="D9D9D9"/>
          </w:tcPr>
          <w:p w:rsidR="004451BB" w:rsidRPr="00626556" w:rsidRDefault="00626556" w:rsidP="000F5C00">
            <w:pPr>
              <w:spacing w:line="240" w:lineRule="auto"/>
              <w:jc w:val="center"/>
              <w:rPr>
                <w:sz w:val="20"/>
              </w:rPr>
            </w:pPr>
            <w:r w:rsidRPr="00626556">
              <w:rPr>
                <w:sz w:val="20"/>
              </w:rPr>
              <w:t>4568</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Нагрузка на 1 сотрудника</w:t>
            </w:r>
          </w:p>
        </w:tc>
        <w:tc>
          <w:tcPr>
            <w:tcW w:w="1020" w:type="pct"/>
            <w:shd w:val="clear" w:color="auto" w:fill="D9D9D9"/>
          </w:tcPr>
          <w:p w:rsidR="004451BB" w:rsidRPr="00626556" w:rsidRDefault="00626556" w:rsidP="00A46129">
            <w:pPr>
              <w:spacing w:line="240" w:lineRule="auto"/>
              <w:jc w:val="center"/>
              <w:rPr>
                <w:sz w:val="20"/>
              </w:rPr>
            </w:pPr>
            <w:r w:rsidRPr="00626556">
              <w:rPr>
                <w:sz w:val="20"/>
              </w:rPr>
              <w:t>942</w:t>
            </w:r>
            <w:r w:rsidR="000F5C00" w:rsidRPr="00626556">
              <w:rPr>
                <w:sz w:val="20"/>
              </w:rPr>
              <w:t>,</w:t>
            </w:r>
            <w:r w:rsidR="004451BB" w:rsidRPr="00626556">
              <w:rPr>
                <w:sz w:val="20"/>
              </w:rPr>
              <w:t>7</w:t>
            </w:r>
          </w:p>
        </w:tc>
        <w:tc>
          <w:tcPr>
            <w:tcW w:w="1071" w:type="pct"/>
            <w:shd w:val="clear" w:color="auto" w:fill="D9D9D9"/>
          </w:tcPr>
          <w:p w:rsidR="004451BB" w:rsidRPr="00626556" w:rsidRDefault="004451BB" w:rsidP="00626556">
            <w:pPr>
              <w:spacing w:line="240" w:lineRule="auto"/>
              <w:jc w:val="center"/>
              <w:rPr>
                <w:sz w:val="20"/>
              </w:rPr>
            </w:pPr>
            <w:r w:rsidRPr="00626556">
              <w:rPr>
                <w:sz w:val="20"/>
              </w:rPr>
              <w:t>1</w:t>
            </w:r>
            <w:r w:rsidR="00626556" w:rsidRPr="00626556">
              <w:rPr>
                <w:sz w:val="20"/>
              </w:rPr>
              <w:t>522</w:t>
            </w:r>
            <w:r w:rsidRPr="00626556">
              <w:rPr>
                <w:sz w:val="20"/>
              </w:rPr>
              <w:t>,</w:t>
            </w:r>
            <w:r w:rsidR="00626556" w:rsidRPr="00626556">
              <w:rPr>
                <w:sz w:val="20"/>
              </w:rPr>
              <w:t>7</w:t>
            </w:r>
          </w:p>
        </w:tc>
      </w:tr>
    </w:tbl>
    <w:p w:rsidR="00A908F7" w:rsidRPr="00770CBB" w:rsidRDefault="00A908F7" w:rsidP="00396939">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D976F0" w:rsidRPr="00A45EB1" w:rsidTr="00D976F0">
        <w:tc>
          <w:tcPr>
            <w:tcW w:w="1140" w:type="pct"/>
          </w:tcPr>
          <w:p w:rsidR="00D976F0" w:rsidRPr="00C65D61" w:rsidRDefault="00D976F0" w:rsidP="009D7C1F">
            <w:pPr>
              <w:spacing w:line="240" w:lineRule="auto"/>
              <w:rPr>
                <w:sz w:val="18"/>
                <w:szCs w:val="18"/>
              </w:rPr>
            </w:pPr>
          </w:p>
        </w:tc>
        <w:tc>
          <w:tcPr>
            <w:tcW w:w="40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4</w:t>
            </w:r>
          </w:p>
        </w:tc>
        <w:tc>
          <w:tcPr>
            <w:tcW w:w="408"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4</w:t>
            </w:r>
          </w:p>
        </w:tc>
        <w:tc>
          <w:tcPr>
            <w:tcW w:w="42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4</w:t>
            </w:r>
          </w:p>
        </w:tc>
        <w:tc>
          <w:tcPr>
            <w:tcW w:w="341"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5</w:t>
            </w:r>
          </w:p>
        </w:tc>
        <w:tc>
          <w:tcPr>
            <w:tcW w:w="343"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5</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Количество поступивших заявок на регистрацию</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3693</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3088</w:t>
            </w:r>
          </w:p>
        </w:tc>
        <w:tc>
          <w:tcPr>
            <w:tcW w:w="426" w:type="pct"/>
            <w:vAlign w:val="center"/>
          </w:tcPr>
          <w:p w:rsidR="00D039A0" w:rsidRPr="00C65D61" w:rsidRDefault="00D039A0" w:rsidP="009D7C1F">
            <w:pPr>
              <w:spacing w:line="240" w:lineRule="auto"/>
              <w:jc w:val="center"/>
              <w:rPr>
                <w:sz w:val="18"/>
                <w:szCs w:val="18"/>
              </w:rPr>
            </w:pPr>
            <w:r>
              <w:rPr>
                <w:sz w:val="18"/>
                <w:szCs w:val="18"/>
              </w:rPr>
              <w:t>2371</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3422</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12574</w:t>
            </w:r>
          </w:p>
        </w:tc>
        <w:tc>
          <w:tcPr>
            <w:tcW w:w="387" w:type="pct"/>
            <w:vAlign w:val="center"/>
          </w:tcPr>
          <w:p w:rsidR="00D039A0" w:rsidRPr="00C65D61" w:rsidRDefault="00D039A0" w:rsidP="00A46129">
            <w:pPr>
              <w:spacing w:line="240" w:lineRule="auto"/>
              <w:jc w:val="center"/>
              <w:rPr>
                <w:sz w:val="18"/>
                <w:szCs w:val="18"/>
              </w:rPr>
            </w:pPr>
            <w:r>
              <w:rPr>
                <w:sz w:val="18"/>
                <w:szCs w:val="18"/>
              </w:rPr>
              <w:t>3229</w:t>
            </w:r>
          </w:p>
        </w:tc>
        <w:tc>
          <w:tcPr>
            <w:tcW w:w="387" w:type="pct"/>
            <w:vAlign w:val="center"/>
          </w:tcPr>
          <w:p w:rsidR="00D039A0" w:rsidRPr="00C65D61" w:rsidRDefault="00D039A0" w:rsidP="001F4AB8">
            <w:pPr>
              <w:spacing w:line="240" w:lineRule="auto"/>
              <w:jc w:val="center"/>
              <w:rPr>
                <w:sz w:val="18"/>
                <w:szCs w:val="18"/>
              </w:rPr>
            </w:pPr>
            <w:r>
              <w:rPr>
                <w:sz w:val="18"/>
                <w:szCs w:val="18"/>
              </w:rPr>
              <w:t>4748</w:t>
            </w:r>
          </w:p>
        </w:tc>
        <w:tc>
          <w:tcPr>
            <w:tcW w:w="387" w:type="pct"/>
            <w:shd w:val="clear" w:color="auto" w:fill="FFFFFF"/>
            <w:vAlign w:val="center"/>
          </w:tcPr>
          <w:p w:rsidR="00D039A0" w:rsidRPr="00C65D61" w:rsidRDefault="00D039A0" w:rsidP="009D7C1F">
            <w:pPr>
              <w:spacing w:line="240" w:lineRule="auto"/>
              <w:jc w:val="center"/>
              <w:rPr>
                <w:sz w:val="18"/>
                <w:szCs w:val="18"/>
              </w:rPr>
            </w:pP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D039A0" w:rsidP="00A46129">
            <w:pPr>
              <w:spacing w:line="240" w:lineRule="auto"/>
              <w:jc w:val="center"/>
              <w:rPr>
                <w:b/>
                <w:sz w:val="18"/>
                <w:szCs w:val="18"/>
              </w:rPr>
            </w:pPr>
            <w:r>
              <w:rPr>
                <w:b/>
                <w:sz w:val="18"/>
                <w:szCs w:val="18"/>
              </w:rPr>
              <w:t>7977</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Количество выданных впервые свидетельств</w:t>
            </w:r>
          </w:p>
        </w:tc>
        <w:tc>
          <w:tcPr>
            <w:tcW w:w="406" w:type="pct"/>
            <w:vAlign w:val="center"/>
          </w:tcPr>
          <w:p w:rsidR="00D039A0" w:rsidRPr="00C65D61" w:rsidRDefault="00D039A0" w:rsidP="009D7C1F">
            <w:pPr>
              <w:spacing w:line="240" w:lineRule="auto"/>
              <w:jc w:val="center"/>
              <w:rPr>
                <w:sz w:val="18"/>
                <w:szCs w:val="18"/>
              </w:rPr>
            </w:pPr>
            <w:r>
              <w:rPr>
                <w:sz w:val="18"/>
                <w:szCs w:val="18"/>
              </w:rPr>
              <w:t>2417</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2828</w:t>
            </w:r>
          </w:p>
        </w:tc>
        <w:tc>
          <w:tcPr>
            <w:tcW w:w="426" w:type="pct"/>
            <w:vAlign w:val="center"/>
          </w:tcPr>
          <w:p w:rsidR="00D039A0" w:rsidRPr="00C65D61" w:rsidRDefault="00D039A0" w:rsidP="009D7C1F">
            <w:pPr>
              <w:spacing w:line="240" w:lineRule="auto"/>
              <w:jc w:val="center"/>
              <w:rPr>
                <w:sz w:val="18"/>
                <w:szCs w:val="18"/>
              </w:rPr>
            </w:pPr>
            <w:r>
              <w:rPr>
                <w:sz w:val="18"/>
                <w:szCs w:val="18"/>
              </w:rPr>
              <w:t>2243</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3073</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10561</w:t>
            </w:r>
          </w:p>
        </w:tc>
        <w:tc>
          <w:tcPr>
            <w:tcW w:w="387" w:type="pct"/>
            <w:vAlign w:val="center"/>
          </w:tcPr>
          <w:p w:rsidR="00D039A0" w:rsidRPr="00C65D61" w:rsidRDefault="00D039A0" w:rsidP="000F5C00">
            <w:pPr>
              <w:spacing w:line="240" w:lineRule="auto"/>
              <w:jc w:val="center"/>
              <w:rPr>
                <w:sz w:val="18"/>
                <w:szCs w:val="18"/>
              </w:rPr>
            </w:pPr>
            <w:r>
              <w:rPr>
                <w:sz w:val="18"/>
                <w:szCs w:val="18"/>
              </w:rPr>
              <w:t>2820</w:t>
            </w:r>
          </w:p>
        </w:tc>
        <w:tc>
          <w:tcPr>
            <w:tcW w:w="387" w:type="pct"/>
            <w:vAlign w:val="center"/>
          </w:tcPr>
          <w:p w:rsidR="00D039A0" w:rsidRPr="00C65D61" w:rsidRDefault="00D039A0" w:rsidP="001F4AB8">
            <w:pPr>
              <w:spacing w:line="240" w:lineRule="auto"/>
              <w:jc w:val="center"/>
              <w:rPr>
                <w:sz w:val="18"/>
                <w:szCs w:val="18"/>
              </w:rPr>
            </w:pPr>
            <w:r>
              <w:rPr>
                <w:sz w:val="18"/>
                <w:szCs w:val="18"/>
              </w:rPr>
              <w:t>3037</w:t>
            </w:r>
          </w:p>
        </w:tc>
        <w:tc>
          <w:tcPr>
            <w:tcW w:w="387" w:type="pct"/>
            <w:shd w:val="clear" w:color="auto" w:fill="FFFFFF"/>
            <w:vAlign w:val="center"/>
          </w:tcPr>
          <w:p w:rsidR="00D039A0" w:rsidRPr="00C65D61" w:rsidRDefault="00D039A0" w:rsidP="009D7C1F">
            <w:pPr>
              <w:spacing w:line="240" w:lineRule="auto"/>
              <w:jc w:val="center"/>
              <w:rPr>
                <w:sz w:val="18"/>
                <w:szCs w:val="18"/>
              </w:rPr>
            </w:pP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D039A0" w:rsidP="000F5C00">
            <w:pPr>
              <w:spacing w:line="240" w:lineRule="auto"/>
              <w:jc w:val="center"/>
              <w:rPr>
                <w:b/>
                <w:sz w:val="18"/>
                <w:szCs w:val="18"/>
              </w:rPr>
            </w:pPr>
            <w:r>
              <w:rPr>
                <w:b/>
                <w:sz w:val="18"/>
                <w:szCs w:val="18"/>
              </w:rPr>
              <w:t>5857</w:t>
            </w:r>
          </w:p>
        </w:tc>
      </w:tr>
      <w:tr w:rsidR="00D039A0" w:rsidRPr="00A45EB1" w:rsidTr="00D976F0">
        <w:trPr>
          <w:trHeight w:val="277"/>
        </w:trPr>
        <w:tc>
          <w:tcPr>
            <w:tcW w:w="1140" w:type="pct"/>
          </w:tcPr>
          <w:p w:rsidR="00D039A0" w:rsidRPr="00C65D61" w:rsidRDefault="00D039A0" w:rsidP="009D7C1F">
            <w:pPr>
              <w:spacing w:line="240" w:lineRule="auto"/>
              <w:rPr>
                <w:sz w:val="18"/>
                <w:szCs w:val="18"/>
              </w:rPr>
            </w:pPr>
            <w:r w:rsidRPr="00C65D61">
              <w:rPr>
                <w:sz w:val="18"/>
                <w:szCs w:val="18"/>
              </w:rPr>
              <w:t>Количество отказов</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96</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35</w:t>
            </w:r>
          </w:p>
        </w:tc>
        <w:tc>
          <w:tcPr>
            <w:tcW w:w="426" w:type="pct"/>
            <w:vAlign w:val="center"/>
          </w:tcPr>
          <w:p w:rsidR="00D039A0" w:rsidRPr="00C65D61" w:rsidRDefault="00D039A0" w:rsidP="009D7C1F">
            <w:pPr>
              <w:spacing w:line="240" w:lineRule="auto"/>
              <w:jc w:val="center"/>
              <w:rPr>
                <w:sz w:val="18"/>
                <w:szCs w:val="18"/>
              </w:rPr>
            </w:pPr>
            <w:r>
              <w:rPr>
                <w:sz w:val="18"/>
                <w:szCs w:val="18"/>
              </w:rPr>
              <w:t>20</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30</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18</w:t>
            </w:r>
            <w:r w:rsidRPr="00C65D61">
              <w:rPr>
                <w:b/>
                <w:sz w:val="18"/>
                <w:szCs w:val="18"/>
              </w:rPr>
              <w:t>1</w:t>
            </w:r>
          </w:p>
        </w:tc>
        <w:tc>
          <w:tcPr>
            <w:tcW w:w="387" w:type="pct"/>
            <w:vAlign w:val="center"/>
          </w:tcPr>
          <w:p w:rsidR="00D039A0" w:rsidRPr="00C65D61" w:rsidRDefault="00D039A0" w:rsidP="00A46129">
            <w:pPr>
              <w:spacing w:line="240" w:lineRule="auto"/>
              <w:jc w:val="center"/>
              <w:rPr>
                <w:sz w:val="18"/>
                <w:szCs w:val="18"/>
              </w:rPr>
            </w:pPr>
            <w:r>
              <w:rPr>
                <w:sz w:val="18"/>
                <w:szCs w:val="18"/>
              </w:rPr>
              <w:t>123</w:t>
            </w:r>
          </w:p>
        </w:tc>
        <w:tc>
          <w:tcPr>
            <w:tcW w:w="387" w:type="pct"/>
            <w:vAlign w:val="center"/>
          </w:tcPr>
          <w:p w:rsidR="00D039A0" w:rsidRPr="00C65D61" w:rsidRDefault="00D039A0" w:rsidP="001F4AB8">
            <w:pPr>
              <w:spacing w:line="240" w:lineRule="auto"/>
              <w:jc w:val="center"/>
              <w:rPr>
                <w:sz w:val="18"/>
                <w:szCs w:val="18"/>
              </w:rPr>
            </w:pPr>
            <w:r>
              <w:rPr>
                <w:sz w:val="18"/>
                <w:szCs w:val="18"/>
              </w:rPr>
              <w:t>8</w:t>
            </w:r>
          </w:p>
        </w:tc>
        <w:tc>
          <w:tcPr>
            <w:tcW w:w="387" w:type="pct"/>
            <w:shd w:val="clear" w:color="auto" w:fill="FFFFFF"/>
            <w:vAlign w:val="center"/>
          </w:tcPr>
          <w:p w:rsidR="00D039A0" w:rsidRPr="00C65D61" w:rsidRDefault="00D039A0" w:rsidP="009D7C1F">
            <w:pPr>
              <w:spacing w:line="240" w:lineRule="auto"/>
              <w:jc w:val="center"/>
              <w:rPr>
                <w:sz w:val="18"/>
                <w:szCs w:val="18"/>
              </w:rPr>
            </w:pP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D039A0" w:rsidP="00A46129">
            <w:pPr>
              <w:spacing w:line="240" w:lineRule="auto"/>
              <w:jc w:val="center"/>
              <w:rPr>
                <w:b/>
                <w:sz w:val="18"/>
                <w:szCs w:val="18"/>
              </w:rPr>
            </w:pPr>
            <w:r>
              <w:rPr>
                <w:b/>
                <w:sz w:val="18"/>
                <w:szCs w:val="18"/>
              </w:rPr>
              <w:t>131</w:t>
            </w:r>
          </w:p>
        </w:tc>
      </w:tr>
      <w:tr w:rsidR="00D039A0" w:rsidRPr="00A45EB1" w:rsidTr="00D976F0">
        <w:tc>
          <w:tcPr>
            <w:tcW w:w="1140" w:type="pct"/>
          </w:tcPr>
          <w:p w:rsidR="00D039A0" w:rsidRPr="00C65D61" w:rsidRDefault="00D039A0" w:rsidP="009D7C1F">
            <w:pPr>
              <w:spacing w:line="240" w:lineRule="auto"/>
              <w:rPr>
                <w:sz w:val="18"/>
                <w:szCs w:val="18"/>
              </w:rPr>
            </w:pPr>
            <w:r w:rsidRPr="00C65D61">
              <w:rPr>
                <w:sz w:val="18"/>
                <w:szCs w:val="18"/>
              </w:rPr>
              <w:t xml:space="preserve">Количество </w:t>
            </w:r>
            <w:proofErr w:type="gramStart"/>
            <w:r w:rsidRPr="00C65D61">
              <w:rPr>
                <w:sz w:val="18"/>
                <w:szCs w:val="18"/>
              </w:rPr>
              <w:t>перерегистрированных</w:t>
            </w:r>
            <w:proofErr w:type="gramEnd"/>
            <w:r w:rsidRPr="00C65D61">
              <w:rPr>
                <w:sz w:val="18"/>
                <w:szCs w:val="18"/>
              </w:rPr>
              <w:t xml:space="preserve"> РЭС</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67</w:t>
            </w:r>
            <w:r>
              <w:rPr>
                <w:sz w:val="18"/>
                <w:szCs w:val="18"/>
              </w:rPr>
              <w:t>0</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287</w:t>
            </w:r>
          </w:p>
        </w:tc>
        <w:tc>
          <w:tcPr>
            <w:tcW w:w="426" w:type="pct"/>
            <w:vAlign w:val="center"/>
          </w:tcPr>
          <w:p w:rsidR="00D039A0" w:rsidRPr="00C65D61" w:rsidRDefault="00D039A0" w:rsidP="009D7C1F">
            <w:pPr>
              <w:spacing w:line="240" w:lineRule="auto"/>
              <w:jc w:val="center"/>
              <w:rPr>
                <w:sz w:val="18"/>
                <w:szCs w:val="18"/>
              </w:rPr>
            </w:pPr>
            <w:r>
              <w:rPr>
                <w:sz w:val="18"/>
                <w:szCs w:val="18"/>
              </w:rPr>
              <w:t>128</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211</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1296</w:t>
            </w:r>
          </w:p>
        </w:tc>
        <w:tc>
          <w:tcPr>
            <w:tcW w:w="387" w:type="pct"/>
            <w:vAlign w:val="center"/>
          </w:tcPr>
          <w:p w:rsidR="00D039A0" w:rsidRPr="00C65D61" w:rsidRDefault="00D039A0" w:rsidP="00A46129">
            <w:pPr>
              <w:spacing w:line="240" w:lineRule="auto"/>
              <w:jc w:val="center"/>
              <w:rPr>
                <w:sz w:val="18"/>
                <w:szCs w:val="18"/>
              </w:rPr>
            </w:pPr>
            <w:r>
              <w:rPr>
                <w:sz w:val="18"/>
                <w:szCs w:val="18"/>
              </w:rPr>
              <w:t>273</w:t>
            </w:r>
          </w:p>
        </w:tc>
        <w:tc>
          <w:tcPr>
            <w:tcW w:w="387" w:type="pct"/>
            <w:vAlign w:val="center"/>
          </w:tcPr>
          <w:p w:rsidR="00D039A0" w:rsidRPr="00C65D61" w:rsidRDefault="00D039A0" w:rsidP="00D039A0">
            <w:pPr>
              <w:spacing w:line="240" w:lineRule="auto"/>
              <w:jc w:val="center"/>
              <w:rPr>
                <w:sz w:val="18"/>
                <w:szCs w:val="18"/>
              </w:rPr>
            </w:pPr>
            <w:r>
              <w:rPr>
                <w:sz w:val="18"/>
                <w:szCs w:val="18"/>
              </w:rPr>
              <w:t>1531</w:t>
            </w:r>
          </w:p>
        </w:tc>
        <w:tc>
          <w:tcPr>
            <w:tcW w:w="387" w:type="pct"/>
            <w:shd w:val="clear" w:color="auto" w:fill="FFFFFF"/>
            <w:vAlign w:val="center"/>
          </w:tcPr>
          <w:p w:rsidR="00D039A0" w:rsidRPr="00C65D61" w:rsidRDefault="00D039A0" w:rsidP="009D7C1F">
            <w:pPr>
              <w:spacing w:line="240" w:lineRule="auto"/>
              <w:jc w:val="center"/>
              <w:rPr>
                <w:sz w:val="18"/>
                <w:szCs w:val="18"/>
              </w:rPr>
            </w:pP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D039A0" w:rsidP="00A46129">
            <w:pPr>
              <w:spacing w:line="240" w:lineRule="auto"/>
              <w:jc w:val="center"/>
              <w:rPr>
                <w:b/>
                <w:sz w:val="18"/>
                <w:szCs w:val="18"/>
              </w:rPr>
            </w:pPr>
            <w:r>
              <w:rPr>
                <w:b/>
                <w:sz w:val="18"/>
                <w:szCs w:val="18"/>
              </w:rPr>
              <w:t>1804</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Прекращено действие свидетельств</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151</w:t>
            </w:r>
            <w:r>
              <w:rPr>
                <w:sz w:val="18"/>
                <w:szCs w:val="18"/>
              </w:rPr>
              <w:t>5</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779</w:t>
            </w:r>
          </w:p>
        </w:tc>
        <w:tc>
          <w:tcPr>
            <w:tcW w:w="426" w:type="pct"/>
            <w:vAlign w:val="center"/>
          </w:tcPr>
          <w:p w:rsidR="00D039A0" w:rsidRPr="00C65D61" w:rsidRDefault="00D039A0" w:rsidP="009D7C1F">
            <w:pPr>
              <w:spacing w:line="240" w:lineRule="auto"/>
              <w:jc w:val="center"/>
              <w:rPr>
                <w:sz w:val="18"/>
                <w:szCs w:val="18"/>
              </w:rPr>
            </w:pPr>
            <w:r>
              <w:rPr>
                <w:sz w:val="18"/>
                <w:szCs w:val="18"/>
              </w:rPr>
              <w:t>653</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1218</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4165</w:t>
            </w:r>
          </w:p>
        </w:tc>
        <w:tc>
          <w:tcPr>
            <w:tcW w:w="387" w:type="pct"/>
            <w:vAlign w:val="center"/>
          </w:tcPr>
          <w:p w:rsidR="00D039A0" w:rsidRPr="00C65D61" w:rsidRDefault="00D039A0" w:rsidP="00A46129">
            <w:pPr>
              <w:spacing w:line="240" w:lineRule="auto"/>
              <w:jc w:val="center"/>
              <w:rPr>
                <w:sz w:val="18"/>
                <w:szCs w:val="18"/>
              </w:rPr>
            </w:pPr>
            <w:r>
              <w:rPr>
                <w:sz w:val="18"/>
                <w:szCs w:val="18"/>
              </w:rPr>
              <w:t>1187</w:t>
            </w:r>
          </w:p>
        </w:tc>
        <w:tc>
          <w:tcPr>
            <w:tcW w:w="387" w:type="pct"/>
            <w:vAlign w:val="center"/>
          </w:tcPr>
          <w:p w:rsidR="00D039A0" w:rsidRPr="00C65D61" w:rsidRDefault="00D039A0" w:rsidP="001F4AB8">
            <w:pPr>
              <w:spacing w:line="240" w:lineRule="auto"/>
              <w:jc w:val="center"/>
              <w:rPr>
                <w:sz w:val="18"/>
                <w:szCs w:val="18"/>
              </w:rPr>
            </w:pPr>
            <w:r>
              <w:rPr>
                <w:sz w:val="18"/>
                <w:szCs w:val="18"/>
              </w:rPr>
              <w:t>2296</w:t>
            </w:r>
          </w:p>
        </w:tc>
        <w:tc>
          <w:tcPr>
            <w:tcW w:w="387" w:type="pct"/>
            <w:shd w:val="clear" w:color="auto" w:fill="FFFFFF"/>
            <w:vAlign w:val="center"/>
          </w:tcPr>
          <w:p w:rsidR="00D039A0" w:rsidRPr="00C65D61" w:rsidRDefault="00D039A0" w:rsidP="009D7C1F">
            <w:pPr>
              <w:spacing w:line="240" w:lineRule="auto"/>
              <w:jc w:val="center"/>
              <w:rPr>
                <w:sz w:val="18"/>
                <w:szCs w:val="18"/>
              </w:rPr>
            </w:pP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D039A0" w:rsidP="00A46129">
            <w:pPr>
              <w:spacing w:line="240" w:lineRule="auto"/>
              <w:jc w:val="center"/>
              <w:rPr>
                <w:b/>
                <w:sz w:val="18"/>
                <w:szCs w:val="18"/>
              </w:rPr>
            </w:pPr>
            <w:r>
              <w:rPr>
                <w:b/>
                <w:sz w:val="18"/>
                <w:szCs w:val="18"/>
              </w:rPr>
              <w:t>3483</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Нарушения сроков рассмотрения заявок</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0</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0</w:t>
            </w:r>
          </w:p>
        </w:tc>
        <w:tc>
          <w:tcPr>
            <w:tcW w:w="426" w:type="pct"/>
            <w:vAlign w:val="center"/>
          </w:tcPr>
          <w:p w:rsidR="00D039A0" w:rsidRPr="00C65D61" w:rsidRDefault="00D039A0" w:rsidP="009D7C1F">
            <w:pPr>
              <w:spacing w:line="240" w:lineRule="auto"/>
              <w:jc w:val="center"/>
              <w:rPr>
                <w:sz w:val="18"/>
                <w:szCs w:val="18"/>
              </w:rPr>
            </w:pPr>
            <w:r>
              <w:rPr>
                <w:sz w:val="18"/>
                <w:szCs w:val="18"/>
              </w:rPr>
              <w:t>0</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0</w:t>
            </w:r>
          </w:p>
        </w:tc>
        <w:tc>
          <w:tcPr>
            <w:tcW w:w="341" w:type="pct"/>
            <w:shd w:val="clear" w:color="auto" w:fill="D9D9D9"/>
            <w:vAlign w:val="center"/>
          </w:tcPr>
          <w:p w:rsidR="00D039A0" w:rsidRPr="00C65D61" w:rsidRDefault="00D039A0" w:rsidP="009D7C1F">
            <w:pPr>
              <w:spacing w:line="240" w:lineRule="auto"/>
              <w:jc w:val="center"/>
              <w:rPr>
                <w:b/>
                <w:sz w:val="18"/>
                <w:szCs w:val="18"/>
              </w:rPr>
            </w:pPr>
            <w:r w:rsidRPr="00C65D61">
              <w:rPr>
                <w:b/>
                <w:sz w:val="18"/>
                <w:szCs w:val="18"/>
              </w:rPr>
              <w:t>0</w:t>
            </w:r>
          </w:p>
        </w:tc>
        <w:tc>
          <w:tcPr>
            <w:tcW w:w="387" w:type="pct"/>
            <w:vAlign w:val="center"/>
          </w:tcPr>
          <w:p w:rsidR="00D039A0" w:rsidRPr="00C65D61" w:rsidRDefault="00D039A0" w:rsidP="00A46129">
            <w:pPr>
              <w:spacing w:line="240" w:lineRule="auto"/>
              <w:jc w:val="center"/>
              <w:rPr>
                <w:sz w:val="18"/>
                <w:szCs w:val="18"/>
              </w:rPr>
            </w:pPr>
            <w:r>
              <w:rPr>
                <w:sz w:val="18"/>
                <w:szCs w:val="18"/>
              </w:rPr>
              <w:t>0</w:t>
            </w:r>
          </w:p>
        </w:tc>
        <w:tc>
          <w:tcPr>
            <w:tcW w:w="387" w:type="pct"/>
            <w:vAlign w:val="center"/>
          </w:tcPr>
          <w:p w:rsidR="00D039A0" w:rsidRPr="00C65D61" w:rsidRDefault="00D039A0" w:rsidP="001F4AB8">
            <w:pPr>
              <w:spacing w:line="240" w:lineRule="auto"/>
              <w:jc w:val="center"/>
              <w:rPr>
                <w:sz w:val="18"/>
                <w:szCs w:val="18"/>
              </w:rPr>
            </w:pPr>
            <w:r>
              <w:rPr>
                <w:sz w:val="18"/>
                <w:szCs w:val="18"/>
              </w:rPr>
              <w:t>0</w:t>
            </w:r>
          </w:p>
        </w:tc>
        <w:tc>
          <w:tcPr>
            <w:tcW w:w="387" w:type="pct"/>
            <w:shd w:val="clear" w:color="auto" w:fill="FFFFFF"/>
            <w:vAlign w:val="center"/>
          </w:tcPr>
          <w:p w:rsidR="00D039A0" w:rsidRPr="00C65D61" w:rsidRDefault="00D039A0" w:rsidP="009D7C1F">
            <w:pPr>
              <w:spacing w:line="240" w:lineRule="auto"/>
              <w:jc w:val="center"/>
              <w:rPr>
                <w:sz w:val="18"/>
                <w:szCs w:val="18"/>
              </w:rPr>
            </w:pP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D039A0" w:rsidP="00A46129">
            <w:pPr>
              <w:spacing w:line="240" w:lineRule="auto"/>
              <w:jc w:val="center"/>
              <w:rPr>
                <w:b/>
                <w:sz w:val="18"/>
                <w:szCs w:val="18"/>
              </w:rPr>
            </w:pPr>
            <w:r>
              <w:rPr>
                <w:b/>
                <w:sz w:val="18"/>
                <w:szCs w:val="18"/>
              </w:rPr>
              <w:t>0</w:t>
            </w:r>
          </w:p>
        </w:tc>
      </w:tr>
    </w:tbl>
    <w:p w:rsidR="00FC53A4" w:rsidRDefault="00FC53A4" w:rsidP="00620815">
      <w:pPr>
        <w:ind w:firstLine="709"/>
        <w:rPr>
          <w:szCs w:val="26"/>
        </w:rPr>
      </w:pPr>
    </w:p>
    <w:p w:rsidR="006B1CAA" w:rsidRPr="00AE0D4C" w:rsidRDefault="006B1CAA" w:rsidP="006B1CAA">
      <w:pPr>
        <w:ind w:firstLine="709"/>
        <w:rPr>
          <w:szCs w:val="26"/>
        </w:rPr>
      </w:pPr>
      <w:r w:rsidRPr="00AE0D4C">
        <w:rPr>
          <w:szCs w:val="26"/>
        </w:rPr>
        <w:t>В</w:t>
      </w:r>
      <w:r w:rsidR="006E4521">
        <w:rPr>
          <w:szCs w:val="26"/>
        </w:rPr>
        <w:t>о</w:t>
      </w:r>
      <w:r w:rsidRPr="00AE0D4C">
        <w:rPr>
          <w:szCs w:val="26"/>
        </w:rPr>
        <w:t xml:space="preserve"> 2 квартале 2015 года было выдано 8 мотивированных  отказов в регистрации РЭС и ВЧУ.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6"/>
        <w:gridCol w:w="1275"/>
        <w:gridCol w:w="1276"/>
        <w:gridCol w:w="1276"/>
        <w:gridCol w:w="1169"/>
        <w:gridCol w:w="1489"/>
      </w:tblGrid>
      <w:tr w:rsidR="006B1CAA" w:rsidRPr="00AE0D4C" w:rsidTr="001F4AB8">
        <w:tc>
          <w:tcPr>
            <w:tcW w:w="2660" w:type="dxa"/>
          </w:tcPr>
          <w:p w:rsidR="006B1CAA" w:rsidRPr="00AE0D4C" w:rsidRDefault="006B1CAA" w:rsidP="001F4AB8">
            <w:pPr>
              <w:rPr>
                <w:sz w:val="24"/>
                <w:szCs w:val="24"/>
              </w:rPr>
            </w:pPr>
            <w:r w:rsidRPr="00AE0D4C">
              <w:rPr>
                <w:sz w:val="24"/>
                <w:szCs w:val="24"/>
              </w:rPr>
              <w:t>Пункты ППРФ № 539</w:t>
            </w:r>
          </w:p>
        </w:tc>
        <w:tc>
          <w:tcPr>
            <w:tcW w:w="1276" w:type="dxa"/>
          </w:tcPr>
          <w:p w:rsidR="006B1CAA" w:rsidRPr="00AE0D4C" w:rsidRDefault="006B1CAA" w:rsidP="001F4AB8">
            <w:pPr>
              <w:jc w:val="center"/>
              <w:rPr>
                <w:sz w:val="24"/>
                <w:szCs w:val="24"/>
              </w:rPr>
            </w:pPr>
            <w:r w:rsidRPr="00AE0D4C">
              <w:rPr>
                <w:sz w:val="24"/>
                <w:szCs w:val="24"/>
              </w:rPr>
              <w:t>п.12а)</w:t>
            </w:r>
          </w:p>
        </w:tc>
        <w:tc>
          <w:tcPr>
            <w:tcW w:w="1275" w:type="dxa"/>
          </w:tcPr>
          <w:p w:rsidR="006B1CAA" w:rsidRPr="00AE0D4C" w:rsidRDefault="006B1CAA" w:rsidP="001F4AB8">
            <w:pPr>
              <w:jc w:val="center"/>
              <w:rPr>
                <w:sz w:val="24"/>
                <w:szCs w:val="24"/>
              </w:rPr>
            </w:pPr>
            <w:r w:rsidRPr="00AE0D4C">
              <w:rPr>
                <w:sz w:val="24"/>
                <w:szCs w:val="24"/>
              </w:rPr>
              <w:t>п.12б)</w:t>
            </w:r>
          </w:p>
        </w:tc>
        <w:tc>
          <w:tcPr>
            <w:tcW w:w="1276" w:type="dxa"/>
          </w:tcPr>
          <w:p w:rsidR="006B1CAA" w:rsidRPr="00AE0D4C" w:rsidRDefault="006B1CAA" w:rsidP="001F4AB8">
            <w:pPr>
              <w:jc w:val="center"/>
              <w:rPr>
                <w:sz w:val="24"/>
                <w:szCs w:val="24"/>
              </w:rPr>
            </w:pPr>
            <w:r w:rsidRPr="00AE0D4C">
              <w:rPr>
                <w:sz w:val="24"/>
                <w:szCs w:val="24"/>
              </w:rPr>
              <w:t>п.12в)</w:t>
            </w:r>
          </w:p>
        </w:tc>
        <w:tc>
          <w:tcPr>
            <w:tcW w:w="1276" w:type="dxa"/>
          </w:tcPr>
          <w:p w:rsidR="006B1CAA" w:rsidRPr="00AE0D4C" w:rsidRDefault="006B1CAA" w:rsidP="001F4AB8">
            <w:pPr>
              <w:jc w:val="center"/>
              <w:rPr>
                <w:sz w:val="24"/>
                <w:szCs w:val="24"/>
              </w:rPr>
            </w:pPr>
            <w:r w:rsidRPr="00AE0D4C">
              <w:rPr>
                <w:sz w:val="24"/>
                <w:szCs w:val="24"/>
              </w:rPr>
              <w:t>п.12г)</w:t>
            </w:r>
          </w:p>
        </w:tc>
        <w:tc>
          <w:tcPr>
            <w:tcW w:w="1169" w:type="dxa"/>
          </w:tcPr>
          <w:p w:rsidR="006B1CAA" w:rsidRPr="00AE0D4C" w:rsidRDefault="006B1CAA" w:rsidP="001F4AB8">
            <w:pPr>
              <w:jc w:val="center"/>
              <w:rPr>
                <w:sz w:val="24"/>
                <w:szCs w:val="24"/>
              </w:rPr>
            </w:pPr>
            <w:r w:rsidRPr="00AE0D4C">
              <w:rPr>
                <w:sz w:val="24"/>
                <w:szCs w:val="24"/>
              </w:rPr>
              <w:t>п.12д)</w:t>
            </w:r>
          </w:p>
        </w:tc>
        <w:tc>
          <w:tcPr>
            <w:tcW w:w="1489" w:type="dxa"/>
          </w:tcPr>
          <w:p w:rsidR="006B1CAA" w:rsidRPr="00AE0D4C" w:rsidRDefault="006B1CAA" w:rsidP="001F4AB8">
            <w:pPr>
              <w:jc w:val="center"/>
              <w:rPr>
                <w:sz w:val="24"/>
                <w:szCs w:val="24"/>
              </w:rPr>
            </w:pPr>
            <w:r w:rsidRPr="00AE0D4C">
              <w:rPr>
                <w:sz w:val="24"/>
                <w:szCs w:val="24"/>
              </w:rPr>
              <w:t>Итого</w:t>
            </w:r>
          </w:p>
        </w:tc>
      </w:tr>
      <w:tr w:rsidR="006B1CAA" w:rsidRPr="00AE0D4C" w:rsidTr="001F4AB8">
        <w:tc>
          <w:tcPr>
            <w:tcW w:w="2660" w:type="dxa"/>
          </w:tcPr>
          <w:p w:rsidR="006B1CAA" w:rsidRPr="00AE0D4C" w:rsidRDefault="006B1CAA" w:rsidP="001F4AB8">
            <w:pPr>
              <w:rPr>
                <w:sz w:val="24"/>
                <w:szCs w:val="24"/>
              </w:rPr>
            </w:pPr>
            <w:r w:rsidRPr="00AE0D4C">
              <w:rPr>
                <w:sz w:val="24"/>
                <w:szCs w:val="24"/>
              </w:rPr>
              <w:t>2 квартал 2014 года</w:t>
            </w:r>
          </w:p>
        </w:tc>
        <w:tc>
          <w:tcPr>
            <w:tcW w:w="1276" w:type="dxa"/>
          </w:tcPr>
          <w:p w:rsidR="006B1CAA" w:rsidRPr="00AE0D4C" w:rsidRDefault="006B1CAA" w:rsidP="001F4AB8">
            <w:pPr>
              <w:jc w:val="center"/>
              <w:rPr>
                <w:sz w:val="24"/>
                <w:szCs w:val="24"/>
              </w:rPr>
            </w:pPr>
            <w:r w:rsidRPr="00AE0D4C">
              <w:rPr>
                <w:sz w:val="24"/>
                <w:szCs w:val="24"/>
              </w:rPr>
              <w:t>24</w:t>
            </w:r>
          </w:p>
        </w:tc>
        <w:tc>
          <w:tcPr>
            <w:tcW w:w="1275" w:type="dxa"/>
          </w:tcPr>
          <w:p w:rsidR="006B1CAA" w:rsidRPr="00AE0D4C" w:rsidRDefault="006B1CAA" w:rsidP="001F4AB8">
            <w:pPr>
              <w:jc w:val="center"/>
              <w:rPr>
                <w:sz w:val="24"/>
                <w:szCs w:val="24"/>
              </w:rPr>
            </w:pPr>
            <w:r w:rsidRPr="00AE0D4C">
              <w:rPr>
                <w:sz w:val="24"/>
                <w:szCs w:val="24"/>
              </w:rPr>
              <w:t>3</w:t>
            </w:r>
          </w:p>
        </w:tc>
        <w:tc>
          <w:tcPr>
            <w:tcW w:w="1276" w:type="dxa"/>
          </w:tcPr>
          <w:p w:rsidR="006B1CAA" w:rsidRPr="00AE0D4C" w:rsidRDefault="006B1CAA" w:rsidP="001F4AB8">
            <w:pPr>
              <w:jc w:val="center"/>
              <w:rPr>
                <w:sz w:val="24"/>
                <w:szCs w:val="24"/>
              </w:rPr>
            </w:pPr>
            <w:r w:rsidRPr="00AE0D4C">
              <w:rPr>
                <w:sz w:val="24"/>
                <w:szCs w:val="24"/>
              </w:rPr>
              <w:t>0</w:t>
            </w:r>
          </w:p>
        </w:tc>
        <w:tc>
          <w:tcPr>
            <w:tcW w:w="1276" w:type="dxa"/>
          </w:tcPr>
          <w:p w:rsidR="006B1CAA" w:rsidRPr="00AE0D4C" w:rsidRDefault="006B1CAA" w:rsidP="001F4AB8">
            <w:pPr>
              <w:jc w:val="center"/>
              <w:rPr>
                <w:sz w:val="24"/>
                <w:szCs w:val="24"/>
              </w:rPr>
            </w:pPr>
            <w:r w:rsidRPr="00AE0D4C">
              <w:rPr>
                <w:sz w:val="24"/>
                <w:szCs w:val="24"/>
              </w:rPr>
              <w:t>0</w:t>
            </w:r>
          </w:p>
        </w:tc>
        <w:tc>
          <w:tcPr>
            <w:tcW w:w="1169" w:type="dxa"/>
          </w:tcPr>
          <w:p w:rsidR="006B1CAA" w:rsidRPr="00AE0D4C" w:rsidRDefault="006B1CAA" w:rsidP="001F4AB8">
            <w:pPr>
              <w:jc w:val="center"/>
              <w:rPr>
                <w:sz w:val="24"/>
                <w:szCs w:val="24"/>
              </w:rPr>
            </w:pPr>
            <w:r w:rsidRPr="00AE0D4C">
              <w:rPr>
                <w:sz w:val="24"/>
                <w:szCs w:val="24"/>
              </w:rPr>
              <w:t>8</w:t>
            </w:r>
          </w:p>
        </w:tc>
        <w:tc>
          <w:tcPr>
            <w:tcW w:w="1489" w:type="dxa"/>
          </w:tcPr>
          <w:p w:rsidR="006B1CAA" w:rsidRPr="00AE0D4C" w:rsidRDefault="006B1CAA" w:rsidP="001F4AB8">
            <w:pPr>
              <w:jc w:val="center"/>
              <w:rPr>
                <w:sz w:val="24"/>
                <w:szCs w:val="24"/>
              </w:rPr>
            </w:pPr>
            <w:r w:rsidRPr="00AE0D4C">
              <w:rPr>
                <w:sz w:val="24"/>
                <w:szCs w:val="24"/>
              </w:rPr>
              <w:t>35</w:t>
            </w:r>
          </w:p>
        </w:tc>
      </w:tr>
      <w:tr w:rsidR="006B1CAA" w:rsidRPr="00AE0D4C" w:rsidTr="001F4AB8">
        <w:tc>
          <w:tcPr>
            <w:tcW w:w="2660" w:type="dxa"/>
          </w:tcPr>
          <w:p w:rsidR="006B1CAA" w:rsidRPr="00AE0D4C" w:rsidRDefault="006B1CAA" w:rsidP="001F4AB8">
            <w:pPr>
              <w:rPr>
                <w:sz w:val="24"/>
                <w:szCs w:val="24"/>
              </w:rPr>
            </w:pPr>
            <w:r w:rsidRPr="00AE0D4C">
              <w:rPr>
                <w:sz w:val="24"/>
                <w:szCs w:val="24"/>
              </w:rPr>
              <w:t>2 квартал 2015 года</w:t>
            </w:r>
          </w:p>
        </w:tc>
        <w:tc>
          <w:tcPr>
            <w:tcW w:w="1276" w:type="dxa"/>
          </w:tcPr>
          <w:p w:rsidR="006B1CAA" w:rsidRPr="00AE0D4C" w:rsidRDefault="006B1CAA" w:rsidP="001F4AB8">
            <w:pPr>
              <w:jc w:val="center"/>
              <w:rPr>
                <w:sz w:val="24"/>
                <w:szCs w:val="24"/>
              </w:rPr>
            </w:pPr>
            <w:r w:rsidRPr="00AE0D4C">
              <w:rPr>
                <w:sz w:val="24"/>
                <w:szCs w:val="24"/>
              </w:rPr>
              <w:t>4</w:t>
            </w:r>
          </w:p>
        </w:tc>
        <w:tc>
          <w:tcPr>
            <w:tcW w:w="1275" w:type="dxa"/>
          </w:tcPr>
          <w:p w:rsidR="006B1CAA" w:rsidRPr="00AE0D4C" w:rsidRDefault="006B1CAA" w:rsidP="001F4AB8">
            <w:pPr>
              <w:jc w:val="center"/>
              <w:rPr>
                <w:sz w:val="24"/>
                <w:szCs w:val="24"/>
              </w:rPr>
            </w:pPr>
            <w:r w:rsidRPr="00AE0D4C">
              <w:rPr>
                <w:sz w:val="24"/>
                <w:szCs w:val="24"/>
              </w:rPr>
              <w:t>0</w:t>
            </w:r>
          </w:p>
        </w:tc>
        <w:tc>
          <w:tcPr>
            <w:tcW w:w="1276" w:type="dxa"/>
          </w:tcPr>
          <w:p w:rsidR="006B1CAA" w:rsidRPr="00AE0D4C" w:rsidRDefault="006B1CAA" w:rsidP="001F4AB8">
            <w:pPr>
              <w:jc w:val="center"/>
              <w:rPr>
                <w:sz w:val="24"/>
                <w:szCs w:val="24"/>
              </w:rPr>
            </w:pPr>
            <w:r w:rsidRPr="00AE0D4C">
              <w:rPr>
                <w:sz w:val="24"/>
                <w:szCs w:val="24"/>
              </w:rPr>
              <w:t>2</w:t>
            </w:r>
          </w:p>
        </w:tc>
        <w:tc>
          <w:tcPr>
            <w:tcW w:w="1276" w:type="dxa"/>
          </w:tcPr>
          <w:p w:rsidR="006B1CAA" w:rsidRPr="00AE0D4C" w:rsidRDefault="006B1CAA" w:rsidP="001F4AB8">
            <w:pPr>
              <w:jc w:val="center"/>
              <w:rPr>
                <w:sz w:val="24"/>
                <w:szCs w:val="24"/>
              </w:rPr>
            </w:pPr>
            <w:r w:rsidRPr="00AE0D4C">
              <w:rPr>
                <w:sz w:val="24"/>
                <w:szCs w:val="24"/>
              </w:rPr>
              <w:t>2</w:t>
            </w:r>
          </w:p>
        </w:tc>
        <w:tc>
          <w:tcPr>
            <w:tcW w:w="1169" w:type="dxa"/>
          </w:tcPr>
          <w:p w:rsidR="006B1CAA" w:rsidRPr="00AE0D4C" w:rsidRDefault="006B1CAA" w:rsidP="001F4AB8">
            <w:pPr>
              <w:jc w:val="center"/>
              <w:rPr>
                <w:sz w:val="24"/>
                <w:szCs w:val="24"/>
              </w:rPr>
            </w:pPr>
            <w:r w:rsidRPr="00AE0D4C">
              <w:rPr>
                <w:sz w:val="24"/>
                <w:szCs w:val="24"/>
              </w:rPr>
              <w:t>0</w:t>
            </w:r>
          </w:p>
        </w:tc>
        <w:tc>
          <w:tcPr>
            <w:tcW w:w="1489" w:type="dxa"/>
          </w:tcPr>
          <w:p w:rsidR="006B1CAA" w:rsidRPr="00AE0D4C" w:rsidRDefault="006B1CAA" w:rsidP="001F4AB8">
            <w:pPr>
              <w:jc w:val="center"/>
              <w:rPr>
                <w:sz w:val="24"/>
                <w:szCs w:val="24"/>
              </w:rPr>
            </w:pPr>
            <w:r w:rsidRPr="00AE0D4C">
              <w:rPr>
                <w:sz w:val="24"/>
                <w:szCs w:val="24"/>
              </w:rPr>
              <w:t>8</w:t>
            </w:r>
          </w:p>
        </w:tc>
      </w:tr>
    </w:tbl>
    <w:p w:rsidR="006B1CAA" w:rsidRPr="00AE0D4C" w:rsidRDefault="006B1CAA" w:rsidP="006B1CAA">
      <w:pPr>
        <w:ind w:firstLine="709"/>
        <w:rPr>
          <w:sz w:val="16"/>
          <w:szCs w:val="16"/>
        </w:rPr>
      </w:pPr>
    </w:p>
    <w:p w:rsidR="006B1CAA" w:rsidRPr="00AE0D4C" w:rsidRDefault="006B1CAA" w:rsidP="006B1CAA">
      <w:pPr>
        <w:ind w:firstLine="709"/>
        <w:rPr>
          <w:szCs w:val="26"/>
        </w:rPr>
      </w:pPr>
      <w:r w:rsidRPr="00AE0D4C">
        <w:rPr>
          <w:szCs w:val="26"/>
        </w:rPr>
        <w:t>Основаниями для отказов в регистрации радиоэлектронных средств и высокочастотных устройств явились:</w:t>
      </w:r>
    </w:p>
    <w:p w:rsidR="006B1CAA" w:rsidRPr="00AE0D4C" w:rsidRDefault="006B1CAA" w:rsidP="006B1CAA">
      <w:pPr>
        <w:ind w:firstLine="709"/>
        <w:rPr>
          <w:szCs w:val="26"/>
        </w:rPr>
      </w:pPr>
      <w:r w:rsidRPr="00AE0D4C">
        <w:rPr>
          <w:szCs w:val="26"/>
        </w:rPr>
        <w:t>а) несоответствие представляемых документов требованиям, установленным  Правилами регистрации РЭС и ВЧУ – 4;</w:t>
      </w:r>
    </w:p>
    <w:p w:rsidR="006B1CAA" w:rsidRPr="00AE0D4C" w:rsidRDefault="006B1CAA" w:rsidP="006B1CAA">
      <w:pPr>
        <w:ind w:firstLine="709"/>
        <w:rPr>
          <w:szCs w:val="26"/>
        </w:rPr>
      </w:pPr>
      <w:r w:rsidRPr="00AE0D4C">
        <w:rPr>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6B1CAA" w:rsidRPr="00AE0D4C" w:rsidRDefault="006B1CAA" w:rsidP="006B1CAA">
      <w:pPr>
        <w:ind w:firstLine="709"/>
        <w:rPr>
          <w:szCs w:val="26"/>
        </w:rPr>
      </w:pPr>
      <w:r w:rsidRPr="00AE0D4C">
        <w:rPr>
          <w:szCs w:val="26"/>
        </w:rPr>
        <w:lastRenderedPageBreak/>
        <w:t>в) наличие в документах, представленных заявителем, недостоверной или искаженной информации</w:t>
      </w:r>
      <w:r w:rsidRPr="00AE0D4C">
        <w:t xml:space="preserve"> </w:t>
      </w:r>
      <w:r w:rsidRPr="00AE0D4C">
        <w:rPr>
          <w:szCs w:val="26"/>
        </w:rPr>
        <w:t>– 2;</w:t>
      </w:r>
    </w:p>
    <w:p w:rsidR="006B1CAA" w:rsidRPr="00AE0D4C" w:rsidRDefault="006B1CAA" w:rsidP="006B1CAA">
      <w:pPr>
        <w:ind w:firstLine="709"/>
        <w:rPr>
          <w:szCs w:val="26"/>
        </w:rPr>
      </w:pPr>
      <w:r w:rsidRPr="00AE0D4C">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2;</w:t>
      </w:r>
    </w:p>
    <w:p w:rsidR="006B1CAA" w:rsidRDefault="006B1CAA" w:rsidP="006B1CAA">
      <w:pPr>
        <w:ind w:firstLine="709"/>
        <w:rPr>
          <w:szCs w:val="26"/>
        </w:rPr>
      </w:pPr>
      <w:r w:rsidRPr="00AE0D4C">
        <w:rPr>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0.</w:t>
      </w:r>
    </w:p>
    <w:p w:rsidR="006E4521" w:rsidRDefault="006E4521" w:rsidP="00396939">
      <w:pPr>
        <w:ind w:firstLine="709"/>
        <w:rPr>
          <w:i/>
          <w:szCs w:val="26"/>
          <w:u w:val="single"/>
        </w:rPr>
      </w:pPr>
    </w:p>
    <w:p w:rsidR="00BF5CD8" w:rsidRDefault="00BF5CD8" w:rsidP="00396939">
      <w:pPr>
        <w:ind w:firstLine="709"/>
        <w:rPr>
          <w:i/>
          <w:szCs w:val="26"/>
          <w:u w:val="single"/>
        </w:rPr>
      </w:pPr>
      <w:r w:rsidRPr="002313CA">
        <w:rPr>
          <w:i/>
          <w:szCs w:val="26"/>
          <w:u w:val="single"/>
        </w:rPr>
        <w:t xml:space="preserve">Участие в работе приемочных комиссий по вводу </w:t>
      </w:r>
      <w:r w:rsidR="0022668F">
        <w:rPr>
          <w:i/>
          <w:szCs w:val="26"/>
          <w:u w:val="single"/>
        </w:rPr>
        <w:t xml:space="preserve">сетей электросвязи (фрагментов сетей электросвязи) </w:t>
      </w:r>
      <w:r w:rsidRPr="002313CA">
        <w:rPr>
          <w:i/>
          <w:szCs w:val="26"/>
          <w:u w:val="single"/>
        </w:rPr>
        <w:t xml:space="preserve">в эксплуатацию </w:t>
      </w:r>
    </w:p>
    <w:p w:rsidR="00BF5CD8" w:rsidRPr="00744BBC" w:rsidRDefault="00BF5CD8" w:rsidP="00396939">
      <w:pPr>
        <w:spacing w:line="240" w:lineRule="auto"/>
        <w:ind w:firstLine="709"/>
        <w:rPr>
          <w:szCs w:val="26"/>
        </w:rPr>
      </w:pPr>
      <w:r>
        <w:rPr>
          <w:szCs w:val="26"/>
        </w:rPr>
        <w:t>Полномочие выполняют – 1</w:t>
      </w:r>
      <w:r w:rsidR="00D64A74">
        <w:rPr>
          <w:szCs w:val="26"/>
        </w:rPr>
        <w:t>7</w:t>
      </w:r>
      <w:r w:rsidRPr="00553FF8">
        <w:rPr>
          <w:szCs w:val="26"/>
        </w:rPr>
        <w:t xml:space="preserve"> с</w:t>
      </w:r>
      <w:r>
        <w:rPr>
          <w:szCs w:val="26"/>
        </w:rPr>
        <w:t>пециалистов (с учетом вакантных должностей)</w:t>
      </w:r>
    </w:p>
    <w:p w:rsidR="00BF5CD8" w:rsidRPr="003F3E45" w:rsidRDefault="00BF5CD8" w:rsidP="006E4521">
      <w:pPr>
        <w:spacing w:line="240" w:lineRule="auto"/>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BF5CD8" w:rsidRPr="00B26A35" w:rsidTr="006363C1">
        <w:tc>
          <w:tcPr>
            <w:tcW w:w="1832" w:type="dxa"/>
          </w:tcPr>
          <w:p w:rsidR="00BF5CD8" w:rsidRPr="00C65D61" w:rsidRDefault="00BF5CD8" w:rsidP="00C65D61">
            <w:pPr>
              <w:spacing w:line="240" w:lineRule="auto"/>
              <w:rPr>
                <w:sz w:val="18"/>
                <w:szCs w:val="18"/>
              </w:rPr>
            </w:pP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4</w:t>
            </w:r>
          </w:p>
        </w:tc>
        <w:tc>
          <w:tcPr>
            <w:tcW w:w="862"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4</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4</w:t>
            </w:r>
          </w:p>
        </w:tc>
        <w:tc>
          <w:tcPr>
            <w:tcW w:w="873" w:type="dxa"/>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5</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5</w:t>
            </w:r>
          </w:p>
        </w:tc>
        <w:tc>
          <w:tcPr>
            <w:tcW w:w="873" w:type="dxa"/>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5</w:t>
            </w:r>
          </w:p>
        </w:tc>
      </w:tr>
      <w:tr w:rsidR="00064737" w:rsidRPr="00B26A35" w:rsidTr="006363C1">
        <w:tc>
          <w:tcPr>
            <w:tcW w:w="1832" w:type="dxa"/>
          </w:tcPr>
          <w:p w:rsidR="00064737" w:rsidRPr="00C65D61" w:rsidRDefault="00064737" w:rsidP="00C65D61">
            <w:pPr>
              <w:spacing w:line="240" w:lineRule="auto"/>
              <w:jc w:val="left"/>
              <w:rPr>
                <w:sz w:val="18"/>
                <w:szCs w:val="18"/>
              </w:rPr>
            </w:pPr>
            <w:r w:rsidRPr="00C65D61">
              <w:rPr>
                <w:sz w:val="18"/>
                <w:szCs w:val="18"/>
              </w:rPr>
              <w:t>Количество приемочных комиссий</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62" w:type="dxa"/>
            <w:vAlign w:val="center"/>
          </w:tcPr>
          <w:p w:rsidR="00064737" w:rsidRPr="00E60B5B" w:rsidRDefault="00064737" w:rsidP="009D7C1F">
            <w:pPr>
              <w:spacing w:line="240" w:lineRule="auto"/>
              <w:jc w:val="center"/>
              <w:rPr>
                <w:sz w:val="20"/>
              </w:rPr>
            </w:pPr>
            <w:r w:rsidRPr="00E60B5B">
              <w:rPr>
                <w:sz w:val="20"/>
              </w:rPr>
              <w:t>37</w:t>
            </w:r>
          </w:p>
        </w:tc>
        <w:tc>
          <w:tcPr>
            <w:tcW w:w="807" w:type="dxa"/>
            <w:vAlign w:val="center"/>
          </w:tcPr>
          <w:p w:rsidR="00064737" w:rsidRPr="00E60B5B" w:rsidRDefault="00064737" w:rsidP="009D7C1F">
            <w:pPr>
              <w:spacing w:line="240" w:lineRule="auto"/>
              <w:jc w:val="center"/>
              <w:rPr>
                <w:sz w:val="20"/>
              </w:rPr>
            </w:pPr>
            <w:r w:rsidRPr="00E60B5B">
              <w:rPr>
                <w:sz w:val="20"/>
              </w:rPr>
              <w:t>33</w:t>
            </w:r>
          </w:p>
        </w:tc>
        <w:tc>
          <w:tcPr>
            <w:tcW w:w="873" w:type="dxa"/>
            <w:shd w:val="clear" w:color="auto" w:fill="D9D9D9"/>
            <w:vAlign w:val="center"/>
          </w:tcPr>
          <w:p w:rsidR="00064737" w:rsidRPr="00E60B5B" w:rsidRDefault="00064737" w:rsidP="009D7C1F">
            <w:pPr>
              <w:spacing w:line="240" w:lineRule="auto"/>
              <w:jc w:val="center"/>
              <w:rPr>
                <w:b/>
                <w:sz w:val="20"/>
              </w:rPr>
            </w:pPr>
            <w:r w:rsidRPr="00E60B5B">
              <w:rPr>
                <w:b/>
                <w:sz w:val="20"/>
              </w:rPr>
              <w:t>100</w:t>
            </w:r>
          </w:p>
        </w:tc>
        <w:tc>
          <w:tcPr>
            <w:tcW w:w="890" w:type="dxa"/>
            <w:vAlign w:val="center"/>
          </w:tcPr>
          <w:p w:rsidR="00064737" w:rsidRPr="00E60B5B" w:rsidRDefault="00040968" w:rsidP="00C65D61">
            <w:pPr>
              <w:spacing w:line="240" w:lineRule="auto"/>
              <w:jc w:val="center"/>
              <w:rPr>
                <w:sz w:val="20"/>
              </w:rPr>
            </w:pPr>
            <w:r w:rsidRPr="00E60B5B">
              <w:rPr>
                <w:sz w:val="20"/>
              </w:rPr>
              <w:t>0</w:t>
            </w:r>
          </w:p>
        </w:tc>
        <w:tc>
          <w:tcPr>
            <w:tcW w:w="890" w:type="dxa"/>
            <w:vAlign w:val="center"/>
          </w:tcPr>
          <w:p w:rsidR="00064737" w:rsidRPr="00E60B5B" w:rsidRDefault="00BA25C5" w:rsidP="00C65D61">
            <w:pPr>
              <w:spacing w:line="240" w:lineRule="auto"/>
              <w:jc w:val="center"/>
              <w:rPr>
                <w:sz w:val="20"/>
              </w:rPr>
            </w:pPr>
            <w:r>
              <w:rPr>
                <w:sz w:val="20"/>
              </w:rPr>
              <w:t>11</w:t>
            </w:r>
          </w:p>
        </w:tc>
        <w:tc>
          <w:tcPr>
            <w:tcW w:w="807" w:type="dxa"/>
            <w:shd w:val="clear" w:color="auto" w:fill="FFFFFF"/>
            <w:vAlign w:val="center"/>
          </w:tcPr>
          <w:p w:rsidR="00064737" w:rsidRPr="00E60B5B" w:rsidRDefault="00064737" w:rsidP="00C65D61">
            <w:pPr>
              <w:spacing w:line="240" w:lineRule="auto"/>
              <w:jc w:val="center"/>
              <w:rPr>
                <w:sz w:val="20"/>
              </w:rPr>
            </w:pPr>
          </w:p>
        </w:tc>
        <w:tc>
          <w:tcPr>
            <w:tcW w:w="807" w:type="dxa"/>
            <w:vAlign w:val="center"/>
          </w:tcPr>
          <w:p w:rsidR="00064737" w:rsidRPr="00E60B5B" w:rsidRDefault="00064737" w:rsidP="00C65D61">
            <w:pPr>
              <w:spacing w:line="240" w:lineRule="auto"/>
              <w:jc w:val="center"/>
              <w:rPr>
                <w:sz w:val="20"/>
              </w:rPr>
            </w:pPr>
          </w:p>
        </w:tc>
        <w:tc>
          <w:tcPr>
            <w:tcW w:w="873" w:type="dxa"/>
            <w:shd w:val="clear" w:color="auto" w:fill="D9D9D9"/>
            <w:vAlign w:val="center"/>
          </w:tcPr>
          <w:p w:rsidR="00064737" w:rsidRPr="00E60B5B" w:rsidRDefault="00BA25C5" w:rsidP="00C65D61">
            <w:pPr>
              <w:spacing w:line="240" w:lineRule="auto"/>
              <w:jc w:val="center"/>
              <w:rPr>
                <w:b/>
                <w:sz w:val="20"/>
              </w:rPr>
            </w:pPr>
            <w:r>
              <w:rPr>
                <w:b/>
                <w:sz w:val="20"/>
              </w:rPr>
              <w:t>11</w:t>
            </w:r>
          </w:p>
        </w:tc>
      </w:tr>
      <w:tr w:rsidR="00CC1CDF" w:rsidRPr="00B26A35" w:rsidTr="006363C1">
        <w:tc>
          <w:tcPr>
            <w:tcW w:w="1832" w:type="dxa"/>
          </w:tcPr>
          <w:p w:rsidR="00CC1CDF" w:rsidRPr="00000FA4" w:rsidRDefault="00CC1CDF" w:rsidP="008249A0">
            <w:pPr>
              <w:spacing w:line="240" w:lineRule="auto"/>
              <w:jc w:val="left"/>
              <w:rPr>
                <w:color w:val="000000" w:themeColor="text1"/>
                <w:sz w:val="18"/>
                <w:szCs w:val="18"/>
              </w:rPr>
            </w:pPr>
            <w:r w:rsidRPr="00000FA4">
              <w:rPr>
                <w:color w:val="000000" w:themeColor="text1"/>
                <w:sz w:val="18"/>
                <w:szCs w:val="18"/>
              </w:rPr>
              <w:t xml:space="preserve">Количество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t>электро</w:t>
            </w:r>
            <w:r w:rsidRPr="00000FA4">
              <w:rPr>
                <w:color w:val="000000" w:themeColor="text1"/>
                <w:sz w:val="18"/>
                <w:szCs w:val="18"/>
              </w:rPr>
              <w:t>связи, введенных в эксплуатацию</w:t>
            </w:r>
          </w:p>
        </w:tc>
        <w:tc>
          <w:tcPr>
            <w:tcW w:w="890" w:type="dxa"/>
            <w:vAlign w:val="center"/>
          </w:tcPr>
          <w:p w:rsidR="00CC1CDF" w:rsidRPr="00E60B5B" w:rsidRDefault="00CC1CDF" w:rsidP="009D7C1F">
            <w:pPr>
              <w:spacing w:line="240" w:lineRule="auto"/>
              <w:jc w:val="center"/>
              <w:rPr>
                <w:sz w:val="20"/>
              </w:rPr>
            </w:pPr>
            <w:r w:rsidRPr="00E60B5B">
              <w:rPr>
                <w:sz w:val="20"/>
              </w:rPr>
              <w:t>152</w:t>
            </w:r>
          </w:p>
        </w:tc>
        <w:tc>
          <w:tcPr>
            <w:tcW w:w="890" w:type="dxa"/>
            <w:vAlign w:val="center"/>
          </w:tcPr>
          <w:p w:rsidR="00CC1CDF" w:rsidRPr="00E60B5B" w:rsidRDefault="00CC1CDF" w:rsidP="009D7C1F">
            <w:pPr>
              <w:spacing w:line="240" w:lineRule="auto"/>
              <w:jc w:val="center"/>
              <w:rPr>
                <w:sz w:val="20"/>
              </w:rPr>
            </w:pPr>
            <w:r w:rsidRPr="00E60B5B">
              <w:rPr>
                <w:sz w:val="20"/>
              </w:rPr>
              <w:t>13</w:t>
            </w:r>
          </w:p>
        </w:tc>
        <w:tc>
          <w:tcPr>
            <w:tcW w:w="862" w:type="dxa"/>
            <w:vAlign w:val="center"/>
          </w:tcPr>
          <w:p w:rsidR="00CC1CDF" w:rsidRPr="00E60B5B" w:rsidRDefault="00FD4CD9" w:rsidP="009D7C1F">
            <w:pPr>
              <w:spacing w:line="240" w:lineRule="auto"/>
              <w:jc w:val="center"/>
              <w:rPr>
                <w:sz w:val="20"/>
              </w:rPr>
            </w:pPr>
            <w:r>
              <w:rPr>
                <w:sz w:val="20"/>
              </w:rPr>
              <w:t>24</w:t>
            </w:r>
          </w:p>
        </w:tc>
        <w:tc>
          <w:tcPr>
            <w:tcW w:w="807" w:type="dxa"/>
            <w:vAlign w:val="center"/>
          </w:tcPr>
          <w:p w:rsidR="00CC1CDF" w:rsidRPr="00E60B5B" w:rsidRDefault="00CC1CDF" w:rsidP="009D7C1F">
            <w:pPr>
              <w:spacing w:line="240" w:lineRule="auto"/>
              <w:jc w:val="center"/>
              <w:rPr>
                <w:sz w:val="20"/>
              </w:rPr>
            </w:pPr>
            <w:r w:rsidRPr="00E60B5B">
              <w:rPr>
                <w:sz w:val="20"/>
              </w:rPr>
              <w:t>74</w:t>
            </w:r>
          </w:p>
        </w:tc>
        <w:tc>
          <w:tcPr>
            <w:tcW w:w="873" w:type="dxa"/>
            <w:shd w:val="clear" w:color="auto" w:fill="D9D9D9"/>
            <w:vAlign w:val="center"/>
          </w:tcPr>
          <w:p w:rsidR="00CC1CDF" w:rsidRPr="00E60B5B" w:rsidRDefault="0087324A" w:rsidP="009D7C1F">
            <w:pPr>
              <w:spacing w:line="240" w:lineRule="auto"/>
              <w:jc w:val="center"/>
              <w:rPr>
                <w:b/>
                <w:sz w:val="20"/>
              </w:rPr>
            </w:pPr>
            <w:r>
              <w:rPr>
                <w:b/>
                <w:sz w:val="20"/>
              </w:rPr>
              <w:t>263</w:t>
            </w:r>
          </w:p>
        </w:tc>
        <w:tc>
          <w:tcPr>
            <w:tcW w:w="890" w:type="dxa"/>
            <w:vAlign w:val="center"/>
          </w:tcPr>
          <w:p w:rsidR="00CC1CDF" w:rsidRPr="00E60B5B" w:rsidRDefault="00CC1CDF" w:rsidP="00C65D61">
            <w:pPr>
              <w:spacing w:line="240" w:lineRule="auto"/>
              <w:jc w:val="center"/>
              <w:rPr>
                <w:sz w:val="20"/>
              </w:rPr>
            </w:pPr>
            <w:r w:rsidRPr="00E60B5B">
              <w:rPr>
                <w:sz w:val="20"/>
              </w:rPr>
              <w:t>5</w:t>
            </w:r>
          </w:p>
        </w:tc>
        <w:tc>
          <w:tcPr>
            <w:tcW w:w="890" w:type="dxa"/>
            <w:vAlign w:val="center"/>
          </w:tcPr>
          <w:p w:rsidR="00CC1CDF" w:rsidRPr="00E60B5B" w:rsidRDefault="00CC1CDF" w:rsidP="00C65D61">
            <w:pPr>
              <w:spacing w:line="240" w:lineRule="auto"/>
              <w:jc w:val="center"/>
              <w:rPr>
                <w:sz w:val="20"/>
              </w:rPr>
            </w:pPr>
            <w:r>
              <w:rPr>
                <w:sz w:val="20"/>
              </w:rPr>
              <w:t>38</w:t>
            </w:r>
          </w:p>
        </w:tc>
        <w:tc>
          <w:tcPr>
            <w:tcW w:w="807" w:type="dxa"/>
            <w:shd w:val="clear" w:color="auto" w:fill="FFFFFF"/>
            <w:vAlign w:val="center"/>
          </w:tcPr>
          <w:p w:rsidR="00CC1CDF" w:rsidRPr="00E60B5B" w:rsidRDefault="00CC1CDF" w:rsidP="00C65D61">
            <w:pPr>
              <w:spacing w:line="240" w:lineRule="auto"/>
              <w:jc w:val="center"/>
              <w:rPr>
                <w:sz w:val="20"/>
              </w:rPr>
            </w:pPr>
          </w:p>
        </w:tc>
        <w:tc>
          <w:tcPr>
            <w:tcW w:w="807" w:type="dxa"/>
            <w:vAlign w:val="center"/>
          </w:tcPr>
          <w:p w:rsidR="00CC1CDF" w:rsidRPr="00E60B5B" w:rsidRDefault="00CC1CDF" w:rsidP="00C65D61">
            <w:pPr>
              <w:spacing w:line="240" w:lineRule="auto"/>
              <w:jc w:val="center"/>
              <w:rPr>
                <w:sz w:val="20"/>
              </w:rPr>
            </w:pPr>
          </w:p>
        </w:tc>
        <w:tc>
          <w:tcPr>
            <w:tcW w:w="873" w:type="dxa"/>
            <w:shd w:val="clear" w:color="auto" w:fill="D9D9D9"/>
            <w:vAlign w:val="center"/>
          </w:tcPr>
          <w:p w:rsidR="00CC1CDF" w:rsidRPr="00E60B5B" w:rsidRDefault="00CC1CDF" w:rsidP="00CE27F5">
            <w:pPr>
              <w:spacing w:line="240" w:lineRule="auto"/>
              <w:jc w:val="center"/>
              <w:rPr>
                <w:b/>
                <w:sz w:val="20"/>
              </w:rPr>
            </w:pPr>
            <w:r>
              <w:rPr>
                <w:b/>
                <w:sz w:val="20"/>
              </w:rPr>
              <w:t>43</w:t>
            </w:r>
          </w:p>
        </w:tc>
      </w:tr>
      <w:tr w:rsidR="00CC1CDF" w:rsidRPr="00B26A35" w:rsidTr="006363C1">
        <w:tc>
          <w:tcPr>
            <w:tcW w:w="1832" w:type="dxa"/>
          </w:tcPr>
          <w:p w:rsidR="00CC1CDF" w:rsidRPr="00000FA4" w:rsidRDefault="00CC1CDF" w:rsidP="008249A0">
            <w:pPr>
              <w:spacing w:line="240" w:lineRule="auto"/>
              <w:jc w:val="left"/>
              <w:rPr>
                <w:color w:val="000000" w:themeColor="text1"/>
                <w:sz w:val="18"/>
                <w:szCs w:val="18"/>
              </w:rPr>
            </w:pPr>
            <w:r w:rsidRPr="00000FA4">
              <w:rPr>
                <w:color w:val="000000" w:themeColor="text1"/>
                <w:sz w:val="18"/>
                <w:szCs w:val="18"/>
              </w:rPr>
              <w:t xml:space="preserve">Количество выданных писем-уведомлений о возможности эксплуатации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t>электро</w:t>
            </w:r>
            <w:r w:rsidRPr="00000FA4">
              <w:rPr>
                <w:color w:val="000000" w:themeColor="text1"/>
                <w:sz w:val="18"/>
                <w:szCs w:val="18"/>
              </w:rPr>
              <w:t>связи</w:t>
            </w:r>
          </w:p>
        </w:tc>
        <w:tc>
          <w:tcPr>
            <w:tcW w:w="890" w:type="dxa"/>
            <w:vAlign w:val="center"/>
          </w:tcPr>
          <w:p w:rsidR="00CC1CDF" w:rsidRPr="00E60B5B" w:rsidRDefault="00CC1CDF" w:rsidP="009D7C1F">
            <w:pPr>
              <w:spacing w:line="240" w:lineRule="auto"/>
              <w:jc w:val="center"/>
              <w:rPr>
                <w:sz w:val="20"/>
              </w:rPr>
            </w:pPr>
            <w:r w:rsidRPr="00E60B5B">
              <w:rPr>
                <w:sz w:val="20"/>
              </w:rPr>
              <w:t>2</w:t>
            </w:r>
          </w:p>
        </w:tc>
        <w:tc>
          <w:tcPr>
            <w:tcW w:w="890" w:type="dxa"/>
            <w:vAlign w:val="center"/>
          </w:tcPr>
          <w:p w:rsidR="00CC1CDF" w:rsidRPr="00E60B5B" w:rsidRDefault="00CC1CDF" w:rsidP="009D7C1F">
            <w:pPr>
              <w:spacing w:line="240" w:lineRule="auto"/>
              <w:jc w:val="center"/>
              <w:rPr>
                <w:sz w:val="20"/>
              </w:rPr>
            </w:pPr>
            <w:r w:rsidRPr="00E60B5B">
              <w:rPr>
                <w:sz w:val="20"/>
              </w:rPr>
              <w:t>10</w:t>
            </w:r>
          </w:p>
        </w:tc>
        <w:tc>
          <w:tcPr>
            <w:tcW w:w="862" w:type="dxa"/>
            <w:vAlign w:val="center"/>
          </w:tcPr>
          <w:p w:rsidR="00CC1CDF" w:rsidRPr="00E60B5B" w:rsidRDefault="00CC1CDF" w:rsidP="009D7C1F">
            <w:pPr>
              <w:spacing w:line="240" w:lineRule="auto"/>
              <w:jc w:val="center"/>
              <w:rPr>
                <w:sz w:val="20"/>
              </w:rPr>
            </w:pPr>
            <w:r w:rsidRPr="00E60B5B">
              <w:rPr>
                <w:sz w:val="20"/>
              </w:rPr>
              <w:t>10</w:t>
            </w:r>
          </w:p>
        </w:tc>
        <w:tc>
          <w:tcPr>
            <w:tcW w:w="807" w:type="dxa"/>
            <w:vAlign w:val="center"/>
          </w:tcPr>
          <w:p w:rsidR="00CC1CDF" w:rsidRPr="00E60B5B" w:rsidRDefault="00CC1CDF" w:rsidP="009D7C1F">
            <w:pPr>
              <w:spacing w:line="240" w:lineRule="auto"/>
              <w:jc w:val="center"/>
              <w:rPr>
                <w:sz w:val="20"/>
              </w:rPr>
            </w:pPr>
            <w:r w:rsidRPr="00E60B5B">
              <w:rPr>
                <w:sz w:val="20"/>
              </w:rPr>
              <w:t>28</w:t>
            </w:r>
          </w:p>
        </w:tc>
        <w:tc>
          <w:tcPr>
            <w:tcW w:w="873" w:type="dxa"/>
            <w:shd w:val="clear" w:color="auto" w:fill="D9D9D9"/>
            <w:vAlign w:val="center"/>
          </w:tcPr>
          <w:p w:rsidR="00CC1CDF" w:rsidRPr="00E60B5B" w:rsidRDefault="00CC1CDF" w:rsidP="009D7C1F">
            <w:pPr>
              <w:spacing w:line="240" w:lineRule="auto"/>
              <w:jc w:val="center"/>
              <w:rPr>
                <w:b/>
                <w:sz w:val="20"/>
              </w:rPr>
            </w:pPr>
            <w:r w:rsidRPr="00E60B5B">
              <w:rPr>
                <w:b/>
                <w:sz w:val="20"/>
              </w:rPr>
              <w:t>50</w:t>
            </w:r>
          </w:p>
        </w:tc>
        <w:tc>
          <w:tcPr>
            <w:tcW w:w="890" w:type="dxa"/>
            <w:vAlign w:val="center"/>
          </w:tcPr>
          <w:p w:rsidR="00CC1CDF" w:rsidRPr="00E60B5B" w:rsidRDefault="00CC1CDF" w:rsidP="00C65D61">
            <w:pPr>
              <w:spacing w:line="240" w:lineRule="auto"/>
              <w:jc w:val="center"/>
              <w:rPr>
                <w:sz w:val="20"/>
              </w:rPr>
            </w:pPr>
            <w:r w:rsidRPr="00E60B5B">
              <w:rPr>
                <w:sz w:val="20"/>
              </w:rPr>
              <w:t>14</w:t>
            </w:r>
          </w:p>
        </w:tc>
        <w:tc>
          <w:tcPr>
            <w:tcW w:w="890" w:type="dxa"/>
            <w:vAlign w:val="center"/>
          </w:tcPr>
          <w:p w:rsidR="00CC1CDF" w:rsidRPr="00E60B5B" w:rsidRDefault="00CC1CDF" w:rsidP="00C65D61">
            <w:pPr>
              <w:spacing w:line="240" w:lineRule="auto"/>
              <w:jc w:val="center"/>
              <w:rPr>
                <w:sz w:val="20"/>
              </w:rPr>
            </w:pPr>
            <w:r>
              <w:rPr>
                <w:sz w:val="20"/>
              </w:rPr>
              <w:t>25</w:t>
            </w:r>
          </w:p>
        </w:tc>
        <w:tc>
          <w:tcPr>
            <w:tcW w:w="807" w:type="dxa"/>
            <w:shd w:val="clear" w:color="auto" w:fill="FFFFFF"/>
            <w:vAlign w:val="center"/>
          </w:tcPr>
          <w:p w:rsidR="00CC1CDF" w:rsidRPr="00E60B5B" w:rsidRDefault="00CC1CDF" w:rsidP="00C65D61">
            <w:pPr>
              <w:spacing w:line="240" w:lineRule="auto"/>
              <w:jc w:val="center"/>
              <w:rPr>
                <w:sz w:val="20"/>
              </w:rPr>
            </w:pPr>
          </w:p>
        </w:tc>
        <w:tc>
          <w:tcPr>
            <w:tcW w:w="807" w:type="dxa"/>
            <w:vAlign w:val="center"/>
          </w:tcPr>
          <w:p w:rsidR="00CC1CDF" w:rsidRPr="00E60B5B" w:rsidRDefault="00CC1CDF" w:rsidP="00C65D61">
            <w:pPr>
              <w:spacing w:line="240" w:lineRule="auto"/>
              <w:jc w:val="center"/>
              <w:rPr>
                <w:sz w:val="20"/>
              </w:rPr>
            </w:pPr>
          </w:p>
        </w:tc>
        <w:tc>
          <w:tcPr>
            <w:tcW w:w="873" w:type="dxa"/>
            <w:shd w:val="clear" w:color="auto" w:fill="D9D9D9"/>
            <w:vAlign w:val="center"/>
          </w:tcPr>
          <w:p w:rsidR="00CC1CDF" w:rsidRPr="00E60B5B" w:rsidRDefault="00CC1CDF" w:rsidP="00C65D61">
            <w:pPr>
              <w:spacing w:line="240" w:lineRule="auto"/>
              <w:jc w:val="center"/>
              <w:rPr>
                <w:b/>
                <w:sz w:val="20"/>
              </w:rPr>
            </w:pPr>
            <w:r>
              <w:rPr>
                <w:b/>
                <w:sz w:val="20"/>
              </w:rPr>
              <w:t>39</w:t>
            </w:r>
          </w:p>
        </w:tc>
      </w:tr>
    </w:tbl>
    <w:p w:rsidR="00A039DD" w:rsidRDefault="00A039DD" w:rsidP="006F3ABD">
      <w:pPr>
        <w:autoSpaceDE w:val="0"/>
        <w:autoSpaceDN w:val="0"/>
        <w:adjustRightInd w:val="0"/>
        <w:ind w:firstLine="709"/>
        <w:rPr>
          <w:color w:val="000000" w:themeColor="text1"/>
        </w:rPr>
      </w:pPr>
    </w:p>
    <w:p w:rsidR="005E04AB" w:rsidRPr="005E04AB" w:rsidRDefault="005E04AB" w:rsidP="005E04AB">
      <w:pPr>
        <w:autoSpaceDE w:val="0"/>
        <w:autoSpaceDN w:val="0"/>
        <w:adjustRightInd w:val="0"/>
        <w:ind w:firstLine="709"/>
        <w:rPr>
          <w:color w:val="000000" w:themeColor="text1"/>
          <w:szCs w:val="26"/>
        </w:rPr>
      </w:pPr>
      <w:r w:rsidRPr="005E04AB">
        <w:rPr>
          <w:color w:val="000000" w:themeColor="text1"/>
          <w:szCs w:val="26"/>
        </w:rPr>
        <w:t>Основными недостатками, выявленными при обследовании сетей электросвязи (фрагментов сетей электросвязи), являются:</w:t>
      </w:r>
    </w:p>
    <w:p w:rsidR="005E04AB" w:rsidRPr="005E04AB" w:rsidRDefault="005E04AB" w:rsidP="005E04AB">
      <w:pPr>
        <w:autoSpaceDE w:val="0"/>
        <w:autoSpaceDN w:val="0"/>
        <w:adjustRightInd w:val="0"/>
        <w:ind w:firstLine="709"/>
        <w:rPr>
          <w:color w:val="000000" w:themeColor="text1"/>
          <w:szCs w:val="26"/>
        </w:rPr>
      </w:pPr>
      <w:r w:rsidRPr="005E04AB">
        <w:rPr>
          <w:color w:val="000000" w:themeColor="text1"/>
          <w:szCs w:val="26"/>
        </w:rPr>
        <w:t>несогласование вносимых изменений в проекты в ходе строительства с проектировщиком;</w:t>
      </w:r>
    </w:p>
    <w:p w:rsidR="005E04AB" w:rsidRPr="005E04AB" w:rsidRDefault="005E04AB" w:rsidP="005E04AB">
      <w:pPr>
        <w:autoSpaceDE w:val="0"/>
        <w:autoSpaceDN w:val="0"/>
        <w:adjustRightInd w:val="0"/>
        <w:ind w:firstLine="709"/>
        <w:rPr>
          <w:color w:val="000000" w:themeColor="text1"/>
          <w:szCs w:val="26"/>
        </w:rPr>
      </w:pPr>
      <w:r w:rsidRPr="005E04AB">
        <w:rPr>
          <w:color w:val="000000" w:themeColor="text1"/>
          <w:szCs w:val="26"/>
        </w:rPr>
        <w:t xml:space="preserve">отсутствие документов </w:t>
      </w:r>
      <w:proofErr w:type="gramStart"/>
      <w:r w:rsidRPr="005E04AB">
        <w:rPr>
          <w:color w:val="000000" w:themeColor="text1"/>
          <w:szCs w:val="26"/>
        </w:rPr>
        <w:t>по вводу в</w:t>
      </w:r>
      <w:r w:rsidRPr="005E04AB">
        <w:rPr>
          <w:szCs w:val="26"/>
        </w:rPr>
        <w:t xml:space="preserve"> эксплуатацию технических средств для проведения оперативно-розыскных мероприятий на вводимой в эксплуатацию</w:t>
      </w:r>
      <w:proofErr w:type="gramEnd"/>
      <w:r w:rsidRPr="005E04AB">
        <w:rPr>
          <w:szCs w:val="26"/>
        </w:rPr>
        <w:t xml:space="preserve"> сети электросвязи</w:t>
      </w:r>
      <w:r w:rsidRPr="005E04AB">
        <w:rPr>
          <w:color w:val="000000" w:themeColor="text1"/>
          <w:szCs w:val="26"/>
        </w:rPr>
        <w:t>;</w:t>
      </w:r>
    </w:p>
    <w:p w:rsidR="005E04AB" w:rsidRPr="005E04AB" w:rsidRDefault="005E04AB" w:rsidP="005E04AB">
      <w:pPr>
        <w:autoSpaceDE w:val="0"/>
        <w:autoSpaceDN w:val="0"/>
        <w:adjustRightInd w:val="0"/>
        <w:ind w:firstLine="709"/>
        <w:rPr>
          <w:color w:val="000000" w:themeColor="text1"/>
          <w:szCs w:val="26"/>
        </w:rPr>
      </w:pPr>
      <w:r w:rsidRPr="005E04AB">
        <w:rPr>
          <w:color w:val="000000" w:themeColor="text1"/>
          <w:szCs w:val="26"/>
        </w:rPr>
        <w:t>отсутствие</w:t>
      </w:r>
      <w:r w:rsidRPr="005E04AB">
        <w:rPr>
          <w:szCs w:val="26"/>
        </w:rPr>
        <w:t xml:space="preserve"> договоров о присоединении к другим сетям электросвязи</w:t>
      </w:r>
      <w:r w:rsidRPr="005E04AB">
        <w:rPr>
          <w:color w:val="000000" w:themeColor="text1"/>
          <w:szCs w:val="26"/>
        </w:rPr>
        <w:t>.</w:t>
      </w:r>
    </w:p>
    <w:p w:rsidR="005E04AB" w:rsidRPr="005E04AB" w:rsidRDefault="005E04AB" w:rsidP="005E04AB">
      <w:pPr>
        <w:pStyle w:val="ConsPlusTitle"/>
        <w:widowControl/>
        <w:spacing w:line="360" w:lineRule="auto"/>
        <w:ind w:firstLine="709"/>
        <w:jc w:val="both"/>
        <w:outlineLvl w:val="0"/>
        <w:rPr>
          <w:rFonts w:ascii="Times New Roman" w:hAnsi="Times New Roman" w:cs="Times New Roman"/>
          <w:b w:val="0"/>
          <w:i/>
          <w:color w:val="000000" w:themeColor="text1"/>
          <w:sz w:val="26"/>
          <w:szCs w:val="26"/>
          <w:u w:val="single"/>
        </w:rPr>
      </w:pPr>
    </w:p>
    <w:p w:rsidR="00BF5CD8" w:rsidRPr="00650D8C" w:rsidRDefault="00BF5CD8" w:rsidP="00396939">
      <w:pPr>
        <w:pageBreakBefore/>
        <w:ind w:firstLine="709"/>
        <w:rPr>
          <w:b/>
          <w:szCs w:val="26"/>
        </w:rPr>
      </w:pPr>
      <w:r>
        <w:rPr>
          <w:b/>
          <w:szCs w:val="26"/>
        </w:rPr>
        <w:lastRenderedPageBreak/>
        <w:t>В</w:t>
      </w:r>
      <w:r w:rsidRPr="00D35105">
        <w:rPr>
          <w:b/>
          <w:szCs w:val="26"/>
        </w:rPr>
        <w:t xml:space="preserve"> сфере защиты персональных данных</w:t>
      </w:r>
      <w:r>
        <w:rPr>
          <w:b/>
          <w:szCs w:val="26"/>
        </w:rPr>
        <w:t xml:space="preserve"> </w:t>
      </w:r>
    </w:p>
    <w:p w:rsidR="00BF5CD8" w:rsidRDefault="00BF5CD8" w:rsidP="00396939">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Pr>
          <w:i/>
          <w:szCs w:val="26"/>
          <w:u w:val="single"/>
        </w:rPr>
        <w:t>Р</w:t>
      </w:r>
      <w:r w:rsidRPr="00650D8C">
        <w:rPr>
          <w:i/>
          <w:szCs w:val="26"/>
          <w:u w:val="single"/>
        </w:rPr>
        <w:t xml:space="preserve">оссийской </w:t>
      </w:r>
      <w:r>
        <w:rPr>
          <w:i/>
          <w:szCs w:val="26"/>
          <w:u w:val="single"/>
        </w:rPr>
        <w:t>Ф</w:t>
      </w:r>
      <w:r w:rsidRPr="00650D8C">
        <w:rPr>
          <w:i/>
          <w:szCs w:val="26"/>
          <w:u w:val="single"/>
        </w:rPr>
        <w:t>едерации в области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4"/>
        <w:gridCol w:w="808"/>
        <w:gridCol w:w="808"/>
        <w:gridCol w:w="809"/>
        <w:gridCol w:w="809"/>
        <w:gridCol w:w="716"/>
        <w:gridCol w:w="809"/>
        <w:gridCol w:w="809"/>
        <w:gridCol w:w="809"/>
        <w:gridCol w:w="809"/>
        <w:gridCol w:w="716"/>
      </w:tblGrid>
      <w:tr w:rsidR="00BF5CD8" w:rsidRPr="00086A81" w:rsidTr="0035452D">
        <w:tc>
          <w:tcPr>
            <w:tcW w:w="333"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051938">
            <w:pPr>
              <w:spacing w:line="240" w:lineRule="auto"/>
              <w:jc w:val="center"/>
              <w:rPr>
                <w:color w:val="000000"/>
                <w:sz w:val="16"/>
                <w:szCs w:val="16"/>
              </w:rPr>
            </w:pPr>
            <w:r w:rsidRPr="00EA7AF6">
              <w:rPr>
                <w:color w:val="000000"/>
                <w:sz w:val="16"/>
                <w:szCs w:val="16"/>
              </w:rPr>
              <w:t>1 квартал 201</w:t>
            </w:r>
            <w:r w:rsidR="00051938">
              <w:rPr>
                <w:color w:val="000000"/>
                <w:sz w:val="16"/>
                <w:szCs w:val="16"/>
              </w:rPr>
              <w:t>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2014</w:t>
            </w:r>
          </w:p>
        </w:tc>
        <w:tc>
          <w:tcPr>
            <w:tcW w:w="303"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1 квартал 2015</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2015</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2015</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2015</w:t>
            </w:r>
          </w:p>
        </w:tc>
        <w:tc>
          <w:tcPr>
            <w:tcW w:w="296"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2015</w:t>
            </w:r>
          </w:p>
        </w:tc>
      </w:tr>
      <w:tr w:rsidR="00051938" w:rsidRPr="00086A81" w:rsidTr="0035452D">
        <w:tc>
          <w:tcPr>
            <w:tcW w:w="333" w:type="pct"/>
          </w:tcPr>
          <w:p w:rsidR="00051938" w:rsidRPr="00EA7AF6" w:rsidRDefault="00051938" w:rsidP="00562083">
            <w:pPr>
              <w:spacing w:line="240" w:lineRule="auto"/>
              <w:rPr>
                <w:iCs/>
                <w:sz w:val="16"/>
                <w:szCs w:val="16"/>
              </w:rPr>
            </w:pPr>
            <w:r w:rsidRPr="00EA7AF6">
              <w:rPr>
                <w:iCs/>
                <w:sz w:val="16"/>
                <w:szCs w:val="16"/>
              </w:rPr>
              <w:t>1</w:t>
            </w:r>
          </w:p>
        </w:tc>
        <w:tc>
          <w:tcPr>
            <w:tcW w:w="894" w:type="pct"/>
            <w:vAlign w:val="center"/>
          </w:tcPr>
          <w:p w:rsidR="00051938" w:rsidRPr="00EA7AF6" w:rsidRDefault="00051938" w:rsidP="00562083">
            <w:pPr>
              <w:spacing w:line="240" w:lineRule="auto"/>
              <w:jc w:val="center"/>
              <w:rPr>
                <w:color w:val="000000"/>
                <w:sz w:val="16"/>
                <w:szCs w:val="16"/>
              </w:rPr>
            </w:pPr>
            <w:r w:rsidRPr="00EA7AF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9427</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9802</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10217</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10665</w:t>
            </w:r>
          </w:p>
        </w:tc>
        <w:tc>
          <w:tcPr>
            <w:tcW w:w="303" w:type="pct"/>
            <w:shd w:val="clear" w:color="auto" w:fill="D9D9D9"/>
            <w:vAlign w:val="center"/>
          </w:tcPr>
          <w:p w:rsidR="00051938" w:rsidRPr="00505C8B" w:rsidRDefault="00051938" w:rsidP="009D7C1F">
            <w:pPr>
              <w:tabs>
                <w:tab w:val="left" w:pos="9072"/>
              </w:tabs>
              <w:spacing w:line="240" w:lineRule="auto"/>
              <w:jc w:val="center"/>
              <w:rPr>
                <w:b/>
                <w:iCs/>
                <w:sz w:val="20"/>
              </w:rPr>
            </w:pPr>
            <w:r w:rsidRPr="00505C8B">
              <w:rPr>
                <w:b/>
                <w:iCs/>
                <w:sz w:val="20"/>
              </w:rPr>
              <w:t>10665</w:t>
            </w:r>
          </w:p>
        </w:tc>
        <w:tc>
          <w:tcPr>
            <w:tcW w:w="397" w:type="pct"/>
            <w:vAlign w:val="center"/>
          </w:tcPr>
          <w:p w:rsidR="00051938" w:rsidRPr="00505C8B" w:rsidRDefault="000F2991" w:rsidP="00562083">
            <w:pPr>
              <w:tabs>
                <w:tab w:val="left" w:pos="9072"/>
              </w:tabs>
              <w:spacing w:line="240" w:lineRule="auto"/>
              <w:jc w:val="center"/>
              <w:rPr>
                <w:iCs/>
                <w:sz w:val="20"/>
              </w:rPr>
            </w:pPr>
            <w:r w:rsidRPr="00505C8B">
              <w:rPr>
                <w:iCs/>
                <w:sz w:val="20"/>
              </w:rPr>
              <w:t>10888</w:t>
            </w:r>
          </w:p>
        </w:tc>
        <w:tc>
          <w:tcPr>
            <w:tcW w:w="397" w:type="pct"/>
            <w:vAlign w:val="center"/>
          </w:tcPr>
          <w:p w:rsidR="00051938" w:rsidRPr="00505C8B" w:rsidRDefault="003A2E21" w:rsidP="00562083">
            <w:pPr>
              <w:tabs>
                <w:tab w:val="left" w:pos="9072"/>
              </w:tabs>
              <w:spacing w:line="240" w:lineRule="auto"/>
              <w:jc w:val="center"/>
              <w:rPr>
                <w:iCs/>
                <w:sz w:val="20"/>
              </w:rPr>
            </w:pPr>
            <w:r>
              <w:rPr>
                <w:iCs/>
                <w:sz w:val="20"/>
              </w:rPr>
              <w:t>11281</w:t>
            </w:r>
          </w:p>
        </w:tc>
        <w:tc>
          <w:tcPr>
            <w:tcW w:w="397" w:type="pct"/>
            <w:vAlign w:val="center"/>
          </w:tcPr>
          <w:p w:rsidR="00051938" w:rsidRPr="00505C8B" w:rsidRDefault="00051938" w:rsidP="00562083">
            <w:pPr>
              <w:tabs>
                <w:tab w:val="left" w:pos="9072"/>
              </w:tabs>
              <w:spacing w:line="240" w:lineRule="auto"/>
              <w:jc w:val="center"/>
              <w:rPr>
                <w:iCs/>
                <w:sz w:val="20"/>
              </w:rPr>
            </w:pPr>
          </w:p>
        </w:tc>
        <w:tc>
          <w:tcPr>
            <w:tcW w:w="397" w:type="pct"/>
            <w:vAlign w:val="center"/>
          </w:tcPr>
          <w:p w:rsidR="00051938" w:rsidRPr="00505C8B" w:rsidRDefault="00051938" w:rsidP="0089527C">
            <w:pPr>
              <w:tabs>
                <w:tab w:val="left" w:pos="9072"/>
              </w:tabs>
              <w:spacing w:line="240" w:lineRule="auto"/>
              <w:jc w:val="center"/>
              <w:rPr>
                <w:iCs/>
                <w:sz w:val="20"/>
              </w:rPr>
            </w:pPr>
          </w:p>
        </w:tc>
        <w:tc>
          <w:tcPr>
            <w:tcW w:w="296" w:type="pct"/>
            <w:shd w:val="clear" w:color="auto" w:fill="D9D9D9"/>
            <w:vAlign w:val="center"/>
          </w:tcPr>
          <w:p w:rsidR="00051938" w:rsidRPr="003A2E21" w:rsidRDefault="003A2E21" w:rsidP="00D24A5F">
            <w:pPr>
              <w:tabs>
                <w:tab w:val="left" w:pos="9072"/>
              </w:tabs>
              <w:spacing w:line="240" w:lineRule="auto"/>
              <w:jc w:val="center"/>
              <w:rPr>
                <w:b/>
                <w:iCs/>
                <w:sz w:val="20"/>
              </w:rPr>
            </w:pPr>
            <w:r w:rsidRPr="003A2E21">
              <w:rPr>
                <w:b/>
                <w:iCs/>
                <w:sz w:val="20"/>
              </w:rPr>
              <w:t>11281</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FA61B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4</w:t>
            </w:r>
          </w:p>
        </w:tc>
        <w:tc>
          <w:tcPr>
            <w:tcW w:w="30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5</w:t>
            </w:r>
          </w:p>
        </w:tc>
        <w:tc>
          <w:tcPr>
            <w:tcW w:w="28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5</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6</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9D0A7F" w:rsidP="00562083">
            <w:pPr>
              <w:tabs>
                <w:tab w:val="left" w:pos="9072"/>
              </w:tabs>
              <w:spacing w:line="240" w:lineRule="auto"/>
              <w:jc w:val="center"/>
              <w:rPr>
                <w:iCs/>
                <w:sz w:val="20"/>
              </w:rPr>
            </w:pPr>
            <w:r>
              <w:rPr>
                <w:iCs/>
                <w:sz w:val="20"/>
              </w:rPr>
              <w:t>6</w:t>
            </w:r>
          </w:p>
        </w:tc>
        <w:tc>
          <w:tcPr>
            <w:tcW w:w="398" w:type="pct"/>
            <w:vAlign w:val="center"/>
          </w:tcPr>
          <w:p w:rsidR="00FA61BA" w:rsidRPr="00505C8B" w:rsidRDefault="00FA61BA" w:rsidP="00562083">
            <w:pPr>
              <w:tabs>
                <w:tab w:val="left" w:pos="9072"/>
              </w:tabs>
              <w:spacing w:line="240" w:lineRule="auto"/>
              <w:jc w:val="center"/>
              <w:rPr>
                <w:iCs/>
                <w:sz w:val="20"/>
              </w:rPr>
            </w:pPr>
          </w:p>
        </w:tc>
        <w:tc>
          <w:tcPr>
            <w:tcW w:w="398" w:type="pct"/>
            <w:vAlign w:val="center"/>
          </w:tcPr>
          <w:p w:rsidR="00FA61BA" w:rsidRPr="00505C8B" w:rsidRDefault="00FA61BA" w:rsidP="00562083">
            <w:pPr>
              <w:tabs>
                <w:tab w:val="left" w:pos="9072"/>
              </w:tabs>
              <w:spacing w:line="240" w:lineRule="auto"/>
              <w:jc w:val="center"/>
              <w:rPr>
                <w:iCs/>
                <w:sz w:val="20"/>
              </w:rPr>
            </w:pPr>
          </w:p>
        </w:tc>
        <w:tc>
          <w:tcPr>
            <w:tcW w:w="284" w:type="pct"/>
            <w:shd w:val="clear" w:color="auto" w:fill="D9D9D9"/>
            <w:vAlign w:val="center"/>
          </w:tcPr>
          <w:p w:rsidR="00FA61BA" w:rsidRPr="00505C8B" w:rsidRDefault="009D0A7F" w:rsidP="00562083">
            <w:pPr>
              <w:tabs>
                <w:tab w:val="left" w:pos="9072"/>
              </w:tabs>
              <w:spacing w:line="240" w:lineRule="auto"/>
              <w:jc w:val="center"/>
              <w:rPr>
                <w:b/>
                <w:iCs/>
                <w:sz w:val="20"/>
              </w:rPr>
            </w:pPr>
            <w:r>
              <w:rPr>
                <w:b/>
                <w:iCs/>
                <w:sz w:val="20"/>
              </w:rPr>
              <w:t>6</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2</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3</w:t>
            </w:r>
          </w:p>
        </w:tc>
        <w:tc>
          <w:tcPr>
            <w:tcW w:w="398" w:type="pct"/>
            <w:vAlign w:val="center"/>
          </w:tcPr>
          <w:p w:rsidR="00FA61BA" w:rsidRPr="00505C8B" w:rsidRDefault="009D0A7F" w:rsidP="00562083">
            <w:pPr>
              <w:tabs>
                <w:tab w:val="left" w:pos="9072"/>
              </w:tabs>
              <w:spacing w:line="240" w:lineRule="auto"/>
              <w:jc w:val="center"/>
              <w:rPr>
                <w:iCs/>
                <w:sz w:val="20"/>
              </w:rPr>
            </w:pPr>
            <w:r>
              <w:rPr>
                <w:iCs/>
                <w:sz w:val="20"/>
              </w:rPr>
              <w:t>4</w:t>
            </w:r>
          </w:p>
        </w:tc>
        <w:tc>
          <w:tcPr>
            <w:tcW w:w="398" w:type="pct"/>
            <w:vAlign w:val="center"/>
          </w:tcPr>
          <w:p w:rsidR="00FA61BA" w:rsidRPr="00505C8B" w:rsidRDefault="00FA61BA" w:rsidP="00562083">
            <w:pPr>
              <w:tabs>
                <w:tab w:val="left" w:pos="9072"/>
              </w:tabs>
              <w:spacing w:line="240" w:lineRule="auto"/>
              <w:jc w:val="center"/>
              <w:rPr>
                <w:iCs/>
                <w:sz w:val="20"/>
              </w:rPr>
            </w:pPr>
          </w:p>
        </w:tc>
        <w:tc>
          <w:tcPr>
            <w:tcW w:w="398" w:type="pct"/>
            <w:vAlign w:val="center"/>
          </w:tcPr>
          <w:p w:rsidR="00FA61BA" w:rsidRPr="00505C8B" w:rsidRDefault="00FA61BA" w:rsidP="00562083">
            <w:pPr>
              <w:tabs>
                <w:tab w:val="left" w:pos="9072"/>
              </w:tabs>
              <w:spacing w:line="240" w:lineRule="auto"/>
              <w:jc w:val="center"/>
              <w:rPr>
                <w:iCs/>
                <w:sz w:val="20"/>
              </w:rPr>
            </w:pPr>
          </w:p>
        </w:tc>
        <w:tc>
          <w:tcPr>
            <w:tcW w:w="284" w:type="pct"/>
            <w:shd w:val="clear" w:color="auto" w:fill="D9D9D9"/>
            <w:vAlign w:val="center"/>
          </w:tcPr>
          <w:p w:rsidR="00FA61BA" w:rsidRPr="00505C8B" w:rsidRDefault="009D0A7F" w:rsidP="00562083">
            <w:pPr>
              <w:tabs>
                <w:tab w:val="left" w:pos="9072"/>
              </w:tabs>
              <w:spacing w:line="240" w:lineRule="auto"/>
              <w:jc w:val="center"/>
              <w:rPr>
                <w:b/>
                <w:iCs/>
                <w:sz w:val="20"/>
              </w:rPr>
            </w:pPr>
            <w:r>
              <w:rPr>
                <w:b/>
                <w:iCs/>
                <w:sz w:val="20"/>
              </w:rPr>
              <w:t>4</w:t>
            </w:r>
          </w:p>
        </w:tc>
      </w:tr>
    </w:tbl>
    <w:p w:rsidR="00BF5CD8" w:rsidRPr="00936834"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D01DD2">
        <w:trPr>
          <w:tblHeader/>
        </w:trPr>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Объемы и результаты выполнения мероприятий по исполнению полномочия</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1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2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3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4 квартал 201</w:t>
            </w:r>
            <w:r w:rsidR="001E3E5A">
              <w:rPr>
                <w:iCs/>
                <w:sz w:val="16"/>
                <w:szCs w:val="16"/>
              </w:rPr>
              <w:t>4</w:t>
            </w:r>
          </w:p>
        </w:tc>
        <w:tc>
          <w:tcPr>
            <w:tcW w:w="304" w:type="pct"/>
            <w:shd w:val="clear" w:color="auto" w:fill="D9D9D9"/>
            <w:vAlign w:val="center"/>
          </w:tcPr>
          <w:p w:rsidR="00BF5CD8" w:rsidRPr="00EA7AF6" w:rsidRDefault="00BF5CD8" w:rsidP="001E3E5A">
            <w:pPr>
              <w:tabs>
                <w:tab w:val="left" w:pos="9072"/>
              </w:tabs>
              <w:spacing w:line="240" w:lineRule="auto"/>
              <w:jc w:val="center"/>
              <w:rPr>
                <w:b/>
                <w:iCs/>
                <w:sz w:val="16"/>
                <w:szCs w:val="16"/>
              </w:rPr>
            </w:pPr>
            <w:r w:rsidRPr="00EA7AF6">
              <w:rPr>
                <w:b/>
                <w:iCs/>
                <w:sz w:val="16"/>
                <w:szCs w:val="16"/>
              </w:rPr>
              <w:t>201</w:t>
            </w:r>
            <w:r w:rsidR="001E3E5A">
              <w:rPr>
                <w:b/>
                <w:iCs/>
                <w:sz w:val="16"/>
                <w:szCs w:val="16"/>
              </w:rPr>
              <w:t>4</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1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2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3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4 квартал 201</w:t>
            </w:r>
            <w:r w:rsidR="001E3E5A">
              <w:rPr>
                <w:color w:val="000000"/>
                <w:sz w:val="16"/>
                <w:szCs w:val="16"/>
              </w:rPr>
              <w:t>5</w:t>
            </w:r>
          </w:p>
        </w:tc>
        <w:tc>
          <w:tcPr>
            <w:tcW w:w="284" w:type="pct"/>
            <w:shd w:val="clear" w:color="auto" w:fill="D9D9D9"/>
            <w:vAlign w:val="center"/>
          </w:tcPr>
          <w:p w:rsidR="00BF5CD8" w:rsidRPr="00EA7AF6" w:rsidRDefault="00BF5CD8" w:rsidP="001E3E5A">
            <w:pPr>
              <w:spacing w:line="240" w:lineRule="auto"/>
              <w:jc w:val="center"/>
              <w:rPr>
                <w:b/>
                <w:color w:val="000000"/>
                <w:sz w:val="16"/>
                <w:szCs w:val="16"/>
              </w:rPr>
            </w:pPr>
            <w:r w:rsidRPr="00EA7AF6">
              <w:rPr>
                <w:b/>
                <w:color w:val="000000"/>
                <w:sz w:val="16"/>
                <w:szCs w:val="16"/>
              </w:rPr>
              <w:t>201</w:t>
            </w:r>
            <w:r w:rsidR="001E3E5A">
              <w:rPr>
                <w:b/>
                <w:color w:val="000000"/>
                <w:sz w:val="16"/>
                <w:szCs w:val="16"/>
              </w:rPr>
              <w:t>5</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1</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количество проведенных плановых мероприятий, из них:</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5</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7</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7</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22</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6</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7</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13</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1.1</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количество проведенных плановых проверок</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4</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3</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6</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16</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6</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6</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12</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1.2</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4</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6</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2</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2</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2</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количество отмененных плановых мероприятий</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0</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0</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3</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 xml:space="preserve">количество не проведенных плановых мероприятий </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1</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1</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1</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4</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4</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6</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0</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4.1</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 xml:space="preserve">по </w:t>
            </w:r>
            <w:proofErr w:type="gramStart"/>
            <w:r w:rsidRPr="00EA7AF6">
              <w:rPr>
                <w:iCs/>
                <w:sz w:val="16"/>
                <w:szCs w:val="16"/>
              </w:rPr>
              <w:t>контролю за</w:t>
            </w:r>
            <w:proofErr w:type="gramEnd"/>
            <w:r w:rsidRPr="00EA7AF6">
              <w:rPr>
                <w:iCs/>
                <w:sz w:val="16"/>
                <w:szCs w:val="16"/>
              </w:rPr>
              <w:t xml:space="preserve"> исполнением предписаний</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4</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6</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0</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4.2</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по рассмотрению обращений</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0</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0</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4.3</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по требованию прокурора</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0</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0</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0</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5</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количество проведенных мероприятий систематического наблюдения, из них:</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5</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9</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4</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12</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30</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6</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8</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14</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5.1</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в сети Интернет</w:t>
            </w:r>
          </w:p>
        </w:tc>
        <w:tc>
          <w:tcPr>
            <w:tcW w:w="398" w:type="pct"/>
            <w:vAlign w:val="center"/>
          </w:tcPr>
          <w:p w:rsidR="007A7102" w:rsidRPr="00D24A5F" w:rsidRDefault="007A7102" w:rsidP="009D7C1F">
            <w:pPr>
              <w:tabs>
                <w:tab w:val="left" w:pos="9072"/>
              </w:tabs>
              <w:spacing w:line="240" w:lineRule="auto"/>
              <w:jc w:val="center"/>
              <w:rPr>
                <w:iCs/>
                <w:sz w:val="20"/>
              </w:rPr>
            </w:pPr>
            <w:r w:rsidRPr="00D24A5F">
              <w:rPr>
                <w:iCs/>
                <w:sz w:val="20"/>
              </w:rPr>
              <w:t>1</w:t>
            </w:r>
          </w:p>
        </w:tc>
        <w:tc>
          <w:tcPr>
            <w:tcW w:w="398" w:type="pct"/>
            <w:vAlign w:val="center"/>
          </w:tcPr>
          <w:p w:rsidR="007A7102" w:rsidRPr="00D24A5F" w:rsidRDefault="007A7102" w:rsidP="009D7C1F">
            <w:pPr>
              <w:tabs>
                <w:tab w:val="left" w:pos="9072"/>
              </w:tabs>
              <w:spacing w:line="240" w:lineRule="auto"/>
              <w:jc w:val="center"/>
              <w:rPr>
                <w:iCs/>
                <w:sz w:val="20"/>
              </w:rPr>
            </w:pPr>
            <w:r w:rsidRPr="00D24A5F">
              <w:rPr>
                <w:iCs/>
                <w:sz w:val="20"/>
              </w:rPr>
              <w:t>9</w:t>
            </w:r>
          </w:p>
        </w:tc>
        <w:tc>
          <w:tcPr>
            <w:tcW w:w="398" w:type="pct"/>
            <w:vAlign w:val="center"/>
          </w:tcPr>
          <w:p w:rsidR="007A7102" w:rsidRPr="00D24A5F" w:rsidRDefault="007A7102" w:rsidP="009D7C1F">
            <w:pPr>
              <w:tabs>
                <w:tab w:val="left" w:pos="9072"/>
              </w:tabs>
              <w:spacing w:line="240" w:lineRule="auto"/>
              <w:jc w:val="center"/>
              <w:rPr>
                <w:iCs/>
                <w:sz w:val="20"/>
              </w:rPr>
            </w:pPr>
            <w:r w:rsidRPr="00D24A5F">
              <w:rPr>
                <w:iCs/>
                <w:sz w:val="20"/>
              </w:rPr>
              <w:t>2</w:t>
            </w:r>
          </w:p>
        </w:tc>
        <w:tc>
          <w:tcPr>
            <w:tcW w:w="398" w:type="pct"/>
            <w:vAlign w:val="center"/>
          </w:tcPr>
          <w:p w:rsidR="007A7102" w:rsidRPr="00D24A5F" w:rsidRDefault="007A7102" w:rsidP="009D7C1F">
            <w:pPr>
              <w:tabs>
                <w:tab w:val="left" w:pos="9072"/>
              </w:tabs>
              <w:spacing w:line="240" w:lineRule="auto"/>
              <w:jc w:val="center"/>
              <w:rPr>
                <w:iCs/>
                <w:sz w:val="20"/>
              </w:rPr>
            </w:pPr>
            <w:r w:rsidRPr="00D24A5F">
              <w:rPr>
                <w:iCs/>
                <w:sz w:val="20"/>
              </w:rPr>
              <w:t>10</w:t>
            </w:r>
          </w:p>
        </w:tc>
        <w:tc>
          <w:tcPr>
            <w:tcW w:w="304" w:type="pct"/>
            <w:shd w:val="clear" w:color="auto" w:fill="D9D9D9"/>
            <w:vAlign w:val="center"/>
          </w:tcPr>
          <w:p w:rsidR="007A7102" w:rsidRPr="00D24A5F" w:rsidRDefault="007A7102" w:rsidP="009D7C1F">
            <w:pPr>
              <w:tabs>
                <w:tab w:val="left" w:pos="9072"/>
              </w:tabs>
              <w:spacing w:line="240" w:lineRule="auto"/>
              <w:jc w:val="center"/>
              <w:rPr>
                <w:b/>
                <w:iCs/>
                <w:sz w:val="20"/>
              </w:rPr>
            </w:pPr>
            <w:r w:rsidRPr="00D24A5F">
              <w:rPr>
                <w:b/>
                <w:iCs/>
                <w:sz w:val="20"/>
              </w:rPr>
              <w:t>22</w:t>
            </w:r>
          </w:p>
        </w:tc>
        <w:tc>
          <w:tcPr>
            <w:tcW w:w="398" w:type="pct"/>
            <w:vAlign w:val="center"/>
          </w:tcPr>
          <w:p w:rsidR="007A7102" w:rsidRPr="00D24A5F" w:rsidRDefault="007A7102" w:rsidP="00A46129">
            <w:pPr>
              <w:tabs>
                <w:tab w:val="left" w:pos="9072"/>
              </w:tabs>
              <w:spacing w:line="240" w:lineRule="auto"/>
              <w:jc w:val="center"/>
              <w:rPr>
                <w:iCs/>
                <w:sz w:val="20"/>
              </w:rPr>
            </w:pPr>
            <w:r w:rsidRPr="00D24A5F">
              <w:rPr>
                <w:iCs/>
                <w:sz w:val="20"/>
              </w:rPr>
              <w:t>4</w:t>
            </w:r>
          </w:p>
        </w:tc>
        <w:tc>
          <w:tcPr>
            <w:tcW w:w="398" w:type="pct"/>
            <w:vAlign w:val="center"/>
          </w:tcPr>
          <w:p w:rsidR="007A7102" w:rsidRPr="00E41BAB" w:rsidRDefault="00E41BAB" w:rsidP="001F4AB8">
            <w:pPr>
              <w:tabs>
                <w:tab w:val="left" w:pos="9072"/>
              </w:tabs>
              <w:spacing w:line="240" w:lineRule="auto"/>
              <w:jc w:val="center"/>
              <w:rPr>
                <w:iCs/>
                <w:sz w:val="20"/>
              </w:rPr>
            </w:pPr>
            <w:r w:rsidRPr="00E41BAB">
              <w:rPr>
                <w:iCs/>
                <w:sz w:val="20"/>
              </w:rPr>
              <w:t>6</w:t>
            </w:r>
          </w:p>
        </w:tc>
        <w:tc>
          <w:tcPr>
            <w:tcW w:w="398" w:type="pct"/>
            <w:vAlign w:val="center"/>
          </w:tcPr>
          <w:p w:rsidR="007A7102" w:rsidRPr="00E41BAB" w:rsidRDefault="007A7102" w:rsidP="001F4AB8">
            <w:pPr>
              <w:tabs>
                <w:tab w:val="left" w:pos="9072"/>
              </w:tabs>
              <w:spacing w:line="240" w:lineRule="auto"/>
              <w:jc w:val="center"/>
              <w:rPr>
                <w:iCs/>
                <w:sz w:val="20"/>
              </w:rPr>
            </w:pPr>
          </w:p>
        </w:tc>
        <w:tc>
          <w:tcPr>
            <w:tcW w:w="398" w:type="pct"/>
            <w:vAlign w:val="center"/>
          </w:tcPr>
          <w:p w:rsidR="007A7102" w:rsidRPr="00E41BA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E41BAB" w:rsidRDefault="007A7102" w:rsidP="001F4AB8">
            <w:pPr>
              <w:tabs>
                <w:tab w:val="left" w:pos="9072"/>
              </w:tabs>
              <w:spacing w:line="240" w:lineRule="auto"/>
              <w:jc w:val="center"/>
              <w:rPr>
                <w:b/>
                <w:iCs/>
                <w:sz w:val="20"/>
              </w:rPr>
            </w:pPr>
            <w:r w:rsidRPr="00E41BAB">
              <w:rPr>
                <w:b/>
                <w:iCs/>
                <w:sz w:val="20"/>
              </w:rPr>
              <w:t>10</w:t>
            </w:r>
          </w:p>
        </w:tc>
      </w:tr>
      <w:tr w:rsidR="007A7102" w:rsidRPr="00086A81" w:rsidTr="00D01DD2">
        <w:tc>
          <w:tcPr>
            <w:tcW w:w="332"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5.2</w:t>
            </w:r>
          </w:p>
        </w:tc>
        <w:tc>
          <w:tcPr>
            <w:tcW w:w="894" w:type="pct"/>
          </w:tcPr>
          <w:p w:rsidR="007A7102" w:rsidRPr="00EA7AF6" w:rsidRDefault="007A7102" w:rsidP="00562083">
            <w:pPr>
              <w:tabs>
                <w:tab w:val="left" w:pos="9072"/>
              </w:tabs>
              <w:spacing w:line="240" w:lineRule="auto"/>
              <w:jc w:val="center"/>
              <w:rPr>
                <w:iCs/>
                <w:sz w:val="16"/>
                <w:szCs w:val="16"/>
              </w:rPr>
            </w:pPr>
            <w:r w:rsidRPr="00EA7AF6">
              <w:rPr>
                <w:iCs/>
                <w:sz w:val="16"/>
                <w:szCs w:val="16"/>
              </w:rPr>
              <w:t>в части оценки информации, размещенной в общественных местах</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2</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0</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7A7102" w:rsidRPr="00505C8B" w:rsidRDefault="007A7102" w:rsidP="009D7C1F">
            <w:pPr>
              <w:tabs>
                <w:tab w:val="left" w:pos="9072"/>
              </w:tabs>
              <w:spacing w:line="240" w:lineRule="auto"/>
              <w:jc w:val="center"/>
              <w:rPr>
                <w:b/>
                <w:iCs/>
                <w:sz w:val="20"/>
              </w:rPr>
            </w:pPr>
            <w:r w:rsidRPr="00505C8B">
              <w:rPr>
                <w:b/>
                <w:iCs/>
                <w:sz w:val="20"/>
              </w:rPr>
              <w:t>4</w:t>
            </w:r>
          </w:p>
        </w:tc>
        <w:tc>
          <w:tcPr>
            <w:tcW w:w="398" w:type="pct"/>
            <w:vAlign w:val="center"/>
          </w:tcPr>
          <w:p w:rsidR="007A7102" w:rsidRPr="00505C8B" w:rsidRDefault="007A7102" w:rsidP="00A46129">
            <w:pPr>
              <w:tabs>
                <w:tab w:val="left" w:pos="9072"/>
              </w:tabs>
              <w:spacing w:line="240" w:lineRule="auto"/>
              <w:jc w:val="center"/>
              <w:rPr>
                <w:iCs/>
                <w:sz w:val="20"/>
              </w:rPr>
            </w:pPr>
            <w:r w:rsidRPr="00505C8B">
              <w:rPr>
                <w:iCs/>
                <w:sz w:val="20"/>
              </w:rPr>
              <w:t>1</w:t>
            </w:r>
          </w:p>
        </w:tc>
        <w:tc>
          <w:tcPr>
            <w:tcW w:w="398" w:type="pct"/>
            <w:vAlign w:val="center"/>
          </w:tcPr>
          <w:p w:rsidR="007A7102" w:rsidRPr="00505C8B" w:rsidRDefault="007A7102" w:rsidP="001F4AB8">
            <w:pPr>
              <w:tabs>
                <w:tab w:val="left" w:pos="9072"/>
              </w:tabs>
              <w:spacing w:line="240" w:lineRule="auto"/>
              <w:jc w:val="center"/>
              <w:rPr>
                <w:iCs/>
                <w:sz w:val="20"/>
              </w:rPr>
            </w:pPr>
            <w:r>
              <w:rPr>
                <w:iCs/>
                <w:sz w:val="20"/>
              </w:rPr>
              <w:t>1</w:t>
            </w:r>
          </w:p>
        </w:tc>
        <w:tc>
          <w:tcPr>
            <w:tcW w:w="398" w:type="pct"/>
            <w:vAlign w:val="center"/>
          </w:tcPr>
          <w:p w:rsidR="007A7102" w:rsidRPr="00505C8B" w:rsidRDefault="007A7102" w:rsidP="001F4AB8">
            <w:pPr>
              <w:tabs>
                <w:tab w:val="left" w:pos="9072"/>
              </w:tabs>
              <w:spacing w:line="240" w:lineRule="auto"/>
              <w:jc w:val="center"/>
              <w:rPr>
                <w:iCs/>
                <w:sz w:val="20"/>
              </w:rPr>
            </w:pPr>
          </w:p>
        </w:tc>
        <w:tc>
          <w:tcPr>
            <w:tcW w:w="398" w:type="pct"/>
            <w:vAlign w:val="center"/>
          </w:tcPr>
          <w:p w:rsidR="007A7102" w:rsidRPr="00505C8B" w:rsidRDefault="007A7102" w:rsidP="001F4AB8">
            <w:pPr>
              <w:tabs>
                <w:tab w:val="left" w:pos="9072"/>
              </w:tabs>
              <w:spacing w:line="240" w:lineRule="auto"/>
              <w:jc w:val="center"/>
              <w:rPr>
                <w:iCs/>
                <w:sz w:val="20"/>
              </w:rPr>
            </w:pPr>
          </w:p>
        </w:tc>
        <w:tc>
          <w:tcPr>
            <w:tcW w:w="284" w:type="pct"/>
            <w:shd w:val="clear" w:color="auto" w:fill="D9D9D9"/>
            <w:vAlign w:val="center"/>
          </w:tcPr>
          <w:p w:rsidR="007A7102" w:rsidRPr="00505C8B" w:rsidRDefault="007A7102" w:rsidP="001F4AB8">
            <w:pPr>
              <w:tabs>
                <w:tab w:val="left" w:pos="9072"/>
              </w:tabs>
              <w:spacing w:line="240" w:lineRule="auto"/>
              <w:jc w:val="center"/>
              <w:rPr>
                <w:b/>
                <w:iCs/>
                <w:sz w:val="20"/>
              </w:rPr>
            </w:pPr>
            <w:r>
              <w:rPr>
                <w:b/>
                <w:iCs/>
                <w:sz w:val="20"/>
              </w:rPr>
              <w:t>2</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lastRenderedPageBreak/>
              <w:t>5.3</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по выявлению в местах розничной торговли фактов незаконной реализации баз данных</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4</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7A7102" w:rsidP="00562083">
            <w:pPr>
              <w:tabs>
                <w:tab w:val="left" w:pos="9072"/>
              </w:tabs>
              <w:spacing w:line="240" w:lineRule="auto"/>
              <w:jc w:val="center"/>
              <w:rPr>
                <w:iCs/>
                <w:sz w:val="20"/>
              </w:rPr>
            </w:pPr>
            <w:r>
              <w:rPr>
                <w:iCs/>
                <w:sz w:val="20"/>
              </w:rPr>
              <w:t>1</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7A7102" w:rsidP="00A46129">
            <w:pPr>
              <w:tabs>
                <w:tab w:val="left" w:pos="9072"/>
              </w:tabs>
              <w:spacing w:line="240" w:lineRule="auto"/>
              <w:jc w:val="center"/>
              <w:rPr>
                <w:b/>
                <w:iCs/>
                <w:sz w:val="20"/>
              </w:rPr>
            </w:pPr>
            <w:r>
              <w:rPr>
                <w:b/>
                <w:iCs/>
                <w:sz w:val="20"/>
              </w:rPr>
              <w:t>2</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6</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количество выявленных нарушений норм законодательства в сфере персональных данных, в том числе:</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6</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19</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18</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9</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52</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18</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16</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34</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6.1</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6</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13</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17</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42</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7</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4</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11</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6.2</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1</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0</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6.3</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5</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9</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11</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12</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23</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7</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2</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5</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7</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16</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4</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2</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6</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7.1</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2</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5</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7</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16</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4</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2</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6</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7.2</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0</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0</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8</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2</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0</w:t>
            </w:r>
          </w:p>
        </w:tc>
        <w:tc>
          <w:tcPr>
            <w:tcW w:w="398" w:type="pct"/>
            <w:vAlign w:val="center"/>
          </w:tcPr>
          <w:p w:rsidR="0030207B" w:rsidRPr="00197B4D" w:rsidRDefault="0030207B" w:rsidP="001F4AB8">
            <w:pPr>
              <w:tabs>
                <w:tab w:val="left" w:pos="9072"/>
              </w:tabs>
              <w:spacing w:line="240" w:lineRule="auto"/>
              <w:jc w:val="center"/>
              <w:rPr>
                <w:iCs/>
                <w:sz w:val="20"/>
              </w:rPr>
            </w:pPr>
            <w:r w:rsidRPr="00197B4D">
              <w:rPr>
                <w:iCs/>
                <w:sz w:val="20"/>
              </w:rPr>
              <w:t>1</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197B4D" w:rsidP="001F4AB8">
            <w:pPr>
              <w:tabs>
                <w:tab w:val="left" w:pos="9072"/>
              </w:tabs>
              <w:spacing w:line="240" w:lineRule="auto"/>
              <w:jc w:val="center"/>
              <w:rPr>
                <w:b/>
                <w:iCs/>
                <w:sz w:val="20"/>
              </w:rPr>
            </w:pPr>
            <w:r>
              <w:rPr>
                <w:b/>
                <w:iCs/>
                <w:sz w:val="20"/>
              </w:rPr>
              <w:t>1</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8.1</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1</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1</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1</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8.2</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1</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0</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8.3</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0</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0</w:t>
            </w:r>
          </w:p>
        </w:tc>
      </w:tr>
      <w:tr w:rsidR="0030207B" w:rsidRPr="00086A81" w:rsidTr="00D01DD2">
        <w:tc>
          <w:tcPr>
            <w:tcW w:w="332"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9</w:t>
            </w:r>
          </w:p>
        </w:tc>
        <w:tc>
          <w:tcPr>
            <w:tcW w:w="894" w:type="pct"/>
          </w:tcPr>
          <w:p w:rsidR="0030207B" w:rsidRPr="00EA7AF6" w:rsidRDefault="0030207B" w:rsidP="00562083">
            <w:pPr>
              <w:tabs>
                <w:tab w:val="left" w:pos="9072"/>
              </w:tabs>
              <w:spacing w:line="240" w:lineRule="auto"/>
              <w:jc w:val="center"/>
              <w:rPr>
                <w:iCs/>
                <w:sz w:val="16"/>
                <w:szCs w:val="16"/>
              </w:rPr>
            </w:pPr>
            <w:r w:rsidRPr="00EA7AF6">
              <w:rPr>
                <w:iCs/>
                <w:sz w:val="16"/>
                <w:szCs w:val="16"/>
              </w:rPr>
              <w:t>сумма наложенных и взысканных административных штрафов, по ст. 19.5КоАП РФ, тыс. руб.</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10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20</w:t>
            </w:r>
          </w:p>
        </w:tc>
        <w:tc>
          <w:tcPr>
            <w:tcW w:w="398" w:type="pct"/>
            <w:vAlign w:val="center"/>
          </w:tcPr>
          <w:p w:rsidR="0030207B" w:rsidRPr="00505C8B" w:rsidRDefault="0030207B"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30207B" w:rsidRPr="00505C8B" w:rsidRDefault="0030207B" w:rsidP="009D7C1F">
            <w:pPr>
              <w:tabs>
                <w:tab w:val="left" w:pos="9072"/>
              </w:tabs>
              <w:spacing w:line="240" w:lineRule="auto"/>
              <w:jc w:val="center"/>
              <w:rPr>
                <w:b/>
                <w:iCs/>
                <w:sz w:val="20"/>
              </w:rPr>
            </w:pPr>
            <w:r w:rsidRPr="00505C8B">
              <w:rPr>
                <w:b/>
                <w:iCs/>
                <w:sz w:val="20"/>
              </w:rPr>
              <w:t>30</w:t>
            </w:r>
          </w:p>
        </w:tc>
        <w:tc>
          <w:tcPr>
            <w:tcW w:w="398" w:type="pct"/>
            <w:vAlign w:val="center"/>
          </w:tcPr>
          <w:p w:rsidR="0030207B" w:rsidRPr="00505C8B" w:rsidRDefault="0030207B" w:rsidP="00A46129">
            <w:pPr>
              <w:tabs>
                <w:tab w:val="left" w:pos="9072"/>
              </w:tabs>
              <w:spacing w:line="240" w:lineRule="auto"/>
              <w:jc w:val="center"/>
              <w:rPr>
                <w:iCs/>
                <w:sz w:val="20"/>
              </w:rPr>
            </w:pPr>
            <w:r w:rsidRPr="00505C8B">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r>
              <w:rPr>
                <w:iCs/>
                <w:sz w:val="20"/>
              </w:rPr>
              <w:t>0</w:t>
            </w:r>
          </w:p>
        </w:tc>
        <w:tc>
          <w:tcPr>
            <w:tcW w:w="398" w:type="pct"/>
            <w:vAlign w:val="center"/>
          </w:tcPr>
          <w:p w:rsidR="0030207B" w:rsidRPr="00505C8B" w:rsidRDefault="0030207B" w:rsidP="001F4AB8">
            <w:pPr>
              <w:tabs>
                <w:tab w:val="left" w:pos="9072"/>
              </w:tabs>
              <w:spacing w:line="240" w:lineRule="auto"/>
              <w:jc w:val="center"/>
              <w:rPr>
                <w:iCs/>
                <w:sz w:val="20"/>
              </w:rPr>
            </w:pPr>
          </w:p>
        </w:tc>
        <w:tc>
          <w:tcPr>
            <w:tcW w:w="398" w:type="pct"/>
            <w:vAlign w:val="center"/>
          </w:tcPr>
          <w:p w:rsidR="0030207B" w:rsidRPr="00505C8B" w:rsidRDefault="0030207B" w:rsidP="001F4AB8">
            <w:pPr>
              <w:tabs>
                <w:tab w:val="left" w:pos="9072"/>
              </w:tabs>
              <w:spacing w:line="240" w:lineRule="auto"/>
              <w:jc w:val="center"/>
              <w:rPr>
                <w:iCs/>
                <w:sz w:val="20"/>
              </w:rPr>
            </w:pPr>
          </w:p>
        </w:tc>
        <w:tc>
          <w:tcPr>
            <w:tcW w:w="284" w:type="pct"/>
            <w:shd w:val="clear" w:color="auto" w:fill="D9D9D9"/>
            <w:vAlign w:val="center"/>
          </w:tcPr>
          <w:p w:rsidR="0030207B" w:rsidRPr="00505C8B" w:rsidRDefault="0030207B" w:rsidP="001F4AB8">
            <w:pPr>
              <w:tabs>
                <w:tab w:val="left" w:pos="9072"/>
              </w:tabs>
              <w:spacing w:line="240" w:lineRule="auto"/>
              <w:jc w:val="center"/>
              <w:rPr>
                <w:b/>
                <w:iCs/>
                <w:sz w:val="20"/>
              </w:rPr>
            </w:pPr>
            <w:r>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10</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плановым проверкам:</w:t>
            </w:r>
          </w:p>
        </w:tc>
        <w:tc>
          <w:tcPr>
            <w:tcW w:w="398" w:type="pct"/>
            <w:vAlign w:val="center"/>
          </w:tcPr>
          <w:p w:rsidR="00EA0B82" w:rsidRPr="00505C8B" w:rsidRDefault="00EA0B82" w:rsidP="009D7C1F">
            <w:pPr>
              <w:tabs>
                <w:tab w:val="left" w:pos="9072"/>
              </w:tabs>
              <w:spacing w:line="240" w:lineRule="auto"/>
              <w:jc w:val="center"/>
              <w:rPr>
                <w:iCs/>
                <w:sz w:val="20"/>
              </w:rPr>
            </w:pPr>
          </w:p>
        </w:tc>
        <w:tc>
          <w:tcPr>
            <w:tcW w:w="398" w:type="pct"/>
            <w:vAlign w:val="center"/>
          </w:tcPr>
          <w:p w:rsidR="00EA0B82" w:rsidRPr="00505C8B" w:rsidRDefault="00EA0B82" w:rsidP="009D7C1F">
            <w:pPr>
              <w:tabs>
                <w:tab w:val="left" w:pos="9072"/>
              </w:tabs>
              <w:spacing w:line="240" w:lineRule="auto"/>
              <w:jc w:val="center"/>
              <w:rPr>
                <w:iCs/>
                <w:sz w:val="20"/>
              </w:rPr>
            </w:pPr>
          </w:p>
        </w:tc>
        <w:tc>
          <w:tcPr>
            <w:tcW w:w="398" w:type="pct"/>
            <w:vAlign w:val="center"/>
          </w:tcPr>
          <w:p w:rsidR="00EA0B82" w:rsidRPr="00505C8B" w:rsidRDefault="00EA0B82" w:rsidP="009D7C1F">
            <w:pPr>
              <w:tabs>
                <w:tab w:val="left" w:pos="9072"/>
              </w:tabs>
              <w:spacing w:line="240" w:lineRule="auto"/>
              <w:jc w:val="center"/>
              <w:rPr>
                <w:iCs/>
                <w:sz w:val="20"/>
              </w:rPr>
            </w:pPr>
          </w:p>
        </w:tc>
        <w:tc>
          <w:tcPr>
            <w:tcW w:w="398" w:type="pct"/>
            <w:vAlign w:val="center"/>
          </w:tcPr>
          <w:p w:rsidR="00EA0B82" w:rsidRPr="00505C8B" w:rsidRDefault="00EA0B82" w:rsidP="009D7C1F">
            <w:pPr>
              <w:tabs>
                <w:tab w:val="left" w:pos="9072"/>
              </w:tabs>
              <w:spacing w:line="240" w:lineRule="auto"/>
              <w:jc w:val="center"/>
              <w:rPr>
                <w:iCs/>
                <w:sz w:val="20"/>
              </w:rPr>
            </w:pP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p>
        </w:tc>
        <w:tc>
          <w:tcPr>
            <w:tcW w:w="398" w:type="pct"/>
            <w:vAlign w:val="center"/>
          </w:tcPr>
          <w:p w:rsidR="00EA0B82" w:rsidRPr="00505C8B" w:rsidRDefault="00EA0B82" w:rsidP="00A46129">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p>
        </w:tc>
      </w:tr>
      <w:tr w:rsidR="00FE5DB7" w:rsidRPr="00086A81" w:rsidTr="00D01DD2">
        <w:tc>
          <w:tcPr>
            <w:tcW w:w="332"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10.1</w:t>
            </w:r>
          </w:p>
        </w:tc>
        <w:tc>
          <w:tcPr>
            <w:tcW w:w="894"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5</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7</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E5DB7" w:rsidRPr="00505C8B" w:rsidRDefault="00FE5DB7" w:rsidP="009D7C1F">
            <w:pPr>
              <w:tabs>
                <w:tab w:val="left" w:pos="9072"/>
              </w:tabs>
              <w:spacing w:line="240" w:lineRule="auto"/>
              <w:jc w:val="center"/>
              <w:rPr>
                <w:b/>
                <w:iCs/>
                <w:sz w:val="20"/>
              </w:rPr>
            </w:pPr>
            <w:r w:rsidRPr="00505C8B">
              <w:rPr>
                <w:b/>
                <w:iCs/>
                <w:sz w:val="20"/>
              </w:rPr>
              <w:t>16</w:t>
            </w:r>
          </w:p>
        </w:tc>
        <w:tc>
          <w:tcPr>
            <w:tcW w:w="398" w:type="pct"/>
            <w:vAlign w:val="center"/>
          </w:tcPr>
          <w:p w:rsidR="00FE5DB7" w:rsidRPr="00505C8B" w:rsidRDefault="00FE5DB7" w:rsidP="00A46129">
            <w:pPr>
              <w:tabs>
                <w:tab w:val="left" w:pos="9072"/>
              </w:tabs>
              <w:spacing w:line="240" w:lineRule="auto"/>
              <w:jc w:val="center"/>
              <w:rPr>
                <w:iCs/>
                <w:sz w:val="20"/>
              </w:rPr>
            </w:pPr>
            <w:r w:rsidRPr="00505C8B">
              <w:rPr>
                <w:iCs/>
                <w:sz w:val="20"/>
              </w:rPr>
              <w:t>4</w:t>
            </w:r>
          </w:p>
        </w:tc>
        <w:tc>
          <w:tcPr>
            <w:tcW w:w="398" w:type="pct"/>
            <w:vAlign w:val="center"/>
          </w:tcPr>
          <w:p w:rsidR="00FE5DB7" w:rsidRPr="00505C8B" w:rsidRDefault="00FE5DB7" w:rsidP="001F4AB8">
            <w:pPr>
              <w:tabs>
                <w:tab w:val="left" w:pos="9072"/>
              </w:tabs>
              <w:spacing w:line="240" w:lineRule="auto"/>
              <w:jc w:val="center"/>
              <w:rPr>
                <w:iCs/>
                <w:sz w:val="20"/>
              </w:rPr>
            </w:pPr>
            <w:r>
              <w:rPr>
                <w:iCs/>
                <w:sz w:val="20"/>
              </w:rPr>
              <w:t>2</w:t>
            </w:r>
          </w:p>
        </w:tc>
        <w:tc>
          <w:tcPr>
            <w:tcW w:w="398" w:type="pct"/>
            <w:vAlign w:val="center"/>
          </w:tcPr>
          <w:p w:rsidR="00FE5DB7" w:rsidRPr="00505C8B" w:rsidRDefault="00FE5DB7" w:rsidP="001F4AB8">
            <w:pPr>
              <w:tabs>
                <w:tab w:val="left" w:pos="9072"/>
              </w:tabs>
              <w:spacing w:line="240" w:lineRule="auto"/>
              <w:jc w:val="center"/>
              <w:rPr>
                <w:iCs/>
                <w:sz w:val="20"/>
              </w:rPr>
            </w:pPr>
          </w:p>
        </w:tc>
        <w:tc>
          <w:tcPr>
            <w:tcW w:w="398" w:type="pct"/>
            <w:vAlign w:val="center"/>
          </w:tcPr>
          <w:p w:rsidR="00FE5DB7" w:rsidRPr="00505C8B" w:rsidRDefault="00FE5DB7" w:rsidP="001F4AB8">
            <w:pPr>
              <w:tabs>
                <w:tab w:val="left" w:pos="9072"/>
              </w:tabs>
              <w:spacing w:line="240" w:lineRule="auto"/>
              <w:jc w:val="center"/>
              <w:rPr>
                <w:iCs/>
                <w:sz w:val="20"/>
              </w:rPr>
            </w:pPr>
          </w:p>
        </w:tc>
        <w:tc>
          <w:tcPr>
            <w:tcW w:w="284" w:type="pct"/>
            <w:shd w:val="clear" w:color="auto" w:fill="D9D9D9"/>
            <w:vAlign w:val="center"/>
          </w:tcPr>
          <w:p w:rsidR="00FE5DB7" w:rsidRPr="00505C8B" w:rsidRDefault="00FE5DB7" w:rsidP="001F4AB8">
            <w:pPr>
              <w:tabs>
                <w:tab w:val="left" w:pos="9072"/>
              </w:tabs>
              <w:spacing w:line="240" w:lineRule="auto"/>
              <w:jc w:val="center"/>
              <w:rPr>
                <w:b/>
                <w:iCs/>
                <w:sz w:val="20"/>
              </w:rPr>
            </w:pPr>
            <w:r>
              <w:rPr>
                <w:b/>
                <w:iCs/>
                <w:sz w:val="20"/>
              </w:rPr>
              <w:t>6</w:t>
            </w:r>
          </w:p>
        </w:tc>
      </w:tr>
      <w:tr w:rsidR="00FE5DB7" w:rsidRPr="00086A81" w:rsidTr="00D01DD2">
        <w:tc>
          <w:tcPr>
            <w:tcW w:w="332"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10.2</w:t>
            </w:r>
          </w:p>
        </w:tc>
        <w:tc>
          <w:tcPr>
            <w:tcW w:w="894"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5</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6</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E5DB7" w:rsidRPr="00505C8B" w:rsidRDefault="00FE5DB7" w:rsidP="009D7C1F">
            <w:pPr>
              <w:tabs>
                <w:tab w:val="left" w:pos="9072"/>
              </w:tabs>
              <w:spacing w:line="240" w:lineRule="auto"/>
              <w:jc w:val="center"/>
              <w:rPr>
                <w:b/>
                <w:iCs/>
                <w:sz w:val="20"/>
              </w:rPr>
            </w:pPr>
            <w:r w:rsidRPr="00505C8B">
              <w:rPr>
                <w:b/>
                <w:iCs/>
                <w:sz w:val="20"/>
              </w:rPr>
              <w:t>15</w:t>
            </w:r>
          </w:p>
        </w:tc>
        <w:tc>
          <w:tcPr>
            <w:tcW w:w="398" w:type="pct"/>
            <w:vAlign w:val="center"/>
          </w:tcPr>
          <w:p w:rsidR="00FE5DB7" w:rsidRPr="00505C8B" w:rsidRDefault="00FE5DB7" w:rsidP="00A46129">
            <w:pPr>
              <w:tabs>
                <w:tab w:val="left" w:pos="9072"/>
              </w:tabs>
              <w:spacing w:line="240" w:lineRule="auto"/>
              <w:jc w:val="center"/>
              <w:rPr>
                <w:iCs/>
                <w:sz w:val="20"/>
              </w:rPr>
            </w:pPr>
            <w:r w:rsidRPr="00505C8B">
              <w:rPr>
                <w:iCs/>
                <w:sz w:val="20"/>
              </w:rPr>
              <w:t>3</w:t>
            </w:r>
          </w:p>
        </w:tc>
        <w:tc>
          <w:tcPr>
            <w:tcW w:w="398" w:type="pct"/>
            <w:vAlign w:val="center"/>
          </w:tcPr>
          <w:p w:rsidR="00FE5DB7" w:rsidRPr="00505C8B" w:rsidRDefault="00FE5DB7" w:rsidP="001F4AB8">
            <w:pPr>
              <w:tabs>
                <w:tab w:val="left" w:pos="9072"/>
              </w:tabs>
              <w:spacing w:line="240" w:lineRule="auto"/>
              <w:jc w:val="center"/>
              <w:rPr>
                <w:iCs/>
                <w:sz w:val="20"/>
              </w:rPr>
            </w:pPr>
            <w:r>
              <w:rPr>
                <w:iCs/>
                <w:sz w:val="20"/>
              </w:rPr>
              <w:t>1</w:t>
            </w:r>
          </w:p>
        </w:tc>
        <w:tc>
          <w:tcPr>
            <w:tcW w:w="398" w:type="pct"/>
            <w:vAlign w:val="center"/>
          </w:tcPr>
          <w:p w:rsidR="00FE5DB7" w:rsidRPr="00505C8B" w:rsidRDefault="00FE5DB7" w:rsidP="001F4AB8">
            <w:pPr>
              <w:tabs>
                <w:tab w:val="left" w:pos="9072"/>
              </w:tabs>
              <w:spacing w:line="240" w:lineRule="auto"/>
              <w:jc w:val="center"/>
              <w:rPr>
                <w:iCs/>
                <w:sz w:val="20"/>
              </w:rPr>
            </w:pPr>
          </w:p>
        </w:tc>
        <w:tc>
          <w:tcPr>
            <w:tcW w:w="398" w:type="pct"/>
            <w:vAlign w:val="center"/>
          </w:tcPr>
          <w:p w:rsidR="00FE5DB7" w:rsidRPr="00505C8B" w:rsidRDefault="00FE5DB7" w:rsidP="001F4AB8">
            <w:pPr>
              <w:tabs>
                <w:tab w:val="left" w:pos="9072"/>
              </w:tabs>
              <w:spacing w:line="240" w:lineRule="auto"/>
              <w:jc w:val="center"/>
              <w:rPr>
                <w:iCs/>
                <w:sz w:val="20"/>
              </w:rPr>
            </w:pPr>
          </w:p>
        </w:tc>
        <w:tc>
          <w:tcPr>
            <w:tcW w:w="284" w:type="pct"/>
            <w:shd w:val="clear" w:color="auto" w:fill="D9D9D9"/>
            <w:vAlign w:val="center"/>
          </w:tcPr>
          <w:p w:rsidR="00FE5DB7" w:rsidRPr="00505C8B" w:rsidRDefault="00FE5DB7" w:rsidP="001F4AB8">
            <w:pPr>
              <w:tabs>
                <w:tab w:val="left" w:pos="9072"/>
              </w:tabs>
              <w:spacing w:line="240" w:lineRule="auto"/>
              <w:jc w:val="center"/>
              <w:rPr>
                <w:b/>
                <w:iCs/>
                <w:sz w:val="20"/>
              </w:rPr>
            </w:pPr>
            <w:r>
              <w:rPr>
                <w:b/>
                <w:iCs/>
                <w:sz w:val="20"/>
              </w:rPr>
              <w:t>4</w:t>
            </w:r>
          </w:p>
        </w:tc>
      </w:tr>
      <w:tr w:rsidR="00FE5DB7" w:rsidRPr="00086A81" w:rsidTr="00D01DD2">
        <w:tc>
          <w:tcPr>
            <w:tcW w:w="332"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10.3</w:t>
            </w:r>
          </w:p>
        </w:tc>
        <w:tc>
          <w:tcPr>
            <w:tcW w:w="894"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0</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3</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FE5DB7" w:rsidRPr="00505C8B" w:rsidRDefault="00FE5DB7" w:rsidP="009D7C1F">
            <w:pPr>
              <w:tabs>
                <w:tab w:val="left" w:pos="9072"/>
              </w:tabs>
              <w:spacing w:line="240" w:lineRule="auto"/>
              <w:jc w:val="center"/>
              <w:rPr>
                <w:b/>
                <w:iCs/>
                <w:sz w:val="20"/>
              </w:rPr>
            </w:pPr>
            <w:r w:rsidRPr="00505C8B">
              <w:rPr>
                <w:b/>
                <w:iCs/>
                <w:sz w:val="20"/>
              </w:rPr>
              <w:t>6</w:t>
            </w:r>
          </w:p>
        </w:tc>
        <w:tc>
          <w:tcPr>
            <w:tcW w:w="398" w:type="pct"/>
            <w:vAlign w:val="center"/>
          </w:tcPr>
          <w:p w:rsidR="00FE5DB7" w:rsidRPr="00505C8B" w:rsidRDefault="00FE5DB7" w:rsidP="00A46129">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1F4AB8">
            <w:pPr>
              <w:tabs>
                <w:tab w:val="left" w:pos="9072"/>
              </w:tabs>
              <w:spacing w:line="240" w:lineRule="auto"/>
              <w:jc w:val="center"/>
              <w:rPr>
                <w:iCs/>
                <w:sz w:val="20"/>
              </w:rPr>
            </w:pPr>
            <w:r w:rsidRPr="00074C26">
              <w:rPr>
                <w:iCs/>
                <w:sz w:val="20"/>
              </w:rPr>
              <w:t>1</w:t>
            </w:r>
          </w:p>
        </w:tc>
        <w:tc>
          <w:tcPr>
            <w:tcW w:w="398" w:type="pct"/>
            <w:vAlign w:val="center"/>
          </w:tcPr>
          <w:p w:rsidR="00FE5DB7" w:rsidRPr="00505C8B" w:rsidRDefault="00FE5DB7" w:rsidP="001F4AB8">
            <w:pPr>
              <w:tabs>
                <w:tab w:val="left" w:pos="9072"/>
              </w:tabs>
              <w:spacing w:line="240" w:lineRule="auto"/>
              <w:jc w:val="center"/>
              <w:rPr>
                <w:iCs/>
                <w:sz w:val="20"/>
              </w:rPr>
            </w:pPr>
          </w:p>
        </w:tc>
        <w:tc>
          <w:tcPr>
            <w:tcW w:w="398" w:type="pct"/>
            <w:vAlign w:val="center"/>
          </w:tcPr>
          <w:p w:rsidR="00FE5DB7" w:rsidRPr="00505C8B" w:rsidRDefault="00FE5DB7" w:rsidP="001F4AB8">
            <w:pPr>
              <w:tabs>
                <w:tab w:val="left" w:pos="9072"/>
              </w:tabs>
              <w:spacing w:line="240" w:lineRule="auto"/>
              <w:jc w:val="center"/>
              <w:rPr>
                <w:iCs/>
                <w:sz w:val="20"/>
              </w:rPr>
            </w:pPr>
          </w:p>
        </w:tc>
        <w:tc>
          <w:tcPr>
            <w:tcW w:w="284" w:type="pct"/>
            <w:shd w:val="clear" w:color="auto" w:fill="D9D9D9"/>
            <w:vAlign w:val="center"/>
          </w:tcPr>
          <w:p w:rsidR="00FE5DB7" w:rsidRPr="00505C8B" w:rsidRDefault="00074C26" w:rsidP="001F4AB8">
            <w:pPr>
              <w:tabs>
                <w:tab w:val="left" w:pos="9072"/>
              </w:tabs>
              <w:spacing w:line="240" w:lineRule="auto"/>
              <w:jc w:val="center"/>
              <w:rPr>
                <w:b/>
                <w:iCs/>
                <w:sz w:val="20"/>
              </w:rPr>
            </w:pPr>
            <w:r>
              <w:rPr>
                <w:b/>
                <w:iCs/>
                <w:sz w:val="20"/>
              </w:rPr>
              <w:t>3</w:t>
            </w:r>
          </w:p>
        </w:tc>
      </w:tr>
      <w:tr w:rsidR="00FE5DB7" w:rsidRPr="00086A81" w:rsidTr="00D01DD2">
        <w:tc>
          <w:tcPr>
            <w:tcW w:w="332"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10.4</w:t>
            </w:r>
          </w:p>
        </w:tc>
        <w:tc>
          <w:tcPr>
            <w:tcW w:w="894"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количество возбуждённых дел об административных правонарушениях по ст. 13.11 КоАП РФ, из них:</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4</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5</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6</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E5DB7" w:rsidRPr="00505C8B" w:rsidRDefault="00FE5DB7" w:rsidP="009D7C1F">
            <w:pPr>
              <w:tabs>
                <w:tab w:val="left" w:pos="9072"/>
              </w:tabs>
              <w:spacing w:line="240" w:lineRule="auto"/>
              <w:jc w:val="center"/>
              <w:rPr>
                <w:b/>
                <w:iCs/>
                <w:sz w:val="20"/>
              </w:rPr>
            </w:pPr>
            <w:r w:rsidRPr="00505C8B">
              <w:rPr>
                <w:b/>
                <w:iCs/>
                <w:sz w:val="20"/>
              </w:rPr>
              <w:t>17</w:t>
            </w:r>
          </w:p>
        </w:tc>
        <w:tc>
          <w:tcPr>
            <w:tcW w:w="398" w:type="pct"/>
            <w:vAlign w:val="center"/>
          </w:tcPr>
          <w:p w:rsidR="00FE5DB7" w:rsidRPr="00505C8B" w:rsidRDefault="00FE5DB7" w:rsidP="00A46129">
            <w:pPr>
              <w:tabs>
                <w:tab w:val="left" w:pos="9072"/>
              </w:tabs>
              <w:spacing w:line="240" w:lineRule="auto"/>
              <w:jc w:val="center"/>
              <w:rPr>
                <w:iCs/>
                <w:sz w:val="20"/>
              </w:rPr>
            </w:pPr>
            <w:r w:rsidRPr="00505C8B">
              <w:rPr>
                <w:iCs/>
                <w:sz w:val="20"/>
              </w:rPr>
              <w:t>3</w:t>
            </w:r>
          </w:p>
        </w:tc>
        <w:tc>
          <w:tcPr>
            <w:tcW w:w="398" w:type="pct"/>
            <w:vAlign w:val="center"/>
          </w:tcPr>
          <w:p w:rsidR="00FE5DB7" w:rsidRPr="00505C8B" w:rsidRDefault="00FE5DB7" w:rsidP="001F4AB8">
            <w:pPr>
              <w:tabs>
                <w:tab w:val="left" w:pos="9072"/>
              </w:tabs>
              <w:spacing w:line="240" w:lineRule="auto"/>
              <w:jc w:val="center"/>
              <w:rPr>
                <w:iCs/>
                <w:sz w:val="20"/>
              </w:rPr>
            </w:pPr>
            <w:r w:rsidRPr="00DD0E6C">
              <w:rPr>
                <w:iCs/>
                <w:sz w:val="20"/>
              </w:rPr>
              <w:t>1</w:t>
            </w:r>
          </w:p>
        </w:tc>
        <w:tc>
          <w:tcPr>
            <w:tcW w:w="398" w:type="pct"/>
            <w:vAlign w:val="center"/>
          </w:tcPr>
          <w:p w:rsidR="00FE5DB7" w:rsidRPr="00505C8B" w:rsidRDefault="00FE5DB7" w:rsidP="001F4AB8">
            <w:pPr>
              <w:tabs>
                <w:tab w:val="left" w:pos="9072"/>
              </w:tabs>
              <w:spacing w:line="240" w:lineRule="auto"/>
              <w:jc w:val="center"/>
              <w:rPr>
                <w:iCs/>
                <w:sz w:val="20"/>
              </w:rPr>
            </w:pPr>
          </w:p>
        </w:tc>
        <w:tc>
          <w:tcPr>
            <w:tcW w:w="398" w:type="pct"/>
            <w:vAlign w:val="center"/>
          </w:tcPr>
          <w:p w:rsidR="00FE5DB7" w:rsidRPr="00505C8B" w:rsidRDefault="00FE5DB7" w:rsidP="001F4AB8">
            <w:pPr>
              <w:tabs>
                <w:tab w:val="left" w:pos="9072"/>
              </w:tabs>
              <w:spacing w:line="240" w:lineRule="auto"/>
              <w:jc w:val="center"/>
              <w:rPr>
                <w:iCs/>
                <w:sz w:val="20"/>
              </w:rPr>
            </w:pPr>
          </w:p>
        </w:tc>
        <w:tc>
          <w:tcPr>
            <w:tcW w:w="284" w:type="pct"/>
            <w:shd w:val="clear" w:color="auto" w:fill="D9D9D9"/>
            <w:vAlign w:val="center"/>
          </w:tcPr>
          <w:p w:rsidR="00FE5DB7" w:rsidRPr="00505C8B" w:rsidRDefault="00DD0E6C" w:rsidP="001F4AB8">
            <w:pPr>
              <w:tabs>
                <w:tab w:val="left" w:pos="9072"/>
              </w:tabs>
              <w:spacing w:line="240" w:lineRule="auto"/>
              <w:jc w:val="center"/>
              <w:rPr>
                <w:b/>
                <w:iCs/>
                <w:sz w:val="20"/>
              </w:rPr>
            </w:pPr>
            <w:r>
              <w:rPr>
                <w:b/>
                <w:iCs/>
                <w:sz w:val="20"/>
              </w:rPr>
              <w:t>4</w:t>
            </w:r>
          </w:p>
        </w:tc>
      </w:tr>
      <w:tr w:rsidR="00FE5DB7" w:rsidRPr="00086A81" w:rsidTr="00D01DD2">
        <w:tc>
          <w:tcPr>
            <w:tcW w:w="332"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10.4.1</w:t>
            </w:r>
          </w:p>
        </w:tc>
        <w:tc>
          <w:tcPr>
            <w:tcW w:w="894" w:type="pct"/>
          </w:tcPr>
          <w:p w:rsidR="00FE5DB7" w:rsidRPr="00EA7AF6" w:rsidRDefault="00FE5DB7" w:rsidP="00562083">
            <w:pPr>
              <w:tabs>
                <w:tab w:val="left" w:pos="9072"/>
              </w:tabs>
              <w:spacing w:line="240" w:lineRule="auto"/>
              <w:jc w:val="center"/>
              <w:rPr>
                <w:iCs/>
                <w:sz w:val="16"/>
                <w:szCs w:val="16"/>
              </w:rPr>
            </w:pPr>
            <w:proofErr w:type="gramStart"/>
            <w:r w:rsidRPr="00EA7AF6">
              <w:rPr>
                <w:iCs/>
                <w:sz w:val="16"/>
                <w:szCs w:val="16"/>
              </w:rPr>
              <w:t>на</w:t>
            </w:r>
            <w:proofErr w:type="gramEnd"/>
            <w:r w:rsidRPr="00EA7AF6">
              <w:rPr>
                <w:iCs/>
                <w:sz w:val="16"/>
                <w:szCs w:val="16"/>
              </w:rPr>
              <w:t xml:space="preserve"> ЮЛ</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4</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E5DB7" w:rsidRPr="00505C8B" w:rsidRDefault="00FE5DB7" w:rsidP="009D7C1F">
            <w:pPr>
              <w:tabs>
                <w:tab w:val="left" w:pos="9072"/>
              </w:tabs>
              <w:spacing w:line="240" w:lineRule="auto"/>
              <w:jc w:val="center"/>
              <w:rPr>
                <w:b/>
                <w:iCs/>
                <w:sz w:val="20"/>
              </w:rPr>
            </w:pPr>
            <w:r w:rsidRPr="00505C8B">
              <w:rPr>
                <w:b/>
                <w:iCs/>
                <w:sz w:val="20"/>
              </w:rPr>
              <w:t>10</w:t>
            </w:r>
          </w:p>
        </w:tc>
        <w:tc>
          <w:tcPr>
            <w:tcW w:w="398" w:type="pct"/>
            <w:vAlign w:val="center"/>
          </w:tcPr>
          <w:p w:rsidR="00FE5DB7" w:rsidRPr="00505C8B" w:rsidRDefault="00FE5DB7" w:rsidP="00A46129">
            <w:pPr>
              <w:tabs>
                <w:tab w:val="left" w:pos="9072"/>
              </w:tabs>
              <w:spacing w:line="240" w:lineRule="auto"/>
              <w:jc w:val="center"/>
              <w:rPr>
                <w:iCs/>
                <w:sz w:val="20"/>
              </w:rPr>
            </w:pPr>
            <w:r w:rsidRPr="00505C8B">
              <w:rPr>
                <w:iCs/>
                <w:sz w:val="20"/>
              </w:rPr>
              <w:t>1</w:t>
            </w:r>
          </w:p>
        </w:tc>
        <w:tc>
          <w:tcPr>
            <w:tcW w:w="398" w:type="pct"/>
            <w:vAlign w:val="center"/>
          </w:tcPr>
          <w:p w:rsidR="00FE5DB7" w:rsidRPr="00505C8B" w:rsidRDefault="00FE5DB7" w:rsidP="001F4AB8">
            <w:pPr>
              <w:tabs>
                <w:tab w:val="left" w:pos="9072"/>
              </w:tabs>
              <w:spacing w:line="240" w:lineRule="auto"/>
              <w:jc w:val="center"/>
              <w:rPr>
                <w:iCs/>
                <w:sz w:val="20"/>
              </w:rPr>
            </w:pPr>
            <w:r>
              <w:rPr>
                <w:iCs/>
                <w:sz w:val="20"/>
              </w:rPr>
              <w:t>0</w:t>
            </w:r>
          </w:p>
        </w:tc>
        <w:tc>
          <w:tcPr>
            <w:tcW w:w="398" w:type="pct"/>
            <w:vAlign w:val="center"/>
          </w:tcPr>
          <w:p w:rsidR="00FE5DB7" w:rsidRPr="00505C8B" w:rsidRDefault="00FE5DB7" w:rsidP="001F4AB8">
            <w:pPr>
              <w:tabs>
                <w:tab w:val="left" w:pos="9072"/>
              </w:tabs>
              <w:spacing w:line="240" w:lineRule="auto"/>
              <w:jc w:val="center"/>
              <w:rPr>
                <w:iCs/>
                <w:sz w:val="20"/>
              </w:rPr>
            </w:pPr>
          </w:p>
        </w:tc>
        <w:tc>
          <w:tcPr>
            <w:tcW w:w="398" w:type="pct"/>
            <w:vAlign w:val="center"/>
          </w:tcPr>
          <w:p w:rsidR="00FE5DB7" w:rsidRPr="00505C8B" w:rsidRDefault="00FE5DB7" w:rsidP="001F4AB8">
            <w:pPr>
              <w:tabs>
                <w:tab w:val="left" w:pos="9072"/>
              </w:tabs>
              <w:spacing w:line="240" w:lineRule="auto"/>
              <w:jc w:val="center"/>
              <w:rPr>
                <w:iCs/>
                <w:sz w:val="20"/>
              </w:rPr>
            </w:pPr>
          </w:p>
        </w:tc>
        <w:tc>
          <w:tcPr>
            <w:tcW w:w="284" w:type="pct"/>
            <w:shd w:val="clear" w:color="auto" w:fill="D9D9D9"/>
            <w:vAlign w:val="center"/>
          </w:tcPr>
          <w:p w:rsidR="00FE5DB7" w:rsidRPr="00505C8B" w:rsidRDefault="00FE5DB7" w:rsidP="001F4AB8">
            <w:pPr>
              <w:tabs>
                <w:tab w:val="left" w:pos="9072"/>
              </w:tabs>
              <w:spacing w:line="240" w:lineRule="auto"/>
              <w:jc w:val="center"/>
              <w:rPr>
                <w:b/>
                <w:iCs/>
                <w:sz w:val="20"/>
              </w:rPr>
            </w:pPr>
            <w:r>
              <w:rPr>
                <w:b/>
                <w:iCs/>
                <w:sz w:val="20"/>
              </w:rPr>
              <w:t>1</w:t>
            </w:r>
          </w:p>
        </w:tc>
      </w:tr>
      <w:tr w:rsidR="00FE5DB7" w:rsidRPr="00086A81" w:rsidTr="00D01DD2">
        <w:tc>
          <w:tcPr>
            <w:tcW w:w="332" w:type="pct"/>
          </w:tcPr>
          <w:p w:rsidR="00FE5DB7" w:rsidRPr="00EA7AF6" w:rsidRDefault="00FE5DB7" w:rsidP="00562083">
            <w:pPr>
              <w:tabs>
                <w:tab w:val="left" w:pos="9072"/>
              </w:tabs>
              <w:spacing w:line="240" w:lineRule="auto"/>
              <w:jc w:val="center"/>
              <w:rPr>
                <w:iCs/>
                <w:sz w:val="16"/>
                <w:szCs w:val="16"/>
              </w:rPr>
            </w:pPr>
            <w:r w:rsidRPr="00EA7AF6">
              <w:rPr>
                <w:iCs/>
                <w:sz w:val="16"/>
                <w:szCs w:val="16"/>
              </w:rPr>
              <w:lastRenderedPageBreak/>
              <w:t>10.4.2</w:t>
            </w:r>
          </w:p>
        </w:tc>
        <w:tc>
          <w:tcPr>
            <w:tcW w:w="894" w:type="pct"/>
          </w:tcPr>
          <w:p w:rsidR="00FE5DB7" w:rsidRPr="00EA7AF6" w:rsidRDefault="00FE5DB7" w:rsidP="00562083">
            <w:pPr>
              <w:tabs>
                <w:tab w:val="left" w:pos="9072"/>
              </w:tabs>
              <w:spacing w:line="240" w:lineRule="auto"/>
              <w:jc w:val="center"/>
              <w:rPr>
                <w:iCs/>
                <w:sz w:val="16"/>
                <w:szCs w:val="16"/>
              </w:rPr>
            </w:pPr>
            <w:r w:rsidRPr="00EA7AF6">
              <w:rPr>
                <w:iCs/>
                <w:sz w:val="16"/>
                <w:szCs w:val="16"/>
              </w:rPr>
              <w:t>на ДЛ</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3</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FE5DB7" w:rsidRPr="00505C8B" w:rsidRDefault="00FE5DB7" w:rsidP="009D7C1F">
            <w:pPr>
              <w:tabs>
                <w:tab w:val="left" w:pos="9072"/>
              </w:tabs>
              <w:spacing w:line="240" w:lineRule="auto"/>
              <w:jc w:val="center"/>
              <w:rPr>
                <w:b/>
                <w:iCs/>
                <w:sz w:val="20"/>
              </w:rPr>
            </w:pPr>
            <w:r w:rsidRPr="00505C8B">
              <w:rPr>
                <w:b/>
                <w:iCs/>
                <w:sz w:val="20"/>
              </w:rPr>
              <w:t>7</w:t>
            </w:r>
          </w:p>
        </w:tc>
        <w:tc>
          <w:tcPr>
            <w:tcW w:w="398" w:type="pct"/>
            <w:vAlign w:val="center"/>
          </w:tcPr>
          <w:p w:rsidR="00FE5DB7" w:rsidRPr="00505C8B" w:rsidRDefault="00FE5DB7" w:rsidP="00A46129">
            <w:pPr>
              <w:tabs>
                <w:tab w:val="left" w:pos="9072"/>
              </w:tabs>
              <w:spacing w:line="240" w:lineRule="auto"/>
              <w:jc w:val="center"/>
              <w:rPr>
                <w:iCs/>
                <w:sz w:val="20"/>
              </w:rPr>
            </w:pPr>
            <w:r w:rsidRPr="00505C8B">
              <w:rPr>
                <w:iCs/>
                <w:sz w:val="20"/>
              </w:rPr>
              <w:t>2</w:t>
            </w:r>
          </w:p>
        </w:tc>
        <w:tc>
          <w:tcPr>
            <w:tcW w:w="398" w:type="pct"/>
            <w:vAlign w:val="center"/>
          </w:tcPr>
          <w:p w:rsidR="00FE5DB7" w:rsidRPr="00505C8B" w:rsidRDefault="00FE5DB7" w:rsidP="001F4AB8">
            <w:pPr>
              <w:tabs>
                <w:tab w:val="left" w:pos="9072"/>
              </w:tabs>
              <w:spacing w:line="240" w:lineRule="auto"/>
              <w:jc w:val="center"/>
              <w:rPr>
                <w:iCs/>
                <w:sz w:val="20"/>
              </w:rPr>
            </w:pPr>
            <w:r>
              <w:rPr>
                <w:iCs/>
                <w:sz w:val="20"/>
              </w:rPr>
              <w:t>1</w:t>
            </w:r>
          </w:p>
        </w:tc>
        <w:tc>
          <w:tcPr>
            <w:tcW w:w="398" w:type="pct"/>
            <w:vAlign w:val="center"/>
          </w:tcPr>
          <w:p w:rsidR="00FE5DB7" w:rsidRPr="00505C8B" w:rsidRDefault="00FE5DB7" w:rsidP="001F4AB8">
            <w:pPr>
              <w:tabs>
                <w:tab w:val="left" w:pos="9072"/>
              </w:tabs>
              <w:spacing w:line="240" w:lineRule="auto"/>
              <w:jc w:val="center"/>
              <w:rPr>
                <w:iCs/>
                <w:sz w:val="20"/>
              </w:rPr>
            </w:pPr>
          </w:p>
        </w:tc>
        <w:tc>
          <w:tcPr>
            <w:tcW w:w="398" w:type="pct"/>
            <w:vAlign w:val="center"/>
          </w:tcPr>
          <w:p w:rsidR="00FE5DB7" w:rsidRPr="00505C8B" w:rsidRDefault="00FE5DB7" w:rsidP="001F4AB8">
            <w:pPr>
              <w:tabs>
                <w:tab w:val="left" w:pos="9072"/>
              </w:tabs>
              <w:spacing w:line="240" w:lineRule="auto"/>
              <w:jc w:val="center"/>
              <w:rPr>
                <w:iCs/>
                <w:sz w:val="20"/>
              </w:rPr>
            </w:pPr>
          </w:p>
        </w:tc>
        <w:tc>
          <w:tcPr>
            <w:tcW w:w="284" w:type="pct"/>
            <w:shd w:val="clear" w:color="auto" w:fill="D9D9D9"/>
            <w:vAlign w:val="center"/>
          </w:tcPr>
          <w:p w:rsidR="00FE5DB7" w:rsidRPr="00505C8B" w:rsidRDefault="00FE5DB7" w:rsidP="001F4AB8">
            <w:pPr>
              <w:tabs>
                <w:tab w:val="left" w:pos="9072"/>
              </w:tabs>
              <w:spacing w:line="240" w:lineRule="auto"/>
              <w:jc w:val="center"/>
              <w:rPr>
                <w:b/>
                <w:iCs/>
                <w:sz w:val="20"/>
              </w:rPr>
            </w:pPr>
            <w:r>
              <w:rPr>
                <w:b/>
                <w:iCs/>
                <w:sz w:val="20"/>
              </w:rPr>
              <w:t>3</w:t>
            </w:r>
          </w:p>
        </w:tc>
      </w:tr>
      <w:tr w:rsidR="006B2147" w:rsidRPr="00086A81" w:rsidTr="00D01DD2">
        <w:tc>
          <w:tcPr>
            <w:tcW w:w="332"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10.5</w:t>
            </w:r>
          </w:p>
        </w:tc>
        <w:tc>
          <w:tcPr>
            <w:tcW w:w="894"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из них по причинам:</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1</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6B2147" w:rsidRPr="00505C8B" w:rsidRDefault="006B2147" w:rsidP="009D7C1F">
            <w:pPr>
              <w:tabs>
                <w:tab w:val="left" w:pos="9072"/>
              </w:tabs>
              <w:spacing w:line="240" w:lineRule="auto"/>
              <w:jc w:val="center"/>
              <w:rPr>
                <w:b/>
                <w:iCs/>
                <w:sz w:val="20"/>
              </w:rPr>
            </w:pPr>
            <w:r w:rsidRPr="00505C8B">
              <w:rPr>
                <w:b/>
                <w:iCs/>
                <w:sz w:val="20"/>
              </w:rPr>
              <w:t>1</w:t>
            </w:r>
          </w:p>
        </w:tc>
        <w:tc>
          <w:tcPr>
            <w:tcW w:w="398" w:type="pct"/>
            <w:vAlign w:val="center"/>
          </w:tcPr>
          <w:p w:rsidR="006B2147" w:rsidRPr="00505C8B" w:rsidRDefault="006B2147" w:rsidP="00A46129">
            <w:pPr>
              <w:tabs>
                <w:tab w:val="left" w:pos="9072"/>
              </w:tabs>
              <w:spacing w:line="240" w:lineRule="auto"/>
              <w:jc w:val="center"/>
              <w:rPr>
                <w:iCs/>
                <w:sz w:val="20"/>
              </w:rPr>
            </w:pPr>
            <w:r w:rsidRPr="00505C8B">
              <w:rPr>
                <w:iCs/>
                <w:sz w:val="20"/>
              </w:rPr>
              <w:t>1</w:t>
            </w:r>
          </w:p>
        </w:tc>
        <w:tc>
          <w:tcPr>
            <w:tcW w:w="398" w:type="pct"/>
            <w:vAlign w:val="center"/>
          </w:tcPr>
          <w:p w:rsidR="006B2147" w:rsidRPr="00505C8B" w:rsidRDefault="006B2147" w:rsidP="001F4AB8">
            <w:pPr>
              <w:tabs>
                <w:tab w:val="left" w:pos="9072"/>
              </w:tabs>
              <w:spacing w:line="240" w:lineRule="auto"/>
              <w:jc w:val="center"/>
              <w:rPr>
                <w:iCs/>
                <w:sz w:val="20"/>
              </w:rPr>
            </w:pPr>
            <w:r>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284" w:type="pct"/>
            <w:shd w:val="clear" w:color="auto" w:fill="D9D9D9"/>
            <w:vAlign w:val="center"/>
          </w:tcPr>
          <w:p w:rsidR="006B2147" w:rsidRPr="00505C8B" w:rsidRDefault="006B2147" w:rsidP="001F4AB8">
            <w:pPr>
              <w:tabs>
                <w:tab w:val="left" w:pos="9072"/>
              </w:tabs>
              <w:spacing w:line="240" w:lineRule="auto"/>
              <w:jc w:val="center"/>
              <w:rPr>
                <w:b/>
                <w:iCs/>
                <w:sz w:val="20"/>
              </w:rPr>
            </w:pPr>
            <w:r>
              <w:rPr>
                <w:b/>
                <w:iCs/>
                <w:sz w:val="20"/>
              </w:rPr>
              <w:t>1</w:t>
            </w:r>
          </w:p>
        </w:tc>
      </w:tr>
      <w:tr w:rsidR="006B2147" w:rsidRPr="00086A81" w:rsidTr="00D01DD2">
        <w:tc>
          <w:tcPr>
            <w:tcW w:w="332"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10.5.1</w:t>
            </w:r>
          </w:p>
        </w:tc>
        <w:tc>
          <w:tcPr>
            <w:tcW w:w="894"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органы прокуратуры ограничились толь выдачей представлений и предостережений</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6B2147" w:rsidRPr="00505C8B" w:rsidRDefault="006B2147" w:rsidP="009D7C1F">
            <w:pPr>
              <w:tabs>
                <w:tab w:val="left" w:pos="9072"/>
              </w:tabs>
              <w:spacing w:line="240" w:lineRule="auto"/>
              <w:jc w:val="center"/>
              <w:rPr>
                <w:b/>
                <w:iCs/>
                <w:sz w:val="20"/>
              </w:rPr>
            </w:pPr>
            <w:r w:rsidRPr="00505C8B">
              <w:rPr>
                <w:b/>
                <w:iCs/>
                <w:sz w:val="20"/>
              </w:rPr>
              <w:t>0</w:t>
            </w:r>
          </w:p>
        </w:tc>
        <w:tc>
          <w:tcPr>
            <w:tcW w:w="398" w:type="pct"/>
            <w:vAlign w:val="center"/>
          </w:tcPr>
          <w:p w:rsidR="006B2147" w:rsidRPr="00505C8B" w:rsidRDefault="006B2147" w:rsidP="00A46129">
            <w:pPr>
              <w:tabs>
                <w:tab w:val="left" w:pos="9072"/>
              </w:tabs>
              <w:spacing w:line="240" w:lineRule="auto"/>
              <w:jc w:val="center"/>
              <w:rPr>
                <w:iCs/>
                <w:sz w:val="20"/>
              </w:rPr>
            </w:pPr>
            <w:r w:rsidRPr="00505C8B">
              <w:rPr>
                <w:iCs/>
                <w:sz w:val="20"/>
              </w:rPr>
              <w:t>1</w:t>
            </w:r>
          </w:p>
        </w:tc>
        <w:tc>
          <w:tcPr>
            <w:tcW w:w="398" w:type="pct"/>
            <w:vAlign w:val="center"/>
          </w:tcPr>
          <w:p w:rsidR="006B2147" w:rsidRPr="00505C8B" w:rsidRDefault="006B2147" w:rsidP="001F4AB8">
            <w:pPr>
              <w:tabs>
                <w:tab w:val="left" w:pos="9072"/>
              </w:tabs>
              <w:spacing w:line="240" w:lineRule="auto"/>
              <w:jc w:val="center"/>
              <w:rPr>
                <w:iCs/>
                <w:sz w:val="20"/>
              </w:rPr>
            </w:pPr>
            <w:r>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284" w:type="pct"/>
            <w:shd w:val="clear" w:color="auto" w:fill="D9D9D9"/>
            <w:vAlign w:val="center"/>
          </w:tcPr>
          <w:p w:rsidR="006B2147" w:rsidRPr="00505C8B" w:rsidRDefault="006B2147" w:rsidP="001F4AB8">
            <w:pPr>
              <w:tabs>
                <w:tab w:val="left" w:pos="9072"/>
              </w:tabs>
              <w:spacing w:line="240" w:lineRule="auto"/>
              <w:jc w:val="center"/>
              <w:rPr>
                <w:b/>
                <w:iCs/>
                <w:sz w:val="20"/>
              </w:rPr>
            </w:pPr>
            <w:r>
              <w:rPr>
                <w:b/>
                <w:iCs/>
                <w:sz w:val="20"/>
              </w:rPr>
              <w:t>1</w:t>
            </w:r>
          </w:p>
        </w:tc>
      </w:tr>
      <w:tr w:rsidR="006B2147" w:rsidRPr="00086A81" w:rsidTr="00D01DD2">
        <w:tc>
          <w:tcPr>
            <w:tcW w:w="332"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10.5.2</w:t>
            </w:r>
          </w:p>
        </w:tc>
        <w:tc>
          <w:tcPr>
            <w:tcW w:w="894"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органы прокуратуры приняли во внимание материалы, подтверждающие устранение выявленных нарушений</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1</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6B2147" w:rsidRPr="00505C8B" w:rsidRDefault="006B2147" w:rsidP="009D7C1F">
            <w:pPr>
              <w:tabs>
                <w:tab w:val="left" w:pos="9072"/>
              </w:tabs>
              <w:spacing w:line="240" w:lineRule="auto"/>
              <w:jc w:val="center"/>
              <w:rPr>
                <w:b/>
                <w:iCs/>
                <w:sz w:val="20"/>
              </w:rPr>
            </w:pPr>
            <w:r w:rsidRPr="00505C8B">
              <w:rPr>
                <w:b/>
                <w:iCs/>
                <w:sz w:val="20"/>
              </w:rPr>
              <w:t>1</w:t>
            </w:r>
          </w:p>
        </w:tc>
        <w:tc>
          <w:tcPr>
            <w:tcW w:w="398" w:type="pct"/>
            <w:vAlign w:val="center"/>
          </w:tcPr>
          <w:p w:rsidR="006B2147" w:rsidRPr="00505C8B" w:rsidRDefault="006B2147" w:rsidP="00A46129">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r>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284" w:type="pct"/>
            <w:shd w:val="clear" w:color="auto" w:fill="D9D9D9"/>
            <w:vAlign w:val="center"/>
          </w:tcPr>
          <w:p w:rsidR="006B2147" w:rsidRPr="00505C8B" w:rsidRDefault="006B2147" w:rsidP="001F4AB8">
            <w:pPr>
              <w:tabs>
                <w:tab w:val="left" w:pos="9072"/>
              </w:tabs>
              <w:spacing w:line="240" w:lineRule="auto"/>
              <w:jc w:val="center"/>
              <w:rPr>
                <w:b/>
                <w:iCs/>
                <w:sz w:val="20"/>
              </w:rPr>
            </w:pPr>
            <w:r>
              <w:rPr>
                <w:b/>
                <w:iCs/>
                <w:sz w:val="20"/>
              </w:rPr>
              <w:t>0</w:t>
            </w:r>
          </w:p>
        </w:tc>
      </w:tr>
      <w:tr w:rsidR="006B2147" w:rsidRPr="00086A81" w:rsidTr="00D01DD2">
        <w:tc>
          <w:tcPr>
            <w:tcW w:w="332"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10.6</w:t>
            </w:r>
          </w:p>
        </w:tc>
        <w:tc>
          <w:tcPr>
            <w:tcW w:w="894"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 (по информации, поступившей из органов прокуратуры), тыс. руб.</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5,5</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5,5</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6B2147" w:rsidRPr="00505C8B" w:rsidRDefault="006B2147" w:rsidP="009D7C1F">
            <w:pPr>
              <w:tabs>
                <w:tab w:val="left" w:pos="9072"/>
              </w:tabs>
              <w:spacing w:line="240" w:lineRule="auto"/>
              <w:jc w:val="center"/>
              <w:rPr>
                <w:b/>
                <w:iCs/>
                <w:sz w:val="20"/>
              </w:rPr>
            </w:pPr>
            <w:r w:rsidRPr="00505C8B">
              <w:rPr>
                <w:b/>
                <w:iCs/>
                <w:sz w:val="20"/>
              </w:rPr>
              <w:t>11</w:t>
            </w:r>
          </w:p>
        </w:tc>
        <w:tc>
          <w:tcPr>
            <w:tcW w:w="398" w:type="pct"/>
            <w:vAlign w:val="center"/>
          </w:tcPr>
          <w:p w:rsidR="006B2147" w:rsidRPr="00505C8B" w:rsidRDefault="006B2147" w:rsidP="00A46129">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r>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284" w:type="pct"/>
            <w:shd w:val="clear" w:color="auto" w:fill="D9D9D9"/>
            <w:vAlign w:val="center"/>
          </w:tcPr>
          <w:p w:rsidR="006B2147" w:rsidRPr="00505C8B" w:rsidRDefault="006B2147" w:rsidP="001F4AB8">
            <w:pPr>
              <w:tabs>
                <w:tab w:val="left" w:pos="9072"/>
              </w:tabs>
              <w:spacing w:line="240" w:lineRule="auto"/>
              <w:jc w:val="center"/>
              <w:rPr>
                <w:b/>
                <w:iCs/>
                <w:sz w:val="20"/>
              </w:rPr>
            </w:pPr>
            <w:r>
              <w:rPr>
                <w:b/>
                <w:iCs/>
                <w:sz w:val="20"/>
              </w:rPr>
              <w:t>0</w:t>
            </w:r>
          </w:p>
        </w:tc>
      </w:tr>
      <w:tr w:rsidR="006B2147" w:rsidRPr="00086A81" w:rsidTr="00D01DD2">
        <w:tc>
          <w:tcPr>
            <w:tcW w:w="332"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11</w:t>
            </w:r>
          </w:p>
        </w:tc>
        <w:tc>
          <w:tcPr>
            <w:tcW w:w="894"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внеплановым проверкам:</w:t>
            </w:r>
          </w:p>
        </w:tc>
        <w:tc>
          <w:tcPr>
            <w:tcW w:w="398" w:type="pct"/>
            <w:vAlign w:val="center"/>
          </w:tcPr>
          <w:p w:rsidR="006B2147" w:rsidRPr="00505C8B" w:rsidRDefault="006B2147" w:rsidP="009D7C1F">
            <w:pPr>
              <w:tabs>
                <w:tab w:val="left" w:pos="9072"/>
              </w:tabs>
              <w:spacing w:line="240" w:lineRule="auto"/>
              <w:jc w:val="center"/>
              <w:rPr>
                <w:iCs/>
                <w:sz w:val="20"/>
              </w:rPr>
            </w:pPr>
          </w:p>
        </w:tc>
        <w:tc>
          <w:tcPr>
            <w:tcW w:w="398" w:type="pct"/>
            <w:vAlign w:val="center"/>
          </w:tcPr>
          <w:p w:rsidR="006B2147" w:rsidRPr="00505C8B" w:rsidRDefault="006B2147" w:rsidP="009D7C1F">
            <w:pPr>
              <w:tabs>
                <w:tab w:val="left" w:pos="9072"/>
              </w:tabs>
              <w:spacing w:line="240" w:lineRule="auto"/>
              <w:jc w:val="center"/>
              <w:rPr>
                <w:iCs/>
                <w:sz w:val="20"/>
              </w:rPr>
            </w:pPr>
          </w:p>
        </w:tc>
        <w:tc>
          <w:tcPr>
            <w:tcW w:w="398" w:type="pct"/>
            <w:vAlign w:val="center"/>
          </w:tcPr>
          <w:p w:rsidR="006B2147" w:rsidRPr="00505C8B" w:rsidRDefault="006B2147" w:rsidP="009D7C1F">
            <w:pPr>
              <w:tabs>
                <w:tab w:val="left" w:pos="9072"/>
              </w:tabs>
              <w:spacing w:line="240" w:lineRule="auto"/>
              <w:jc w:val="center"/>
              <w:rPr>
                <w:iCs/>
                <w:sz w:val="20"/>
              </w:rPr>
            </w:pPr>
          </w:p>
        </w:tc>
        <w:tc>
          <w:tcPr>
            <w:tcW w:w="398" w:type="pct"/>
            <w:vAlign w:val="center"/>
          </w:tcPr>
          <w:p w:rsidR="006B2147" w:rsidRPr="00505C8B" w:rsidRDefault="006B2147" w:rsidP="009D7C1F">
            <w:pPr>
              <w:tabs>
                <w:tab w:val="left" w:pos="9072"/>
              </w:tabs>
              <w:spacing w:line="240" w:lineRule="auto"/>
              <w:jc w:val="center"/>
              <w:rPr>
                <w:iCs/>
                <w:sz w:val="20"/>
              </w:rPr>
            </w:pPr>
          </w:p>
        </w:tc>
        <w:tc>
          <w:tcPr>
            <w:tcW w:w="304" w:type="pct"/>
            <w:shd w:val="clear" w:color="auto" w:fill="D9D9D9"/>
            <w:vAlign w:val="center"/>
          </w:tcPr>
          <w:p w:rsidR="006B2147" w:rsidRPr="00505C8B" w:rsidRDefault="006B2147" w:rsidP="009D7C1F">
            <w:pPr>
              <w:tabs>
                <w:tab w:val="left" w:pos="9072"/>
              </w:tabs>
              <w:spacing w:line="240" w:lineRule="auto"/>
              <w:jc w:val="center"/>
              <w:rPr>
                <w:b/>
                <w:iCs/>
                <w:sz w:val="20"/>
              </w:rPr>
            </w:pPr>
          </w:p>
        </w:tc>
        <w:tc>
          <w:tcPr>
            <w:tcW w:w="398" w:type="pct"/>
            <w:vAlign w:val="center"/>
          </w:tcPr>
          <w:p w:rsidR="006B2147" w:rsidRPr="00505C8B" w:rsidRDefault="006B2147" w:rsidP="00A46129">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284" w:type="pct"/>
            <w:shd w:val="clear" w:color="auto" w:fill="D9D9D9"/>
            <w:vAlign w:val="center"/>
          </w:tcPr>
          <w:p w:rsidR="006B2147" w:rsidRPr="00505C8B" w:rsidRDefault="006B2147" w:rsidP="001F4AB8">
            <w:pPr>
              <w:tabs>
                <w:tab w:val="left" w:pos="9072"/>
              </w:tabs>
              <w:spacing w:line="240" w:lineRule="auto"/>
              <w:jc w:val="center"/>
              <w:rPr>
                <w:b/>
                <w:iCs/>
                <w:sz w:val="20"/>
              </w:rPr>
            </w:pPr>
          </w:p>
        </w:tc>
      </w:tr>
      <w:tr w:rsidR="006B2147" w:rsidRPr="00086A81" w:rsidTr="00D01DD2">
        <w:tc>
          <w:tcPr>
            <w:tcW w:w="332"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11.1</w:t>
            </w:r>
          </w:p>
        </w:tc>
        <w:tc>
          <w:tcPr>
            <w:tcW w:w="894"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6B2147" w:rsidRPr="00505C8B" w:rsidRDefault="006B2147" w:rsidP="009D7C1F">
            <w:pPr>
              <w:tabs>
                <w:tab w:val="left" w:pos="9072"/>
              </w:tabs>
              <w:spacing w:line="240" w:lineRule="auto"/>
              <w:jc w:val="center"/>
              <w:rPr>
                <w:b/>
                <w:iCs/>
                <w:sz w:val="20"/>
              </w:rPr>
            </w:pPr>
            <w:r w:rsidRPr="00505C8B">
              <w:rPr>
                <w:b/>
                <w:iCs/>
                <w:sz w:val="20"/>
              </w:rPr>
              <w:t>0</w:t>
            </w:r>
          </w:p>
        </w:tc>
        <w:tc>
          <w:tcPr>
            <w:tcW w:w="398" w:type="pct"/>
            <w:vAlign w:val="center"/>
          </w:tcPr>
          <w:p w:rsidR="006B2147" w:rsidRPr="00505C8B" w:rsidRDefault="006B2147" w:rsidP="00A46129">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r>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284" w:type="pct"/>
            <w:shd w:val="clear" w:color="auto" w:fill="D9D9D9"/>
            <w:vAlign w:val="center"/>
          </w:tcPr>
          <w:p w:rsidR="006B2147" w:rsidRPr="00505C8B" w:rsidRDefault="006B2147" w:rsidP="001F4AB8">
            <w:pPr>
              <w:tabs>
                <w:tab w:val="left" w:pos="9072"/>
              </w:tabs>
              <w:spacing w:line="240" w:lineRule="auto"/>
              <w:jc w:val="center"/>
              <w:rPr>
                <w:b/>
                <w:iCs/>
                <w:sz w:val="20"/>
              </w:rPr>
            </w:pPr>
            <w:r>
              <w:rPr>
                <w:b/>
                <w:iCs/>
                <w:sz w:val="20"/>
              </w:rPr>
              <w:t>0</w:t>
            </w:r>
          </w:p>
        </w:tc>
      </w:tr>
      <w:tr w:rsidR="006B2147" w:rsidRPr="00086A81" w:rsidTr="00D01DD2">
        <w:tc>
          <w:tcPr>
            <w:tcW w:w="332"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11.2</w:t>
            </w:r>
          </w:p>
        </w:tc>
        <w:tc>
          <w:tcPr>
            <w:tcW w:w="894" w:type="pct"/>
          </w:tcPr>
          <w:p w:rsidR="006B2147" w:rsidRPr="00EA7AF6" w:rsidRDefault="006B2147"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6B2147" w:rsidRPr="00505C8B" w:rsidRDefault="006B2147" w:rsidP="009D7C1F">
            <w:pPr>
              <w:tabs>
                <w:tab w:val="left" w:pos="9072"/>
              </w:tabs>
              <w:spacing w:line="240" w:lineRule="auto"/>
              <w:jc w:val="center"/>
              <w:rPr>
                <w:b/>
                <w:iCs/>
                <w:sz w:val="20"/>
              </w:rPr>
            </w:pPr>
            <w:r w:rsidRPr="00505C8B">
              <w:rPr>
                <w:b/>
                <w:iCs/>
                <w:sz w:val="20"/>
              </w:rPr>
              <w:t>0</w:t>
            </w:r>
          </w:p>
        </w:tc>
        <w:tc>
          <w:tcPr>
            <w:tcW w:w="398" w:type="pct"/>
            <w:vAlign w:val="center"/>
          </w:tcPr>
          <w:p w:rsidR="006B2147" w:rsidRPr="00505C8B" w:rsidRDefault="006B2147" w:rsidP="00A46129">
            <w:pPr>
              <w:tabs>
                <w:tab w:val="left" w:pos="9072"/>
              </w:tabs>
              <w:spacing w:line="240" w:lineRule="auto"/>
              <w:jc w:val="center"/>
              <w:rPr>
                <w:iCs/>
                <w:sz w:val="20"/>
              </w:rPr>
            </w:pPr>
            <w:r w:rsidRPr="00505C8B">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r>
              <w:rPr>
                <w:iCs/>
                <w:sz w:val="20"/>
              </w:rPr>
              <w:t>0</w:t>
            </w:r>
          </w:p>
        </w:tc>
        <w:tc>
          <w:tcPr>
            <w:tcW w:w="398" w:type="pct"/>
            <w:vAlign w:val="center"/>
          </w:tcPr>
          <w:p w:rsidR="006B2147" w:rsidRPr="00505C8B" w:rsidRDefault="006B2147" w:rsidP="001F4AB8">
            <w:pPr>
              <w:tabs>
                <w:tab w:val="left" w:pos="9072"/>
              </w:tabs>
              <w:spacing w:line="240" w:lineRule="auto"/>
              <w:jc w:val="center"/>
              <w:rPr>
                <w:iCs/>
                <w:sz w:val="20"/>
              </w:rPr>
            </w:pPr>
          </w:p>
        </w:tc>
        <w:tc>
          <w:tcPr>
            <w:tcW w:w="398" w:type="pct"/>
            <w:vAlign w:val="center"/>
          </w:tcPr>
          <w:p w:rsidR="006B2147" w:rsidRPr="00505C8B" w:rsidRDefault="006B2147" w:rsidP="001F4AB8">
            <w:pPr>
              <w:tabs>
                <w:tab w:val="left" w:pos="9072"/>
              </w:tabs>
              <w:spacing w:line="240" w:lineRule="auto"/>
              <w:jc w:val="center"/>
              <w:rPr>
                <w:iCs/>
                <w:sz w:val="20"/>
              </w:rPr>
            </w:pPr>
          </w:p>
        </w:tc>
        <w:tc>
          <w:tcPr>
            <w:tcW w:w="284" w:type="pct"/>
            <w:shd w:val="clear" w:color="auto" w:fill="D9D9D9"/>
            <w:vAlign w:val="center"/>
          </w:tcPr>
          <w:p w:rsidR="006B2147" w:rsidRPr="00505C8B" w:rsidRDefault="006B2147" w:rsidP="001F4AB8">
            <w:pPr>
              <w:tabs>
                <w:tab w:val="left" w:pos="9072"/>
              </w:tabs>
              <w:spacing w:line="240" w:lineRule="auto"/>
              <w:jc w:val="center"/>
              <w:rPr>
                <w:b/>
                <w:iCs/>
                <w:sz w:val="20"/>
              </w:rPr>
            </w:pPr>
            <w:r>
              <w:rPr>
                <w:b/>
                <w:iCs/>
                <w:sz w:val="20"/>
              </w:rPr>
              <w:t>0</w:t>
            </w:r>
          </w:p>
        </w:tc>
      </w:tr>
      <w:tr w:rsidR="00112574" w:rsidRPr="00086A81" w:rsidTr="00D01DD2">
        <w:tc>
          <w:tcPr>
            <w:tcW w:w="332" w:type="pct"/>
          </w:tcPr>
          <w:p w:rsidR="00112574" w:rsidRPr="00EA7AF6" w:rsidRDefault="00112574" w:rsidP="00562083">
            <w:pPr>
              <w:tabs>
                <w:tab w:val="left" w:pos="9072"/>
              </w:tabs>
              <w:spacing w:line="240" w:lineRule="auto"/>
              <w:jc w:val="center"/>
              <w:rPr>
                <w:iCs/>
                <w:sz w:val="16"/>
                <w:szCs w:val="16"/>
              </w:rPr>
            </w:pPr>
            <w:r w:rsidRPr="00EA7AF6">
              <w:rPr>
                <w:iCs/>
                <w:sz w:val="16"/>
                <w:szCs w:val="16"/>
              </w:rPr>
              <w:t>11.3</w:t>
            </w:r>
          </w:p>
        </w:tc>
        <w:tc>
          <w:tcPr>
            <w:tcW w:w="894" w:type="pct"/>
          </w:tcPr>
          <w:p w:rsidR="00112574" w:rsidRPr="00EA7AF6" w:rsidRDefault="00112574"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112574" w:rsidRPr="00505C8B" w:rsidRDefault="00112574" w:rsidP="009D7C1F">
            <w:pPr>
              <w:tabs>
                <w:tab w:val="left" w:pos="9072"/>
              </w:tabs>
              <w:spacing w:line="240" w:lineRule="auto"/>
              <w:jc w:val="center"/>
              <w:rPr>
                <w:b/>
                <w:iCs/>
                <w:sz w:val="20"/>
              </w:rPr>
            </w:pPr>
            <w:r w:rsidRPr="00505C8B">
              <w:rPr>
                <w:b/>
                <w:iCs/>
                <w:sz w:val="20"/>
              </w:rPr>
              <w:t>0</w:t>
            </w:r>
          </w:p>
        </w:tc>
        <w:tc>
          <w:tcPr>
            <w:tcW w:w="398" w:type="pct"/>
            <w:vAlign w:val="center"/>
          </w:tcPr>
          <w:p w:rsidR="00112574" w:rsidRPr="00505C8B" w:rsidRDefault="00112574" w:rsidP="00A46129">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1F4AB8">
            <w:pPr>
              <w:tabs>
                <w:tab w:val="left" w:pos="9072"/>
              </w:tabs>
              <w:spacing w:line="240" w:lineRule="auto"/>
              <w:jc w:val="center"/>
              <w:rPr>
                <w:iCs/>
                <w:sz w:val="20"/>
              </w:rPr>
            </w:pPr>
            <w:r>
              <w:rPr>
                <w:iCs/>
                <w:sz w:val="20"/>
              </w:rPr>
              <w:t>0</w:t>
            </w:r>
          </w:p>
        </w:tc>
        <w:tc>
          <w:tcPr>
            <w:tcW w:w="398" w:type="pct"/>
            <w:vAlign w:val="center"/>
          </w:tcPr>
          <w:p w:rsidR="00112574" w:rsidRPr="00505C8B" w:rsidRDefault="00112574" w:rsidP="001F4AB8">
            <w:pPr>
              <w:tabs>
                <w:tab w:val="left" w:pos="9072"/>
              </w:tabs>
              <w:spacing w:line="240" w:lineRule="auto"/>
              <w:jc w:val="center"/>
              <w:rPr>
                <w:iCs/>
                <w:sz w:val="20"/>
              </w:rPr>
            </w:pPr>
          </w:p>
        </w:tc>
        <w:tc>
          <w:tcPr>
            <w:tcW w:w="398" w:type="pct"/>
            <w:vAlign w:val="center"/>
          </w:tcPr>
          <w:p w:rsidR="00112574" w:rsidRPr="00505C8B" w:rsidRDefault="00112574" w:rsidP="001F4AB8">
            <w:pPr>
              <w:tabs>
                <w:tab w:val="left" w:pos="9072"/>
              </w:tabs>
              <w:spacing w:line="240" w:lineRule="auto"/>
              <w:jc w:val="center"/>
              <w:rPr>
                <w:iCs/>
                <w:sz w:val="20"/>
              </w:rPr>
            </w:pPr>
          </w:p>
        </w:tc>
        <w:tc>
          <w:tcPr>
            <w:tcW w:w="284" w:type="pct"/>
            <w:shd w:val="clear" w:color="auto" w:fill="D9D9D9"/>
            <w:vAlign w:val="center"/>
          </w:tcPr>
          <w:p w:rsidR="00112574" w:rsidRPr="00505C8B" w:rsidRDefault="00112574" w:rsidP="001F4AB8">
            <w:pPr>
              <w:tabs>
                <w:tab w:val="left" w:pos="9072"/>
              </w:tabs>
              <w:spacing w:line="240" w:lineRule="auto"/>
              <w:jc w:val="center"/>
              <w:rPr>
                <w:b/>
                <w:iCs/>
                <w:sz w:val="20"/>
              </w:rPr>
            </w:pPr>
            <w:r>
              <w:rPr>
                <w:b/>
                <w:iCs/>
                <w:sz w:val="20"/>
              </w:rPr>
              <w:t>0</w:t>
            </w:r>
          </w:p>
        </w:tc>
      </w:tr>
      <w:tr w:rsidR="00112574" w:rsidRPr="00086A81" w:rsidTr="00D01DD2">
        <w:tc>
          <w:tcPr>
            <w:tcW w:w="332" w:type="pct"/>
          </w:tcPr>
          <w:p w:rsidR="00112574" w:rsidRPr="00EA7AF6" w:rsidRDefault="00112574" w:rsidP="00562083">
            <w:pPr>
              <w:tabs>
                <w:tab w:val="left" w:pos="9072"/>
              </w:tabs>
              <w:spacing w:line="240" w:lineRule="auto"/>
              <w:jc w:val="center"/>
              <w:rPr>
                <w:iCs/>
                <w:sz w:val="16"/>
                <w:szCs w:val="16"/>
              </w:rPr>
            </w:pPr>
            <w:r w:rsidRPr="00EA7AF6">
              <w:rPr>
                <w:iCs/>
                <w:sz w:val="16"/>
                <w:szCs w:val="16"/>
              </w:rPr>
              <w:t>11.4</w:t>
            </w:r>
          </w:p>
        </w:tc>
        <w:tc>
          <w:tcPr>
            <w:tcW w:w="894" w:type="pct"/>
          </w:tcPr>
          <w:p w:rsidR="00112574" w:rsidRPr="00EA7AF6" w:rsidRDefault="00112574"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с указанием причин</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112574" w:rsidRPr="00505C8B" w:rsidRDefault="00112574" w:rsidP="009D7C1F">
            <w:pPr>
              <w:tabs>
                <w:tab w:val="left" w:pos="9072"/>
              </w:tabs>
              <w:spacing w:line="240" w:lineRule="auto"/>
              <w:jc w:val="center"/>
              <w:rPr>
                <w:b/>
                <w:iCs/>
                <w:sz w:val="20"/>
              </w:rPr>
            </w:pPr>
            <w:r w:rsidRPr="00505C8B">
              <w:rPr>
                <w:b/>
                <w:iCs/>
                <w:sz w:val="20"/>
              </w:rPr>
              <w:t>0</w:t>
            </w:r>
          </w:p>
        </w:tc>
        <w:tc>
          <w:tcPr>
            <w:tcW w:w="398" w:type="pct"/>
            <w:vAlign w:val="center"/>
          </w:tcPr>
          <w:p w:rsidR="00112574" w:rsidRPr="00505C8B" w:rsidRDefault="00112574" w:rsidP="00A46129">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1F4AB8">
            <w:pPr>
              <w:tabs>
                <w:tab w:val="left" w:pos="9072"/>
              </w:tabs>
              <w:spacing w:line="240" w:lineRule="auto"/>
              <w:jc w:val="center"/>
              <w:rPr>
                <w:iCs/>
                <w:sz w:val="20"/>
              </w:rPr>
            </w:pPr>
            <w:r>
              <w:rPr>
                <w:iCs/>
                <w:sz w:val="20"/>
              </w:rPr>
              <w:t>0</w:t>
            </w:r>
          </w:p>
        </w:tc>
        <w:tc>
          <w:tcPr>
            <w:tcW w:w="398" w:type="pct"/>
            <w:vAlign w:val="center"/>
          </w:tcPr>
          <w:p w:rsidR="00112574" w:rsidRPr="00505C8B" w:rsidRDefault="00112574" w:rsidP="001F4AB8">
            <w:pPr>
              <w:tabs>
                <w:tab w:val="left" w:pos="9072"/>
              </w:tabs>
              <w:spacing w:line="240" w:lineRule="auto"/>
              <w:jc w:val="center"/>
              <w:rPr>
                <w:iCs/>
                <w:sz w:val="20"/>
              </w:rPr>
            </w:pPr>
          </w:p>
        </w:tc>
        <w:tc>
          <w:tcPr>
            <w:tcW w:w="398" w:type="pct"/>
            <w:vAlign w:val="center"/>
          </w:tcPr>
          <w:p w:rsidR="00112574" w:rsidRPr="00505C8B" w:rsidRDefault="00112574" w:rsidP="001F4AB8">
            <w:pPr>
              <w:tabs>
                <w:tab w:val="left" w:pos="9072"/>
              </w:tabs>
              <w:spacing w:line="240" w:lineRule="auto"/>
              <w:jc w:val="center"/>
              <w:rPr>
                <w:iCs/>
                <w:sz w:val="20"/>
              </w:rPr>
            </w:pPr>
          </w:p>
        </w:tc>
        <w:tc>
          <w:tcPr>
            <w:tcW w:w="284" w:type="pct"/>
            <w:shd w:val="clear" w:color="auto" w:fill="D9D9D9"/>
            <w:vAlign w:val="center"/>
          </w:tcPr>
          <w:p w:rsidR="00112574" w:rsidRPr="00505C8B" w:rsidRDefault="00112574" w:rsidP="001F4AB8">
            <w:pPr>
              <w:tabs>
                <w:tab w:val="left" w:pos="9072"/>
              </w:tabs>
              <w:spacing w:line="240" w:lineRule="auto"/>
              <w:jc w:val="center"/>
              <w:rPr>
                <w:b/>
                <w:iCs/>
                <w:sz w:val="20"/>
              </w:rPr>
            </w:pPr>
            <w:r>
              <w:rPr>
                <w:b/>
                <w:iCs/>
                <w:sz w:val="20"/>
              </w:rPr>
              <w:t>0</w:t>
            </w:r>
          </w:p>
        </w:tc>
      </w:tr>
      <w:tr w:rsidR="00112574" w:rsidRPr="00086A81" w:rsidTr="00D01DD2">
        <w:tc>
          <w:tcPr>
            <w:tcW w:w="332" w:type="pct"/>
          </w:tcPr>
          <w:p w:rsidR="00112574" w:rsidRPr="00EA7AF6" w:rsidRDefault="00112574" w:rsidP="00562083">
            <w:pPr>
              <w:tabs>
                <w:tab w:val="left" w:pos="9072"/>
              </w:tabs>
              <w:spacing w:line="240" w:lineRule="auto"/>
              <w:jc w:val="center"/>
              <w:rPr>
                <w:iCs/>
                <w:sz w:val="16"/>
                <w:szCs w:val="16"/>
              </w:rPr>
            </w:pPr>
            <w:r w:rsidRPr="00EA7AF6">
              <w:rPr>
                <w:iCs/>
                <w:sz w:val="16"/>
                <w:szCs w:val="16"/>
              </w:rPr>
              <w:t>11.5</w:t>
            </w:r>
          </w:p>
        </w:tc>
        <w:tc>
          <w:tcPr>
            <w:tcW w:w="894" w:type="pct"/>
          </w:tcPr>
          <w:p w:rsidR="00112574" w:rsidRPr="00EA7AF6" w:rsidRDefault="00112574"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112574" w:rsidRPr="00505C8B" w:rsidRDefault="00112574" w:rsidP="009D7C1F">
            <w:pPr>
              <w:tabs>
                <w:tab w:val="left" w:pos="9072"/>
              </w:tabs>
              <w:spacing w:line="240" w:lineRule="auto"/>
              <w:jc w:val="center"/>
              <w:rPr>
                <w:b/>
                <w:iCs/>
                <w:sz w:val="20"/>
              </w:rPr>
            </w:pPr>
            <w:r w:rsidRPr="00505C8B">
              <w:rPr>
                <w:b/>
                <w:iCs/>
                <w:sz w:val="20"/>
              </w:rPr>
              <w:t>0</w:t>
            </w:r>
          </w:p>
        </w:tc>
        <w:tc>
          <w:tcPr>
            <w:tcW w:w="398" w:type="pct"/>
            <w:vAlign w:val="center"/>
          </w:tcPr>
          <w:p w:rsidR="00112574" w:rsidRPr="00505C8B" w:rsidRDefault="00112574" w:rsidP="00A46129">
            <w:pPr>
              <w:tabs>
                <w:tab w:val="left" w:pos="9072"/>
              </w:tabs>
              <w:spacing w:line="240" w:lineRule="auto"/>
              <w:jc w:val="center"/>
              <w:rPr>
                <w:iCs/>
                <w:sz w:val="20"/>
              </w:rPr>
            </w:pPr>
            <w:r w:rsidRPr="00505C8B">
              <w:rPr>
                <w:iCs/>
                <w:sz w:val="20"/>
              </w:rPr>
              <w:t>0</w:t>
            </w:r>
          </w:p>
        </w:tc>
        <w:tc>
          <w:tcPr>
            <w:tcW w:w="398" w:type="pct"/>
            <w:vAlign w:val="center"/>
          </w:tcPr>
          <w:p w:rsidR="00112574" w:rsidRPr="00505C8B" w:rsidRDefault="00112574" w:rsidP="001F4AB8">
            <w:pPr>
              <w:tabs>
                <w:tab w:val="left" w:pos="9072"/>
              </w:tabs>
              <w:spacing w:line="240" w:lineRule="auto"/>
              <w:jc w:val="center"/>
              <w:rPr>
                <w:iCs/>
                <w:sz w:val="20"/>
              </w:rPr>
            </w:pPr>
            <w:r>
              <w:rPr>
                <w:iCs/>
                <w:sz w:val="20"/>
              </w:rPr>
              <w:t>0</w:t>
            </w:r>
          </w:p>
        </w:tc>
        <w:tc>
          <w:tcPr>
            <w:tcW w:w="398" w:type="pct"/>
            <w:vAlign w:val="center"/>
          </w:tcPr>
          <w:p w:rsidR="00112574" w:rsidRPr="00505C8B" w:rsidRDefault="00112574" w:rsidP="001F4AB8">
            <w:pPr>
              <w:tabs>
                <w:tab w:val="left" w:pos="9072"/>
              </w:tabs>
              <w:spacing w:line="240" w:lineRule="auto"/>
              <w:jc w:val="center"/>
              <w:rPr>
                <w:iCs/>
                <w:sz w:val="20"/>
              </w:rPr>
            </w:pPr>
          </w:p>
        </w:tc>
        <w:tc>
          <w:tcPr>
            <w:tcW w:w="398" w:type="pct"/>
            <w:vAlign w:val="center"/>
          </w:tcPr>
          <w:p w:rsidR="00112574" w:rsidRPr="00505C8B" w:rsidRDefault="00112574" w:rsidP="001F4AB8">
            <w:pPr>
              <w:tabs>
                <w:tab w:val="left" w:pos="9072"/>
              </w:tabs>
              <w:spacing w:line="240" w:lineRule="auto"/>
              <w:jc w:val="center"/>
              <w:rPr>
                <w:iCs/>
                <w:sz w:val="20"/>
              </w:rPr>
            </w:pPr>
          </w:p>
        </w:tc>
        <w:tc>
          <w:tcPr>
            <w:tcW w:w="284" w:type="pct"/>
            <w:shd w:val="clear" w:color="auto" w:fill="D9D9D9"/>
            <w:vAlign w:val="center"/>
          </w:tcPr>
          <w:p w:rsidR="00112574" w:rsidRPr="00505C8B" w:rsidRDefault="00112574" w:rsidP="001F4AB8">
            <w:pPr>
              <w:tabs>
                <w:tab w:val="left" w:pos="9072"/>
              </w:tabs>
              <w:spacing w:line="240" w:lineRule="auto"/>
              <w:jc w:val="center"/>
              <w:rPr>
                <w:b/>
                <w:iCs/>
                <w:sz w:val="20"/>
              </w:rPr>
            </w:pPr>
            <w:r>
              <w:rPr>
                <w:b/>
                <w:iCs/>
                <w:sz w:val="20"/>
              </w:rPr>
              <w:t>0</w:t>
            </w:r>
          </w:p>
        </w:tc>
      </w:tr>
    </w:tbl>
    <w:p w:rsidR="00BF5CD8" w:rsidRDefault="00BF5CD8" w:rsidP="00D560F0">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1860"/>
        <w:gridCol w:w="828"/>
        <w:gridCol w:w="827"/>
        <w:gridCol w:w="827"/>
        <w:gridCol w:w="827"/>
        <w:gridCol w:w="667"/>
        <w:gridCol w:w="827"/>
        <w:gridCol w:w="827"/>
        <w:gridCol w:w="827"/>
        <w:gridCol w:w="827"/>
        <w:gridCol w:w="584"/>
      </w:tblGrid>
      <w:tr w:rsidR="00BF5CD8" w:rsidRPr="00086A81" w:rsidTr="00152335">
        <w:trPr>
          <w:tblHeader/>
        </w:trPr>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2"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Оценка эффективности контрольно-надзорной деятельности ТО в сфере персональных данных</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1 квартал 201</w:t>
            </w:r>
            <w:r w:rsidR="00477C53">
              <w:rPr>
                <w:iCs/>
                <w:sz w:val="16"/>
                <w:szCs w:val="16"/>
              </w:rPr>
              <w:t>4</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2 квартал 201</w:t>
            </w:r>
            <w:r w:rsidR="00477C53">
              <w:rPr>
                <w:iCs/>
                <w:sz w:val="16"/>
                <w:szCs w:val="16"/>
              </w:rPr>
              <w:t>4</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3 квартал 201</w:t>
            </w:r>
            <w:r w:rsidR="00477C53">
              <w:rPr>
                <w:iCs/>
                <w:sz w:val="16"/>
                <w:szCs w:val="16"/>
              </w:rPr>
              <w:t>4</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4 квартал 201</w:t>
            </w:r>
            <w:r w:rsidR="00477C53">
              <w:rPr>
                <w:iCs/>
                <w:sz w:val="16"/>
                <w:szCs w:val="16"/>
              </w:rPr>
              <w:t>4</w:t>
            </w:r>
          </w:p>
        </w:tc>
        <w:tc>
          <w:tcPr>
            <w:tcW w:w="320" w:type="pct"/>
            <w:shd w:val="clear" w:color="auto" w:fill="D9D9D9"/>
            <w:vAlign w:val="center"/>
          </w:tcPr>
          <w:p w:rsidR="00BF5CD8" w:rsidRPr="00EA7AF6" w:rsidRDefault="00BF5CD8" w:rsidP="00477C53">
            <w:pPr>
              <w:tabs>
                <w:tab w:val="left" w:pos="9072"/>
              </w:tabs>
              <w:spacing w:line="240" w:lineRule="auto"/>
              <w:jc w:val="center"/>
              <w:rPr>
                <w:b/>
                <w:iCs/>
                <w:sz w:val="16"/>
                <w:szCs w:val="16"/>
              </w:rPr>
            </w:pPr>
            <w:r w:rsidRPr="00EA7AF6">
              <w:rPr>
                <w:b/>
                <w:iCs/>
                <w:sz w:val="16"/>
                <w:szCs w:val="16"/>
              </w:rPr>
              <w:t>201</w:t>
            </w:r>
            <w:r w:rsidR="00477C53">
              <w:rPr>
                <w:b/>
                <w:iCs/>
                <w:sz w:val="16"/>
                <w:szCs w:val="16"/>
              </w:rPr>
              <w:t>4</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1 квартал 201</w:t>
            </w:r>
            <w:r w:rsidR="00477C53">
              <w:rPr>
                <w:color w:val="000000"/>
                <w:sz w:val="16"/>
                <w:szCs w:val="16"/>
              </w:rPr>
              <w:t>5</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2 квартал 201</w:t>
            </w:r>
            <w:r w:rsidR="00477C53">
              <w:rPr>
                <w:color w:val="000000"/>
                <w:sz w:val="16"/>
                <w:szCs w:val="16"/>
              </w:rPr>
              <w:t>5</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3 квартал 201</w:t>
            </w:r>
            <w:r w:rsidR="00477C53">
              <w:rPr>
                <w:color w:val="000000"/>
                <w:sz w:val="16"/>
                <w:szCs w:val="16"/>
              </w:rPr>
              <w:t>5</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4 квартал 201</w:t>
            </w:r>
            <w:r w:rsidR="00477C53">
              <w:rPr>
                <w:color w:val="000000"/>
                <w:sz w:val="16"/>
                <w:szCs w:val="16"/>
              </w:rPr>
              <w:t>5</w:t>
            </w:r>
          </w:p>
        </w:tc>
        <w:tc>
          <w:tcPr>
            <w:tcW w:w="281" w:type="pct"/>
            <w:shd w:val="clear" w:color="auto" w:fill="D9D9D9"/>
            <w:vAlign w:val="center"/>
          </w:tcPr>
          <w:p w:rsidR="00BF5CD8" w:rsidRPr="00EA7AF6" w:rsidRDefault="00BF5CD8" w:rsidP="00477C53">
            <w:pPr>
              <w:spacing w:line="240" w:lineRule="auto"/>
              <w:jc w:val="center"/>
              <w:rPr>
                <w:b/>
                <w:color w:val="000000"/>
                <w:sz w:val="16"/>
                <w:szCs w:val="16"/>
              </w:rPr>
            </w:pPr>
            <w:r w:rsidRPr="00EA7AF6">
              <w:rPr>
                <w:b/>
                <w:color w:val="000000"/>
                <w:sz w:val="16"/>
                <w:szCs w:val="16"/>
              </w:rPr>
              <w:t>201</w:t>
            </w:r>
            <w:r w:rsidR="00477C53">
              <w:rPr>
                <w:b/>
                <w:color w:val="000000"/>
                <w:sz w:val="16"/>
                <w:szCs w:val="16"/>
              </w:rPr>
              <w:t>5</w:t>
            </w:r>
          </w:p>
        </w:tc>
      </w:tr>
      <w:tr w:rsidR="00E73C7C" w:rsidRPr="00086A81" w:rsidTr="00152335">
        <w:tc>
          <w:tcPr>
            <w:tcW w:w="332" w:type="pct"/>
          </w:tcPr>
          <w:p w:rsidR="00E73C7C" w:rsidRPr="00EA7AF6" w:rsidRDefault="00E73C7C" w:rsidP="00562083">
            <w:pPr>
              <w:tabs>
                <w:tab w:val="left" w:pos="9072"/>
              </w:tabs>
              <w:spacing w:line="240" w:lineRule="auto"/>
              <w:jc w:val="center"/>
              <w:rPr>
                <w:iCs/>
                <w:sz w:val="16"/>
                <w:szCs w:val="16"/>
              </w:rPr>
            </w:pPr>
            <w:r w:rsidRPr="00EA7AF6">
              <w:rPr>
                <w:iCs/>
                <w:sz w:val="16"/>
                <w:szCs w:val="16"/>
              </w:rPr>
              <w:t>1</w:t>
            </w:r>
          </w:p>
        </w:tc>
        <w:tc>
          <w:tcPr>
            <w:tcW w:w="892" w:type="pct"/>
          </w:tcPr>
          <w:p w:rsidR="00E73C7C" w:rsidRPr="00EA7AF6" w:rsidRDefault="00E73C7C" w:rsidP="00763C97">
            <w:pPr>
              <w:tabs>
                <w:tab w:val="left" w:pos="9072"/>
              </w:tabs>
              <w:spacing w:line="240" w:lineRule="auto"/>
              <w:jc w:val="center"/>
              <w:rPr>
                <w:iCs/>
                <w:sz w:val="16"/>
                <w:szCs w:val="16"/>
              </w:rPr>
            </w:pPr>
            <w:r w:rsidRPr="00EA7AF6">
              <w:rPr>
                <w:iCs/>
                <w:sz w:val="16"/>
                <w:szCs w:val="16"/>
              </w:rPr>
              <w:t>выполнение плана проведения проверок</w:t>
            </w:r>
            <w:proofErr w:type="gramStart"/>
            <w:r w:rsidR="00763C97">
              <w:rPr>
                <w:iCs/>
                <w:sz w:val="16"/>
                <w:szCs w:val="16"/>
              </w:rPr>
              <w:t xml:space="preserve">, </w:t>
            </w:r>
            <w:r w:rsidRPr="00EA7AF6">
              <w:rPr>
                <w:iCs/>
                <w:sz w:val="16"/>
                <w:szCs w:val="16"/>
              </w:rPr>
              <w:t>(%)</w:t>
            </w:r>
            <w:proofErr w:type="gramEnd"/>
          </w:p>
        </w:tc>
        <w:tc>
          <w:tcPr>
            <w:tcW w:w="397" w:type="pct"/>
            <w:vAlign w:val="center"/>
          </w:tcPr>
          <w:p w:rsidR="00E73C7C" w:rsidRPr="00505C8B" w:rsidRDefault="00E73C7C" w:rsidP="009D7C1F">
            <w:pPr>
              <w:tabs>
                <w:tab w:val="left" w:pos="9072"/>
              </w:tabs>
              <w:spacing w:line="240" w:lineRule="auto"/>
              <w:jc w:val="center"/>
              <w:rPr>
                <w:iCs/>
                <w:sz w:val="20"/>
              </w:rPr>
            </w:pPr>
            <w:r w:rsidRPr="00505C8B">
              <w:rPr>
                <w:iCs/>
                <w:sz w:val="20"/>
              </w:rPr>
              <w:t>100</w:t>
            </w:r>
          </w:p>
        </w:tc>
        <w:tc>
          <w:tcPr>
            <w:tcW w:w="397" w:type="pct"/>
            <w:vAlign w:val="center"/>
          </w:tcPr>
          <w:p w:rsidR="00E73C7C" w:rsidRPr="00505C8B" w:rsidRDefault="00E73C7C" w:rsidP="009D7C1F">
            <w:pPr>
              <w:tabs>
                <w:tab w:val="left" w:pos="9072"/>
              </w:tabs>
              <w:spacing w:line="240" w:lineRule="auto"/>
              <w:jc w:val="center"/>
              <w:rPr>
                <w:iCs/>
                <w:sz w:val="20"/>
              </w:rPr>
            </w:pPr>
            <w:r w:rsidRPr="00505C8B">
              <w:rPr>
                <w:iCs/>
                <w:sz w:val="20"/>
              </w:rPr>
              <w:t>100</w:t>
            </w:r>
          </w:p>
        </w:tc>
        <w:tc>
          <w:tcPr>
            <w:tcW w:w="397" w:type="pct"/>
            <w:vAlign w:val="center"/>
          </w:tcPr>
          <w:p w:rsidR="00E73C7C" w:rsidRPr="00505C8B" w:rsidRDefault="00E73C7C" w:rsidP="009D7C1F">
            <w:pPr>
              <w:tabs>
                <w:tab w:val="left" w:pos="9072"/>
              </w:tabs>
              <w:spacing w:line="240" w:lineRule="auto"/>
              <w:jc w:val="center"/>
              <w:rPr>
                <w:iCs/>
                <w:sz w:val="20"/>
              </w:rPr>
            </w:pPr>
            <w:r w:rsidRPr="00505C8B">
              <w:rPr>
                <w:iCs/>
                <w:sz w:val="20"/>
              </w:rPr>
              <w:t>87,5</w:t>
            </w:r>
          </w:p>
        </w:tc>
        <w:tc>
          <w:tcPr>
            <w:tcW w:w="397" w:type="pct"/>
            <w:vAlign w:val="center"/>
          </w:tcPr>
          <w:p w:rsidR="00E73C7C" w:rsidRPr="00505C8B" w:rsidRDefault="00E73C7C" w:rsidP="009D7C1F">
            <w:pPr>
              <w:tabs>
                <w:tab w:val="left" w:pos="9072"/>
              </w:tabs>
              <w:spacing w:line="240" w:lineRule="auto"/>
              <w:jc w:val="center"/>
              <w:rPr>
                <w:iCs/>
                <w:sz w:val="20"/>
              </w:rPr>
            </w:pPr>
            <w:r w:rsidRPr="00505C8B">
              <w:rPr>
                <w:iCs/>
                <w:sz w:val="20"/>
              </w:rPr>
              <w:t>100</w:t>
            </w:r>
          </w:p>
        </w:tc>
        <w:tc>
          <w:tcPr>
            <w:tcW w:w="320" w:type="pct"/>
            <w:shd w:val="clear" w:color="auto" w:fill="D9D9D9"/>
            <w:vAlign w:val="center"/>
          </w:tcPr>
          <w:p w:rsidR="00E73C7C" w:rsidRPr="00505C8B" w:rsidRDefault="00E73C7C" w:rsidP="009D7C1F">
            <w:pPr>
              <w:tabs>
                <w:tab w:val="left" w:pos="9072"/>
              </w:tabs>
              <w:spacing w:line="240" w:lineRule="auto"/>
              <w:jc w:val="center"/>
              <w:rPr>
                <w:b/>
                <w:iCs/>
                <w:sz w:val="20"/>
              </w:rPr>
            </w:pPr>
            <w:r w:rsidRPr="00505C8B">
              <w:rPr>
                <w:b/>
                <w:iCs/>
                <w:sz w:val="20"/>
              </w:rPr>
              <w:t>95,6</w:t>
            </w:r>
          </w:p>
        </w:tc>
        <w:tc>
          <w:tcPr>
            <w:tcW w:w="397" w:type="pct"/>
            <w:vAlign w:val="center"/>
          </w:tcPr>
          <w:p w:rsidR="00E73C7C" w:rsidRPr="00505C8B" w:rsidRDefault="00E73C7C" w:rsidP="00A46129">
            <w:pPr>
              <w:tabs>
                <w:tab w:val="left" w:pos="9072"/>
              </w:tabs>
              <w:spacing w:line="240" w:lineRule="auto"/>
              <w:jc w:val="center"/>
              <w:rPr>
                <w:iCs/>
                <w:sz w:val="20"/>
              </w:rPr>
            </w:pPr>
            <w:r w:rsidRPr="00505C8B">
              <w:rPr>
                <w:iCs/>
                <w:sz w:val="20"/>
              </w:rPr>
              <w:t>100</w:t>
            </w:r>
          </w:p>
        </w:tc>
        <w:tc>
          <w:tcPr>
            <w:tcW w:w="397" w:type="pct"/>
            <w:vAlign w:val="center"/>
          </w:tcPr>
          <w:p w:rsidR="00E73C7C" w:rsidRPr="00505C8B" w:rsidRDefault="00E73C7C" w:rsidP="001F4AB8">
            <w:pPr>
              <w:tabs>
                <w:tab w:val="left" w:pos="9072"/>
              </w:tabs>
              <w:spacing w:line="240" w:lineRule="auto"/>
              <w:jc w:val="center"/>
              <w:rPr>
                <w:iCs/>
                <w:sz w:val="20"/>
              </w:rPr>
            </w:pPr>
            <w:r>
              <w:rPr>
                <w:iCs/>
                <w:sz w:val="20"/>
              </w:rPr>
              <w:t>85,7</w:t>
            </w:r>
          </w:p>
        </w:tc>
        <w:tc>
          <w:tcPr>
            <w:tcW w:w="397" w:type="pct"/>
            <w:vAlign w:val="center"/>
          </w:tcPr>
          <w:p w:rsidR="00E73C7C" w:rsidRPr="00505C8B" w:rsidRDefault="00E73C7C" w:rsidP="001F4AB8">
            <w:pPr>
              <w:tabs>
                <w:tab w:val="left" w:pos="9072"/>
              </w:tabs>
              <w:spacing w:line="240" w:lineRule="auto"/>
              <w:jc w:val="center"/>
              <w:rPr>
                <w:iCs/>
                <w:sz w:val="20"/>
              </w:rPr>
            </w:pPr>
          </w:p>
        </w:tc>
        <w:tc>
          <w:tcPr>
            <w:tcW w:w="397" w:type="pct"/>
            <w:vAlign w:val="center"/>
          </w:tcPr>
          <w:p w:rsidR="00E73C7C" w:rsidRPr="00505C8B" w:rsidRDefault="00E73C7C" w:rsidP="001F4AB8">
            <w:pPr>
              <w:tabs>
                <w:tab w:val="left" w:pos="9072"/>
              </w:tabs>
              <w:spacing w:line="240" w:lineRule="auto"/>
              <w:jc w:val="center"/>
              <w:rPr>
                <w:iCs/>
                <w:sz w:val="20"/>
              </w:rPr>
            </w:pPr>
          </w:p>
        </w:tc>
        <w:tc>
          <w:tcPr>
            <w:tcW w:w="281" w:type="pct"/>
            <w:shd w:val="clear" w:color="auto" w:fill="D9D9D9"/>
            <w:vAlign w:val="center"/>
          </w:tcPr>
          <w:p w:rsidR="00E73C7C" w:rsidRPr="00505C8B" w:rsidRDefault="00E73C7C" w:rsidP="001F4AB8">
            <w:pPr>
              <w:tabs>
                <w:tab w:val="left" w:pos="9072"/>
              </w:tabs>
              <w:spacing w:line="240" w:lineRule="auto"/>
              <w:jc w:val="center"/>
              <w:rPr>
                <w:b/>
                <w:iCs/>
                <w:sz w:val="20"/>
              </w:rPr>
            </w:pPr>
            <w:r>
              <w:rPr>
                <w:b/>
                <w:iCs/>
                <w:sz w:val="20"/>
              </w:rPr>
              <w:t xml:space="preserve">92,3 </w:t>
            </w:r>
          </w:p>
        </w:tc>
      </w:tr>
      <w:tr w:rsidR="00E73C7C" w:rsidRPr="00086A81" w:rsidTr="00152335">
        <w:tc>
          <w:tcPr>
            <w:tcW w:w="332" w:type="pct"/>
          </w:tcPr>
          <w:p w:rsidR="00E73C7C" w:rsidRPr="00EA7AF6" w:rsidRDefault="00E73C7C" w:rsidP="00562083">
            <w:pPr>
              <w:tabs>
                <w:tab w:val="left" w:pos="9072"/>
              </w:tabs>
              <w:spacing w:line="240" w:lineRule="auto"/>
              <w:jc w:val="center"/>
              <w:rPr>
                <w:iCs/>
                <w:sz w:val="16"/>
                <w:szCs w:val="16"/>
              </w:rPr>
            </w:pPr>
            <w:r w:rsidRPr="00EA7AF6">
              <w:rPr>
                <w:iCs/>
                <w:sz w:val="16"/>
                <w:szCs w:val="16"/>
              </w:rPr>
              <w:t>2</w:t>
            </w:r>
          </w:p>
        </w:tc>
        <w:tc>
          <w:tcPr>
            <w:tcW w:w="892" w:type="pct"/>
          </w:tcPr>
          <w:p w:rsidR="00E73C7C" w:rsidRPr="00EA7AF6" w:rsidRDefault="00E73C7C" w:rsidP="00562083">
            <w:pPr>
              <w:tabs>
                <w:tab w:val="left" w:pos="9072"/>
              </w:tabs>
              <w:spacing w:line="240" w:lineRule="auto"/>
              <w:jc w:val="center"/>
              <w:rPr>
                <w:iCs/>
                <w:sz w:val="16"/>
                <w:szCs w:val="16"/>
              </w:rPr>
            </w:pPr>
            <w:r w:rsidRPr="00EA7AF6">
              <w:rPr>
                <w:iCs/>
                <w:sz w:val="16"/>
                <w:szCs w:val="16"/>
              </w:rPr>
              <w:t>доля плановых проверок, по итогам которых выявлены правонарушения</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t>0,4</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t>0,7</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t>1</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t>0,6</w:t>
            </w:r>
          </w:p>
        </w:tc>
        <w:tc>
          <w:tcPr>
            <w:tcW w:w="320" w:type="pct"/>
            <w:shd w:val="clear" w:color="auto" w:fill="D9D9D9"/>
            <w:vAlign w:val="center"/>
          </w:tcPr>
          <w:p w:rsidR="00E73C7C" w:rsidRPr="00FA5B27" w:rsidRDefault="00E73C7C" w:rsidP="009D7C1F">
            <w:pPr>
              <w:tabs>
                <w:tab w:val="left" w:pos="9072"/>
              </w:tabs>
              <w:spacing w:line="240" w:lineRule="auto"/>
              <w:jc w:val="center"/>
              <w:rPr>
                <w:b/>
                <w:iCs/>
                <w:sz w:val="20"/>
              </w:rPr>
            </w:pPr>
            <w:r w:rsidRPr="00FA5B27">
              <w:rPr>
                <w:b/>
                <w:iCs/>
                <w:sz w:val="20"/>
              </w:rPr>
              <w:t>0,67</w:t>
            </w:r>
          </w:p>
        </w:tc>
        <w:tc>
          <w:tcPr>
            <w:tcW w:w="397" w:type="pct"/>
            <w:vAlign w:val="center"/>
          </w:tcPr>
          <w:p w:rsidR="00E73C7C" w:rsidRPr="00FA5B27" w:rsidRDefault="00E73C7C" w:rsidP="00A46129">
            <w:pPr>
              <w:tabs>
                <w:tab w:val="left" w:pos="9072"/>
              </w:tabs>
              <w:spacing w:line="240" w:lineRule="auto"/>
              <w:jc w:val="center"/>
              <w:rPr>
                <w:iCs/>
                <w:sz w:val="20"/>
              </w:rPr>
            </w:pPr>
            <w:r w:rsidRPr="00FA5B27">
              <w:rPr>
                <w:iCs/>
                <w:sz w:val="20"/>
              </w:rPr>
              <w:t>0,6</w:t>
            </w:r>
          </w:p>
        </w:tc>
        <w:tc>
          <w:tcPr>
            <w:tcW w:w="397" w:type="pct"/>
            <w:vAlign w:val="center"/>
          </w:tcPr>
          <w:p w:rsidR="00E73C7C" w:rsidRPr="00FA5B27" w:rsidRDefault="00E73C7C" w:rsidP="001F4AB8">
            <w:pPr>
              <w:tabs>
                <w:tab w:val="left" w:pos="9072"/>
              </w:tabs>
              <w:spacing w:line="240" w:lineRule="auto"/>
              <w:jc w:val="center"/>
              <w:rPr>
                <w:iCs/>
                <w:sz w:val="20"/>
              </w:rPr>
            </w:pPr>
            <w:r>
              <w:rPr>
                <w:iCs/>
                <w:sz w:val="20"/>
              </w:rPr>
              <w:t>0,28</w:t>
            </w:r>
          </w:p>
        </w:tc>
        <w:tc>
          <w:tcPr>
            <w:tcW w:w="397" w:type="pct"/>
            <w:vAlign w:val="center"/>
          </w:tcPr>
          <w:p w:rsidR="00E73C7C" w:rsidRPr="00FA5B27" w:rsidRDefault="00E73C7C" w:rsidP="001F4AB8">
            <w:pPr>
              <w:tabs>
                <w:tab w:val="left" w:pos="9072"/>
              </w:tabs>
              <w:spacing w:line="240" w:lineRule="auto"/>
              <w:jc w:val="center"/>
              <w:rPr>
                <w:iCs/>
                <w:sz w:val="20"/>
              </w:rPr>
            </w:pPr>
          </w:p>
        </w:tc>
        <w:tc>
          <w:tcPr>
            <w:tcW w:w="397" w:type="pct"/>
            <w:vAlign w:val="center"/>
          </w:tcPr>
          <w:p w:rsidR="00E73C7C" w:rsidRPr="00FA5B27" w:rsidRDefault="00E73C7C" w:rsidP="001F4AB8">
            <w:pPr>
              <w:tabs>
                <w:tab w:val="left" w:pos="9072"/>
              </w:tabs>
              <w:spacing w:line="240" w:lineRule="auto"/>
              <w:jc w:val="center"/>
              <w:rPr>
                <w:iCs/>
                <w:sz w:val="20"/>
              </w:rPr>
            </w:pPr>
          </w:p>
        </w:tc>
        <w:tc>
          <w:tcPr>
            <w:tcW w:w="281" w:type="pct"/>
            <w:shd w:val="clear" w:color="auto" w:fill="D9D9D9"/>
            <w:vAlign w:val="center"/>
          </w:tcPr>
          <w:p w:rsidR="00E73C7C" w:rsidRPr="00FA5B27" w:rsidRDefault="00E73C7C" w:rsidP="001F4AB8">
            <w:pPr>
              <w:tabs>
                <w:tab w:val="left" w:pos="9072"/>
              </w:tabs>
              <w:spacing w:line="240" w:lineRule="auto"/>
              <w:jc w:val="center"/>
              <w:rPr>
                <w:b/>
                <w:iCs/>
                <w:sz w:val="20"/>
              </w:rPr>
            </w:pPr>
            <w:r>
              <w:rPr>
                <w:b/>
                <w:iCs/>
                <w:sz w:val="20"/>
              </w:rPr>
              <w:t>0,84</w:t>
            </w:r>
          </w:p>
        </w:tc>
      </w:tr>
      <w:tr w:rsidR="00E73C7C" w:rsidRPr="00086A81" w:rsidTr="00152335">
        <w:tc>
          <w:tcPr>
            <w:tcW w:w="332" w:type="pct"/>
          </w:tcPr>
          <w:p w:rsidR="00E73C7C" w:rsidRPr="00EA7AF6" w:rsidRDefault="00E73C7C" w:rsidP="00562083">
            <w:pPr>
              <w:tabs>
                <w:tab w:val="left" w:pos="9072"/>
              </w:tabs>
              <w:spacing w:line="240" w:lineRule="auto"/>
              <w:jc w:val="center"/>
              <w:rPr>
                <w:iCs/>
                <w:sz w:val="16"/>
                <w:szCs w:val="16"/>
              </w:rPr>
            </w:pPr>
            <w:r w:rsidRPr="00EA7AF6">
              <w:rPr>
                <w:iCs/>
                <w:sz w:val="16"/>
                <w:szCs w:val="16"/>
              </w:rPr>
              <w:t>3</w:t>
            </w:r>
          </w:p>
        </w:tc>
        <w:tc>
          <w:tcPr>
            <w:tcW w:w="892" w:type="pct"/>
          </w:tcPr>
          <w:p w:rsidR="00E73C7C" w:rsidRPr="00EA7AF6" w:rsidRDefault="00E73C7C" w:rsidP="00562083">
            <w:pPr>
              <w:tabs>
                <w:tab w:val="left" w:pos="9072"/>
              </w:tabs>
              <w:spacing w:line="240" w:lineRule="auto"/>
              <w:jc w:val="center"/>
              <w:rPr>
                <w:iCs/>
                <w:sz w:val="16"/>
                <w:szCs w:val="16"/>
              </w:rPr>
            </w:pPr>
            <w:r w:rsidRPr="00EA7AF6">
              <w:rPr>
                <w:iCs/>
                <w:sz w:val="16"/>
                <w:szCs w:val="16"/>
              </w:rPr>
              <w:t xml:space="preserve">доля внеплановых проверок, по итогам которых выявлены </w:t>
            </w:r>
            <w:r w:rsidRPr="00EA7AF6">
              <w:rPr>
                <w:iCs/>
                <w:sz w:val="16"/>
                <w:szCs w:val="16"/>
              </w:rPr>
              <w:lastRenderedPageBreak/>
              <w:t>правонарушения</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lastRenderedPageBreak/>
              <w:t>0</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t>1</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t>0</w:t>
            </w:r>
          </w:p>
        </w:tc>
        <w:tc>
          <w:tcPr>
            <w:tcW w:w="397" w:type="pct"/>
            <w:vAlign w:val="center"/>
          </w:tcPr>
          <w:p w:rsidR="00E73C7C" w:rsidRPr="00FA5B27" w:rsidRDefault="00E73C7C"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E73C7C" w:rsidRPr="00FA5B27" w:rsidRDefault="00E73C7C" w:rsidP="009D7C1F">
            <w:pPr>
              <w:tabs>
                <w:tab w:val="left" w:pos="9072"/>
              </w:tabs>
              <w:spacing w:line="240" w:lineRule="auto"/>
              <w:jc w:val="center"/>
              <w:rPr>
                <w:b/>
                <w:iCs/>
                <w:sz w:val="20"/>
              </w:rPr>
            </w:pPr>
            <w:r w:rsidRPr="00FA5B27">
              <w:rPr>
                <w:b/>
                <w:iCs/>
                <w:sz w:val="20"/>
              </w:rPr>
              <w:t>0,17</w:t>
            </w:r>
          </w:p>
        </w:tc>
        <w:tc>
          <w:tcPr>
            <w:tcW w:w="397" w:type="pct"/>
            <w:vAlign w:val="center"/>
          </w:tcPr>
          <w:p w:rsidR="00E73C7C" w:rsidRPr="00FA5B27" w:rsidRDefault="00E73C7C" w:rsidP="00A46129">
            <w:pPr>
              <w:tabs>
                <w:tab w:val="left" w:pos="9072"/>
              </w:tabs>
              <w:spacing w:line="240" w:lineRule="auto"/>
              <w:jc w:val="center"/>
              <w:rPr>
                <w:iCs/>
                <w:sz w:val="20"/>
              </w:rPr>
            </w:pPr>
            <w:r w:rsidRPr="00FA5B27">
              <w:rPr>
                <w:iCs/>
                <w:sz w:val="20"/>
              </w:rPr>
              <w:t>0</w:t>
            </w:r>
          </w:p>
        </w:tc>
        <w:tc>
          <w:tcPr>
            <w:tcW w:w="397" w:type="pct"/>
            <w:vAlign w:val="center"/>
          </w:tcPr>
          <w:p w:rsidR="00E73C7C" w:rsidRPr="00FA5B27" w:rsidRDefault="00E73C7C" w:rsidP="001F4AB8">
            <w:pPr>
              <w:tabs>
                <w:tab w:val="left" w:pos="9072"/>
              </w:tabs>
              <w:spacing w:line="240" w:lineRule="auto"/>
              <w:jc w:val="center"/>
              <w:rPr>
                <w:iCs/>
                <w:sz w:val="20"/>
              </w:rPr>
            </w:pPr>
            <w:r>
              <w:rPr>
                <w:iCs/>
                <w:sz w:val="20"/>
              </w:rPr>
              <w:t>0</w:t>
            </w:r>
          </w:p>
        </w:tc>
        <w:tc>
          <w:tcPr>
            <w:tcW w:w="397" w:type="pct"/>
            <w:vAlign w:val="center"/>
          </w:tcPr>
          <w:p w:rsidR="00E73C7C" w:rsidRPr="00FA5B27" w:rsidRDefault="00E73C7C" w:rsidP="001F4AB8">
            <w:pPr>
              <w:tabs>
                <w:tab w:val="left" w:pos="9072"/>
              </w:tabs>
              <w:spacing w:line="240" w:lineRule="auto"/>
              <w:jc w:val="center"/>
              <w:rPr>
                <w:iCs/>
                <w:sz w:val="20"/>
              </w:rPr>
            </w:pPr>
          </w:p>
        </w:tc>
        <w:tc>
          <w:tcPr>
            <w:tcW w:w="397" w:type="pct"/>
            <w:vAlign w:val="center"/>
          </w:tcPr>
          <w:p w:rsidR="00E73C7C" w:rsidRPr="00FA5B27" w:rsidRDefault="00E73C7C" w:rsidP="001F4AB8">
            <w:pPr>
              <w:tabs>
                <w:tab w:val="left" w:pos="9072"/>
              </w:tabs>
              <w:spacing w:line="240" w:lineRule="auto"/>
              <w:jc w:val="center"/>
              <w:rPr>
                <w:iCs/>
                <w:sz w:val="20"/>
              </w:rPr>
            </w:pPr>
          </w:p>
        </w:tc>
        <w:tc>
          <w:tcPr>
            <w:tcW w:w="281" w:type="pct"/>
            <w:shd w:val="clear" w:color="auto" w:fill="D9D9D9"/>
            <w:vAlign w:val="center"/>
          </w:tcPr>
          <w:p w:rsidR="00E73C7C" w:rsidRPr="00FA5B27" w:rsidRDefault="00E73C7C" w:rsidP="001F4AB8">
            <w:pPr>
              <w:tabs>
                <w:tab w:val="left" w:pos="9072"/>
              </w:tabs>
              <w:spacing w:line="240" w:lineRule="auto"/>
              <w:jc w:val="center"/>
              <w:rPr>
                <w:b/>
                <w:iCs/>
                <w:sz w:val="20"/>
              </w:rPr>
            </w:pPr>
            <w:r>
              <w:rPr>
                <w:b/>
                <w:iCs/>
                <w:sz w:val="20"/>
              </w:rPr>
              <w:t>0</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lastRenderedPageBreak/>
              <w:t>4</w:t>
            </w:r>
          </w:p>
        </w:tc>
        <w:tc>
          <w:tcPr>
            <w:tcW w:w="89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 xml:space="preserve">доля мероприятий систематического наблюдения, по итогам которых выявлены правонарушения </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0,2</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0,25</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0,25</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0,3</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0,6</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0,66</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0,6</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5</w:t>
            </w:r>
          </w:p>
        </w:tc>
        <w:tc>
          <w:tcPr>
            <w:tcW w:w="89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 xml:space="preserve">доля отмененных проверок, из них по причинам: </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5.1</w:t>
            </w:r>
          </w:p>
        </w:tc>
        <w:tc>
          <w:tcPr>
            <w:tcW w:w="89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5.2</w:t>
            </w:r>
          </w:p>
        </w:tc>
        <w:tc>
          <w:tcPr>
            <w:tcW w:w="89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др. причины</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6</w:t>
            </w:r>
          </w:p>
        </w:tc>
        <w:tc>
          <w:tcPr>
            <w:tcW w:w="89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 xml:space="preserve">доля не проведенных проверок, из них по причинам: </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0,125</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0,043</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0,14</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0,07</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6.1</w:t>
            </w:r>
          </w:p>
        </w:tc>
        <w:tc>
          <w:tcPr>
            <w:tcW w:w="89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отсутствия оператора по месту регистрации</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0,125</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0,043</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1</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Pr>
                <w:iCs/>
                <w:sz w:val="16"/>
                <w:szCs w:val="16"/>
              </w:rPr>
              <w:t>6</w:t>
            </w:r>
            <w:r w:rsidRPr="00EA7AF6">
              <w:rPr>
                <w:iCs/>
                <w:sz w:val="16"/>
                <w:szCs w:val="16"/>
              </w:rPr>
              <w:t>.2</w:t>
            </w:r>
          </w:p>
        </w:tc>
        <w:tc>
          <w:tcPr>
            <w:tcW w:w="89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7</w:t>
            </w:r>
          </w:p>
        </w:tc>
        <w:tc>
          <w:tcPr>
            <w:tcW w:w="892" w:type="pct"/>
          </w:tcPr>
          <w:p w:rsidR="00152335" w:rsidRPr="00EA7AF6" w:rsidRDefault="00152335" w:rsidP="00562083">
            <w:pPr>
              <w:spacing w:line="240" w:lineRule="auto"/>
              <w:jc w:val="center"/>
              <w:rPr>
                <w:iCs/>
                <w:sz w:val="16"/>
                <w:szCs w:val="16"/>
              </w:rPr>
            </w:pPr>
            <w:r w:rsidRPr="00EA7AF6">
              <w:rPr>
                <w:iCs/>
                <w:sz w:val="16"/>
                <w:szCs w:val="16"/>
              </w:rPr>
              <w:t xml:space="preserve">доля плановых проверок, по итогам, проведения которых материалы переданы в органы прокуратуры </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0,4</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0,7</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1</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0,6</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0,67</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0,6</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0,28</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0,84</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8</w:t>
            </w:r>
          </w:p>
        </w:tc>
        <w:tc>
          <w:tcPr>
            <w:tcW w:w="892" w:type="pct"/>
          </w:tcPr>
          <w:p w:rsidR="00152335" w:rsidRPr="00EA7AF6" w:rsidRDefault="00152335" w:rsidP="00562083">
            <w:pPr>
              <w:spacing w:line="240" w:lineRule="auto"/>
              <w:jc w:val="center"/>
              <w:rPr>
                <w:iCs/>
                <w:sz w:val="16"/>
                <w:szCs w:val="16"/>
              </w:rPr>
            </w:pPr>
            <w:r w:rsidRPr="00EA7AF6">
              <w:rPr>
                <w:iCs/>
                <w:sz w:val="16"/>
                <w:szCs w:val="16"/>
              </w:rPr>
              <w:t>доля внеплановых проверок, по итогам, проведения которых материалы переданы в органы прокуратуры</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w:t>
            </w:r>
          </w:p>
        </w:tc>
      </w:tr>
      <w:tr w:rsidR="00152335" w:rsidRPr="00086A81" w:rsidTr="00152335">
        <w:tc>
          <w:tcPr>
            <w:tcW w:w="332" w:type="pct"/>
          </w:tcPr>
          <w:p w:rsidR="00152335" w:rsidRPr="00EA7AF6" w:rsidRDefault="00152335" w:rsidP="00562083">
            <w:pPr>
              <w:tabs>
                <w:tab w:val="left" w:pos="9072"/>
              </w:tabs>
              <w:spacing w:line="240" w:lineRule="auto"/>
              <w:jc w:val="center"/>
              <w:rPr>
                <w:iCs/>
                <w:sz w:val="16"/>
                <w:szCs w:val="16"/>
              </w:rPr>
            </w:pPr>
            <w:r w:rsidRPr="00EA7AF6">
              <w:rPr>
                <w:iCs/>
                <w:sz w:val="16"/>
                <w:szCs w:val="16"/>
              </w:rPr>
              <w:t>9</w:t>
            </w:r>
          </w:p>
        </w:tc>
        <w:tc>
          <w:tcPr>
            <w:tcW w:w="892" w:type="pct"/>
          </w:tcPr>
          <w:p w:rsidR="00152335" w:rsidRPr="00EA7AF6" w:rsidRDefault="00152335" w:rsidP="00562083">
            <w:pPr>
              <w:spacing w:line="240" w:lineRule="auto"/>
              <w:jc w:val="center"/>
              <w:rPr>
                <w:iCs/>
                <w:sz w:val="16"/>
                <w:szCs w:val="16"/>
              </w:rPr>
            </w:pPr>
            <w:r w:rsidRPr="00EA7AF6">
              <w:rPr>
                <w:iCs/>
                <w:sz w:val="16"/>
                <w:szCs w:val="16"/>
              </w:rPr>
              <w:t>доля проверок, в ходе проведения которых выявлены правонарушения, связанные с неисполнением предписаний.</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1</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152335" w:rsidRPr="00FA5B27" w:rsidRDefault="00152335" w:rsidP="009D7C1F">
            <w:pPr>
              <w:tabs>
                <w:tab w:val="left" w:pos="9072"/>
              </w:tabs>
              <w:spacing w:line="240" w:lineRule="auto"/>
              <w:jc w:val="center"/>
              <w:rPr>
                <w:b/>
                <w:iCs/>
                <w:sz w:val="20"/>
              </w:rPr>
            </w:pPr>
            <w:r w:rsidRPr="00FA5B27">
              <w:rPr>
                <w:b/>
                <w:iCs/>
                <w:sz w:val="20"/>
              </w:rPr>
              <w:t>0,25</w:t>
            </w:r>
          </w:p>
        </w:tc>
        <w:tc>
          <w:tcPr>
            <w:tcW w:w="397" w:type="pct"/>
            <w:vAlign w:val="center"/>
          </w:tcPr>
          <w:p w:rsidR="00152335" w:rsidRPr="00FA5B27" w:rsidRDefault="00152335" w:rsidP="00A46129">
            <w:pPr>
              <w:tabs>
                <w:tab w:val="left" w:pos="9072"/>
              </w:tabs>
              <w:spacing w:line="240" w:lineRule="auto"/>
              <w:jc w:val="center"/>
              <w:rPr>
                <w:iCs/>
                <w:sz w:val="20"/>
              </w:rPr>
            </w:pPr>
            <w:r w:rsidRPr="00FA5B27">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r>
              <w:rPr>
                <w:iCs/>
                <w:sz w:val="20"/>
              </w:rPr>
              <w:t>0</w:t>
            </w:r>
          </w:p>
        </w:tc>
        <w:tc>
          <w:tcPr>
            <w:tcW w:w="397" w:type="pct"/>
            <w:vAlign w:val="center"/>
          </w:tcPr>
          <w:p w:rsidR="00152335" w:rsidRPr="00FA5B27" w:rsidRDefault="00152335" w:rsidP="001F4AB8">
            <w:pPr>
              <w:tabs>
                <w:tab w:val="left" w:pos="9072"/>
              </w:tabs>
              <w:spacing w:line="240" w:lineRule="auto"/>
              <w:jc w:val="center"/>
              <w:rPr>
                <w:iCs/>
                <w:sz w:val="20"/>
              </w:rPr>
            </w:pPr>
          </w:p>
        </w:tc>
        <w:tc>
          <w:tcPr>
            <w:tcW w:w="397" w:type="pct"/>
            <w:vAlign w:val="center"/>
          </w:tcPr>
          <w:p w:rsidR="00152335" w:rsidRPr="00FA5B27" w:rsidRDefault="00152335" w:rsidP="001F4AB8">
            <w:pPr>
              <w:tabs>
                <w:tab w:val="left" w:pos="9072"/>
              </w:tabs>
              <w:spacing w:line="240" w:lineRule="auto"/>
              <w:jc w:val="center"/>
              <w:rPr>
                <w:iCs/>
                <w:sz w:val="20"/>
              </w:rPr>
            </w:pPr>
          </w:p>
        </w:tc>
        <w:tc>
          <w:tcPr>
            <w:tcW w:w="281" w:type="pct"/>
            <w:shd w:val="clear" w:color="auto" w:fill="D9D9D9"/>
            <w:vAlign w:val="center"/>
          </w:tcPr>
          <w:p w:rsidR="00152335" w:rsidRPr="00FA5B27" w:rsidRDefault="00152335" w:rsidP="001F4AB8">
            <w:pPr>
              <w:tabs>
                <w:tab w:val="left" w:pos="9072"/>
              </w:tabs>
              <w:spacing w:line="240" w:lineRule="auto"/>
              <w:jc w:val="center"/>
              <w:rPr>
                <w:b/>
                <w:iCs/>
                <w:sz w:val="20"/>
              </w:rPr>
            </w:pPr>
            <w:r>
              <w:rPr>
                <w:b/>
                <w:iCs/>
                <w:sz w:val="20"/>
              </w:rPr>
              <w:t>0</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66"/>
        <w:gridCol w:w="1503"/>
        <w:gridCol w:w="586"/>
        <w:gridCol w:w="581"/>
        <w:gridCol w:w="727"/>
        <w:gridCol w:w="584"/>
        <w:gridCol w:w="729"/>
        <w:gridCol w:w="581"/>
        <w:gridCol w:w="729"/>
        <w:gridCol w:w="679"/>
        <w:gridCol w:w="486"/>
        <w:gridCol w:w="692"/>
      </w:tblGrid>
      <w:tr w:rsidR="00BF5CD8" w:rsidRPr="00086A81" w:rsidTr="005C77D9">
        <w:trPr>
          <w:cantSplit/>
          <w:trHeight w:val="1106"/>
          <w:tblHeader/>
        </w:trPr>
        <w:tc>
          <w:tcPr>
            <w:tcW w:w="32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5"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Нарушения, допускаемые операторами в области персональных данных, выявленные при проведении плановых проверок</w:t>
            </w:r>
          </w:p>
        </w:tc>
        <w:tc>
          <w:tcPr>
            <w:tcW w:w="721"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Характер возможного вреда (ущерба) от нарушения</w:t>
            </w:r>
          </w:p>
        </w:tc>
        <w:tc>
          <w:tcPr>
            <w:tcW w:w="281"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1 квартал 201</w:t>
            </w:r>
            <w:r w:rsidR="001D0200">
              <w:rPr>
                <w:iCs/>
                <w:sz w:val="16"/>
                <w:szCs w:val="16"/>
              </w:rPr>
              <w:t>4</w:t>
            </w:r>
          </w:p>
        </w:tc>
        <w:tc>
          <w:tcPr>
            <w:tcW w:w="279"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2 квартал 201</w:t>
            </w:r>
            <w:r w:rsidR="001D0200">
              <w:rPr>
                <w:iCs/>
                <w:sz w:val="16"/>
                <w:szCs w:val="16"/>
              </w:rPr>
              <w:t>4</w:t>
            </w:r>
          </w:p>
        </w:tc>
        <w:tc>
          <w:tcPr>
            <w:tcW w:w="349"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3 квартал 201</w:t>
            </w:r>
            <w:r w:rsidR="001D0200">
              <w:rPr>
                <w:iCs/>
                <w:sz w:val="16"/>
                <w:szCs w:val="16"/>
              </w:rPr>
              <w:t>4</w:t>
            </w:r>
          </w:p>
        </w:tc>
        <w:tc>
          <w:tcPr>
            <w:tcW w:w="280"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4 квартал 201</w:t>
            </w:r>
            <w:r w:rsidR="001D0200">
              <w:rPr>
                <w:iCs/>
                <w:sz w:val="16"/>
                <w:szCs w:val="16"/>
              </w:rPr>
              <w:t>4</w:t>
            </w:r>
          </w:p>
        </w:tc>
        <w:tc>
          <w:tcPr>
            <w:tcW w:w="350" w:type="pct"/>
            <w:shd w:val="clear" w:color="auto" w:fill="D9D9D9"/>
            <w:vAlign w:val="center"/>
          </w:tcPr>
          <w:p w:rsidR="00BF5CD8" w:rsidRPr="00EA7AF6" w:rsidRDefault="00BF5CD8" w:rsidP="001D0200">
            <w:pPr>
              <w:tabs>
                <w:tab w:val="left" w:pos="9072"/>
              </w:tabs>
              <w:spacing w:line="240" w:lineRule="auto"/>
              <w:jc w:val="center"/>
              <w:rPr>
                <w:b/>
                <w:iCs/>
                <w:sz w:val="16"/>
                <w:szCs w:val="16"/>
              </w:rPr>
            </w:pPr>
            <w:r w:rsidRPr="00EA7AF6">
              <w:rPr>
                <w:b/>
                <w:iCs/>
                <w:sz w:val="16"/>
                <w:szCs w:val="16"/>
              </w:rPr>
              <w:t>201</w:t>
            </w:r>
            <w:r w:rsidR="001D0200">
              <w:rPr>
                <w:b/>
                <w:iCs/>
                <w:sz w:val="16"/>
                <w:szCs w:val="16"/>
              </w:rPr>
              <w:t>4</w:t>
            </w:r>
          </w:p>
        </w:tc>
        <w:tc>
          <w:tcPr>
            <w:tcW w:w="279"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1 квартал 201</w:t>
            </w:r>
            <w:r w:rsidR="001D0200">
              <w:rPr>
                <w:color w:val="000000"/>
                <w:sz w:val="16"/>
                <w:szCs w:val="16"/>
              </w:rPr>
              <w:t>5</w:t>
            </w:r>
          </w:p>
        </w:tc>
        <w:tc>
          <w:tcPr>
            <w:tcW w:w="350"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2 квартал 201</w:t>
            </w:r>
            <w:r w:rsidR="001D0200">
              <w:rPr>
                <w:color w:val="000000"/>
                <w:sz w:val="16"/>
                <w:szCs w:val="16"/>
              </w:rPr>
              <w:t>5</w:t>
            </w:r>
          </w:p>
        </w:tc>
        <w:tc>
          <w:tcPr>
            <w:tcW w:w="326"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3 квартал 201</w:t>
            </w:r>
            <w:r w:rsidR="001D0200">
              <w:rPr>
                <w:color w:val="000000"/>
                <w:sz w:val="16"/>
                <w:szCs w:val="16"/>
              </w:rPr>
              <w:t>5</w:t>
            </w:r>
          </w:p>
        </w:tc>
        <w:tc>
          <w:tcPr>
            <w:tcW w:w="233"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4 квартал 201</w:t>
            </w:r>
            <w:r w:rsidR="001D0200">
              <w:rPr>
                <w:color w:val="000000"/>
                <w:sz w:val="16"/>
                <w:szCs w:val="16"/>
              </w:rPr>
              <w:t>5</w:t>
            </w:r>
          </w:p>
        </w:tc>
        <w:tc>
          <w:tcPr>
            <w:tcW w:w="332" w:type="pct"/>
            <w:shd w:val="clear" w:color="auto" w:fill="D9D9D9"/>
            <w:vAlign w:val="center"/>
          </w:tcPr>
          <w:p w:rsidR="00BF5CD8" w:rsidRPr="00EA7AF6" w:rsidRDefault="00BF5CD8" w:rsidP="001D0200">
            <w:pPr>
              <w:spacing w:line="240" w:lineRule="auto"/>
              <w:jc w:val="center"/>
              <w:rPr>
                <w:b/>
                <w:color w:val="000000"/>
                <w:sz w:val="16"/>
                <w:szCs w:val="16"/>
              </w:rPr>
            </w:pPr>
            <w:r w:rsidRPr="00EA7AF6">
              <w:rPr>
                <w:b/>
                <w:color w:val="000000"/>
                <w:sz w:val="16"/>
                <w:szCs w:val="16"/>
              </w:rPr>
              <w:t>201</w:t>
            </w:r>
            <w:r w:rsidR="001D0200">
              <w:rPr>
                <w:b/>
                <w:color w:val="000000"/>
                <w:sz w:val="16"/>
                <w:szCs w:val="16"/>
              </w:rPr>
              <w:t>5</w:t>
            </w:r>
          </w:p>
        </w:tc>
      </w:tr>
      <w:tr w:rsidR="00C06BEB" w:rsidRPr="00086A81" w:rsidTr="005C77D9">
        <w:tc>
          <w:tcPr>
            <w:tcW w:w="32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1</w:t>
            </w:r>
          </w:p>
        </w:tc>
        <w:tc>
          <w:tcPr>
            <w:tcW w:w="89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ПД</w:t>
            </w:r>
            <w:proofErr w:type="gramStart"/>
            <w:r w:rsidRPr="00EA7AF6">
              <w:rPr>
                <w:iCs/>
                <w:sz w:val="16"/>
                <w:szCs w:val="16"/>
              </w:rPr>
              <w:t>1</w:t>
            </w:r>
            <w:proofErr w:type="gramEnd"/>
            <w:r w:rsidRPr="00EA7AF6">
              <w:rPr>
                <w:iCs/>
                <w:sz w:val="16"/>
                <w:szCs w:val="16"/>
              </w:rPr>
              <w:t>: обработка персональных данных в случаях, непредусмотренных Федеральным законом "О персональных данных" (ч. 1 ст. 6 Федерального закона от 27.07.2006 № 152</w:t>
            </w:r>
            <w:r w:rsidRPr="00EA7AF6">
              <w:rPr>
                <w:iCs/>
                <w:sz w:val="16"/>
                <w:szCs w:val="16"/>
              </w:rPr>
              <w:noBreakHyphen/>
              <w:t>ФЗ «О персональных данных»)</w:t>
            </w:r>
          </w:p>
        </w:tc>
        <w:tc>
          <w:tcPr>
            <w:tcW w:w="721"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C06BEB" w:rsidRPr="00FA5B27" w:rsidRDefault="00C06BEB" w:rsidP="009D7C1F">
            <w:pPr>
              <w:tabs>
                <w:tab w:val="left" w:pos="9072"/>
              </w:tabs>
              <w:jc w:val="center"/>
              <w:rPr>
                <w:iCs/>
                <w:sz w:val="20"/>
              </w:rPr>
            </w:pPr>
            <w:r w:rsidRPr="00FA5B27">
              <w:rPr>
                <w:iCs/>
                <w:sz w:val="20"/>
              </w:rPr>
              <w:t>0</w:t>
            </w:r>
          </w:p>
        </w:tc>
        <w:tc>
          <w:tcPr>
            <w:tcW w:w="279"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349"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280"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C06BEB" w:rsidRPr="00FA5B27" w:rsidRDefault="00C06BEB" w:rsidP="009D7C1F">
            <w:pPr>
              <w:tabs>
                <w:tab w:val="left" w:pos="9072"/>
              </w:tabs>
              <w:spacing w:line="240" w:lineRule="auto"/>
              <w:jc w:val="center"/>
              <w:rPr>
                <w:b/>
                <w:iCs/>
                <w:sz w:val="20"/>
              </w:rPr>
            </w:pPr>
            <w:r w:rsidRPr="00FA5B27">
              <w:rPr>
                <w:b/>
                <w:iCs/>
                <w:sz w:val="20"/>
              </w:rPr>
              <w:t>0</w:t>
            </w:r>
          </w:p>
        </w:tc>
        <w:tc>
          <w:tcPr>
            <w:tcW w:w="279" w:type="pct"/>
          </w:tcPr>
          <w:p w:rsidR="00C06BEB" w:rsidRPr="00FA5B27" w:rsidRDefault="00C06BEB" w:rsidP="00562083">
            <w:pPr>
              <w:tabs>
                <w:tab w:val="left" w:pos="9072"/>
              </w:tabs>
              <w:jc w:val="center"/>
              <w:rPr>
                <w:iCs/>
                <w:sz w:val="20"/>
              </w:rPr>
            </w:pPr>
            <w:r w:rsidRPr="00FA5B27">
              <w:rPr>
                <w:iCs/>
                <w:sz w:val="20"/>
              </w:rPr>
              <w:t>0</w:t>
            </w:r>
          </w:p>
        </w:tc>
        <w:tc>
          <w:tcPr>
            <w:tcW w:w="350" w:type="pct"/>
          </w:tcPr>
          <w:p w:rsidR="00C06BEB" w:rsidRPr="00FA5B27" w:rsidRDefault="00C06BEB" w:rsidP="001F4AB8">
            <w:pPr>
              <w:tabs>
                <w:tab w:val="left" w:pos="9072"/>
              </w:tabs>
              <w:spacing w:line="240" w:lineRule="auto"/>
              <w:jc w:val="center"/>
              <w:rPr>
                <w:iCs/>
                <w:sz w:val="20"/>
              </w:rPr>
            </w:pPr>
            <w:r>
              <w:rPr>
                <w:iCs/>
                <w:sz w:val="20"/>
              </w:rPr>
              <w:t>0</w:t>
            </w:r>
          </w:p>
        </w:tc>
        <w:tc>
          <w:tcPr>
            <w:tcW w:w="326" w:type="pct"/>
          </w:tcPr>
          <w:p w:rsidR="00C06BEB" w:rsidRPr="00FA5B27" w:rsidRDefault="00C06BEB" w:rsidP="001F4AB8">
            <w:pPr>
              <w:tabs>
                <w:tab w:val="left" w:pos="9072"/>
              </w:tabs>
              <w:spacing w:line="240" w:lineRule="auto"/>
              <w:jc w:val="center"/>
              <w:rPr>
                <w:iCs/>
                <w:sz w:val="20"/>
              </w:rPr>
            </w:pPr>
          </w:p>
        </w:tc>
        <w:tc>
          <w:tcPr>
            <w:tcW w:w="233" w:type="pct"/>
          </w:tcPr>
          <w:p w:rsidR="00C06BEB" w:rsidRPr="00FA5B27" w:rsidRDefault="00C06BEB" w:rsidP="001F4AB8">
            <w:pPr>
              <w:tabs>
                <w:tab w:val="left" w:pos="9072"/>
              </w:tabs>
              <w:spacing w:line="240" w:lineRule="auto"/>
              <w:jc w:val="center"/>
              <w:rPr>
                <w:iCs/>
                <w:sz w:val="20"/>
              </w:rPr>
            </w:pPr>
          </w:p>
        </w:tc>
        <w:tc>
          <w:tcPr>
            <w:tcW w:w="332" w:type="pct"/>
            <w:shd w:val="clear" w:color="auto" w:fill="D9D9D9"/>
          </w:tcPr>
          <w:p w:rsidR="00C06BEB" w:rsidRPr="00FA5B27" w:rsidRDefault="00C06BEB" w:rsidP="001F4AB8">
            <w:pPr>
              <w:tabs>
                <w:tab w:val="left" w:pos="9072"/>
              </w:tabs>
              <w:spacing w:line="240" w:lineRule="auto"/>
              <w:jc w:val="center"/>
              <w:rPr>
                <w:b/>
                <w:iCs/>
                <w:sz w:val="20"/>
              </w:rPr>
            </w:pPr>
            <w:r>
              <w:rPr>
                <w:b/>
                <w:iCs/>
                <w:sz w:val="20"/>
              </w:rPr>
              <w:t>0</w:t>
            </w:r>
          </w:p>
        </w:tc>
      </w:tr>
      <w:tr w:rsidR="00C06BEB" w:rsidRPr="00086A81" w:rsidTr="005C77D9">
        <w:tc>
          <w:tcPr>
            <w:tcW w:w="32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2</w:t>
            </w:r>
          </w:p>
        </w:tc>
        <w:tc>
          <w:tcPr>
            <w:tcW w:w="89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 xml:space="preserve">ПД3: невыполнение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w:t>
            </w:r>
            <w:r w:rsidRPr="00EA7AF6">
              <w:rPr>
                <w:iCs/>
                <w:sz w:val="16"/>
                <w:szCs w:val="16"/>
              </w:rPr>
              <w:lastRenderedPageBreak/>
              <w:t>в области персональных данных (ст.23 Федерального закона от 27.07.2006 г. № 152-ФЗ "О персональных данных")</w:t>
            </w:r>
          </w:p>
        </w:tc>
        <w:tc>
          <w:tcPr>
            <w:tcW w:w="721" w:type="pct"/>
          </w:tcPr>
          <w:p w:rsidR="00C06BEB" w:rsidRPr="00EA7AF6" w:rsidRDefault="00C06BEB" w:rsidP="00562083">
            <w:pPr>
              <w:tabs>
                <w:tab w:val="left" w:pos="9072"/>
              </w:tabs>
              <w:spacing w:line="240" w:lineRule="auto"/>
              <w:jc w:val="center"/>
              <w:rPr>
                <w:iCs/>
                <w:sz w:val="16"/>
                <w:szCs w:val="16"/>
              </w:rPr>
            </w:pPr>
            <w:r w:rsidRPr="00EA7AF6">
              <w:rPr>
                <w:iCs/>
                <w:sz w:val="16"/>
                <w:szCs w:val="16"/>
              </w:rPr>
              <w:lastRenderedPageBreak/>
              <w:t>воспрепятствование исполнению, предоставленных в соответствии с законодательством Российской Федерации, полномочий по предупреждению, выявлению и пресечению нарушений в области персональных данных</w:t>
            </w:r>
          </w:p>
        </w:tc>
        <w:tc>
          <w:tcPr>
            <w:tcW w:w="281" w:type="pct"/>
          </w:tcPr>
          <w:p w:rsidR="00C06BEB" w:rsidRPr="00FA5B27" w:rsidRDefault="00C06BEB" w:rsidP="009D7C1F">
            <w:pPr>
              <w:tabs>
                <w:tab w:val="left" w:pos="9072"/>
              </w:tabs>
              <w:jc w:val="center"/>
              <w:rPr>
                <w:iCs/>
                <w:sz w:val="20"/>
              </w:rPr>
            </w:pPr>
            <w:r w:rsidRPr="00FA5B27">
              <w:rPr>
                <w:iCs/>
                <w:sz w:val="20"/>
              </w:rPr>
              <w:t>0</w:t>
            </w:r>
          </w:p>
        </w:tc>
        <w:tc>
          <w:tcPr>
            <w:tcW w:w="279" w:type="pct"/>
          </w:tcPr>
          <w:p w:rsidR="00C06BEB" w:rsidRPr="00FA5B27" w:rsidRDefault="00C06BEB" w:rsidP="009D7C1F">
            <w:pPr>
              <w:tabs>
                <w:tab w:val="left" w:pos="9072"/>
              </w:tabs>
              <w:spacing w:line="240" w:lineRule="auto"/>
              <w:jc w:val="center"/>
              <w:rPr>
                <w:iCs/>
                <w:sz w:val="20"/>
              </w:rPr>
            </w:pPr>
            <w:r w:rsidRPr="00FA5B27">
              <w:rPr>
                <w:iCs/>
                <w:sz w:val="20"/>
              </w:rPr>
              <w:t>1</w:t>
            </w:r>
          </w:p>
        </w:tc>
        <w:tc>
          <w:tcPr>
            <w:tcW w:w="349"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280"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C06BEB" w:rsidRPr="00FA5B27" w:rsidRDefault="00C06BEB" w:rsidP="009D7C1F">
            <w:pPr>
              <w:tabs>
                <w:tab w:val="left" w:pos="9072"/>
              </w:tabs>
              <w:spacing w:line="240" w:lineRule="auto"/>
              <w:jc w:val="center"/>
              <w:rPr>
                <w:b/>
                <w:iCs/>
                <w:sz w:val="20"/>
              </w:rPr>
            </w:pPr>
            <w:r w:rsidRPr="00FA5B27">
              <w:rPr>
                <w:b/>
                <w:iCs/>
                <w:sz w:val="20"/>
              </w:rPr>
              <w:t>1</w:t>
            </w:r>
          </w:p>
        </w:tc>
        <w:tc>
          <w:tcPr>
            <w:tcW w:w="279" w:type="pct"/>
          </w:tcPr>
          <w:p w:rsidR="00C06BEB" w:rsidRPr="00FA5B27" w:rsidRDefault="00C06BEB" w:rsidP="00562083">
            <w:pPr>
              <w:tabs>
                <w:tab w:val="left" w:pos="9072"/>
              </w:tabs>
              <w:jc w:val="center"/>
              <w:rPr>
                <w:iCs/>
                <w:sz w:val="20"/>
              </w:rPr>
            </w:pPr>
            <w:r w:rsidRPr="00FA5B27">
              <w:rPr>
                <w:iCs/>
                <w:sz w:val="20"/>
              </w:rPr>
              <w:t>0</w:t>
            </w:r>
          </w:p>
        </w:tc>
        <w:tc>
          <w:tcPr>
            <w:tcW w:w="350" w:type="pct"/>
          </w:tcPr>
          <w:p w:rsidR="00C06BEB" w:rsidRPr="00FA5B27" w:rsidRDefault="00C06BEB" w:rsidP="001F4AB8">
            <w:pPr>
              <w:tabs>
                <w:tab w:val="left" w:pos="9072"/>
              </w:tabs>
              <w:spacing w:line="240" w:lineRule="auto"/>
              <w:jc w:val="center"/>
              <w:rPr>
                <w:iCs/>
                <w:sz w:val="20"/>
              </w:rPr>
            </w:pPr>
            <w:r>
              <w:rPr>
                <w:iCs/>
                <w:sz w:val="20"/>
              </w:rPr>
              <w:t>0</w:t>
            </w:r>
          </w:p>
        </w:tc>
        <w:tc>
          <w:tcPr>
            <w:tcW w:w="326" w:type="pct"/>
          </w:tcPr>
          <w:p w:rsidR="00C06BEB" w:rsidRPr="00FA5B27" w:rsidRDefault="00C06BEB" w:rsidP="001F4AB8">
            <w:pPr>
              <w:tabs>
                <w:tab w:val="left" w:pos="9072"/>
              </w:tabs>
              <w:spacing w:line="240" w:lineRule="auto"/>
              <w:jc w:val="center"/>
              <w:rPr>
                <w:iCs/>
                <w:sz w:val="20"/>
              </w:rPr>
            </w:pPr>
          </w:p>
        </w:tc>
        <w:tc>
          <w:tcPr>
            <w:tcW w:w="233" w:type="pct"/>
          </w:tcPr>
          <w:p w:rsidR="00C06BEB" w:rsidRPr="00FA5B27" w:rsidRDefault="00C06BEB" w:rsidP="001F4AB8">
            <w:pPr>
              <w:tabs>
                <w:tab w:val="left" w:pos="9072"/>
              </w:tabs>
              <w:spacing w:line="240" w:lineRule="auto"/>
              <w:jc w:val="center"/>
              <w:rPr>
                <w:iCs/>
                <w:sz w:val="20"/>
              </w:rPr>
            </w:pPr>
          </w:p>
        </w:tc>
        <w:tc>
          <w:tcPr>
            <w:tcW w:w="332" w:type="pct"/>
            <w:shd w:val="clear" w:color="auto" w:fill="D9D9D9"/>
          </w:tcPr>
          <w:p w:rsidR="00C06BEB" w:rsidRPr="00FA5B27" w:rsidRDefault="00C06BEB" w:rsidP="001F4AB8">
            <w:pPr>
              <w:tabs>
                <w:tab w:val="left" w:pos="9072"/>
              </w:tabs>
              <w:spacing w:line="240" w:lineRule="auto"/>
              <w:jc w:val="center"/>
              <w:rPr>
                <w:b/>
                <w:iCs/>
                <w:sz w:val="20"/>
              </w:rPr>
            </w:pPr>
            <w:r>
              <w:rPr>
                <w:b/>
                <w:iCs/>
                <w:sz w:val="20"/>
              </w:rPr>
              <w:t>0</w:t>
            </w:r>
          </w:p>
        </w:tc>
      </w:tr>
      <w:tr w:rsidR="00882FCF" w:rsidRPr="00086A81" w:rsidTr="00302CA2">
        <w:tc>
          <w:tcPr>
            <w:tcW w:w="325" w:type="pct"/>
          </w:tcPr>
          <w:p w:rsidR="00882FCF" w:rsidRPr="00EA7AF6" w:rsidRDefault="00882FCF" w:rsidP="00562083">
            <w:pPr>
              <w:tabs>
                <w:tab w:val="left" w:pos="9072"/>
              </w:tabs>
              <w:spacing w:line="240" w:lineRule="auto"/>
              <w:jc w:val="center"/>
              <w:rPr>
                <w:iCs/>
                <w:sz w:val="16"/>
                <w:szCs w:val="16"/>
              </w:rPr>
            </w:pPr>
            <w:r w:rsidRPr="00EA7AF6">
              <w:rPr>
                <w:iCs/>
                <w:sz w:val="16"/>
                <w:szCs w:val="16"/>
              </w:rPr>
              <w:lastRenderedPageBreak/>
              <w:t>4</w:t>
            </w:r>
          </w:p>
        </w:tc>
        <w:tc>
          <w:tcPr>
            <w:tcW w:w="895"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ПД</w:t>
            </w:r>
            <w:proofErr w:type="gramStart"/>
            <w:r w:rsidRPr="00EA7AF6">
              <w:rPr>
                <w:iCs/>
                <w:sz w:val="16"/>
                <w:szCs w:val="16"/>
              </w:rPr>
              <w:t>7</w:t>
            </w:r>
            <w:proofErr w:type="gramEnd"/>
            <w:r w:rsidRPr="00EA7AF6">
              <w:rPr>
                <w:iCs/>
                <w:sz w:val="16"/>
                <w:szCs w:val="16"/>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721"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882FCF" w:rsidRPr="00FA5B27" w:rsidRDefault="00882FCF" w:rsidP="009D7C1F">
            <w:pPr>
              <w:tabs>
                <w:tab w:val="left" w:pos="9072"/>
              </w:tabs>
              <w:jc w:val="center"/>
              <w:rPr>
                <w:iCs/>
                <w:sz w:val="20"/>
              </w:rPr>
            </w:pPr>
            <w:r w:rsidRPr="00FA5B27">
              <w:rPr>
                <w:iCs/>
                <w:sz w:val="20"/>
              </w:rPr>
              <w:t>0</w:t>
            </w:r>
          </w:p>
        </w:tc>
        <w:tc>
          <w:tcPr>
            <w:tcW w:w="279" w:type="pct"/>
          </w:tcPr>
          <w:p w:rsidR="00882FCF" w:rsidRPr="00FA5B27" w:rsidRDefault="00882FCF" w:rsidP="009D7C1F">
            <w:pPr>
              <w:tabs>
                <w:tab w:val="left" w:pos="9072"/>
              </w:tabs>
              <w:spacing w:line="240" w:lineRule="auto"/>
              <w:jc w:val="center"/>
              <w:rPr>
                <w:iCs/>
                <w:sz w:val="20"/>
              </w:rPr>
            </w:pPr>
            <w:r w:rsidRPr="00FA5B27">
              <w:rPr>
                <w:iCs/>
                <w:sz w:val="20"/>
              </w:rPr>
              <w:t>1</w:t>
            </w:r>
          </w:p>
        </w:tc>
        <w:tc>
          <w:tcPr>
            <w:tcW w:w="349" w:type="pct"/>
          </w:tcPr>
          <w:p w:rsidR="00882FCF" w:rsidRPr="00FA5B27" w:rsidRDefault="00882FCF" w:rsidP="009D7C1F">
            <w:pPr>
              <w:tabs>
                <w:tab w:val="left" w:pos="9072"/>
              </w:tabs>
              <w:spacing w:line="240" w:lineRule="auto"/>
              <w:jc w:val="center"/>
              <w:rPr>
                <w:iCs/>
                <w:sz w:val="20"/>
              </w:rPr>
            </w:pPr>
            <w:r w:rsidRPr="00FA5B27">
              <w:rPr>
                <w:iCs/>
                <w:sz w:val="20"/>
              </w:rPr>
              <w:t>3</w:t>
            </w:r>
          </w:p>
        </w:tc>
        <w:tc>
          <w:tcPr>
            <w:tcW w:w="280" w:type="pct"/>
          </w:tcPr>
          <w:p w:rsidR="00882FCF" w:rsidRPr="00FA5B27" w:rsidRDefault="00882FCF"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882FCF" w:rsidRPr="00FA5B27" w:rsidRDefault="00882FCF" w:rsidP="009D7C1F">
            <w:pPr>
              <w:tabs>
                <w:tab w:val="left" w:pos="9072"/>
              </w:tabs>
              <w:spacing w:line="240" w:lineRule="auto"/>
              <w:jc w:val="center"/>
              <w:rPr>
                <w:b/>
                <w:iCs/>
                <w:sz w:val="20"/>
              </w:rPr>
            </w:pPr>
            <w:r w:rsidRPr="00FA5B27">
              <w:rPr>
                <w:b/>
                <w:iCs/>
                <w:sz w:val="20"/>
              </w:rPr>
              <w:t>5</w:t>
            </w:r>
          </w:p>
        </w:tc>
        <w:tc>
          <w:tcPr>
            <w:tcW w:w="279" w:type="pct"/>
          </w:tcPr>
          <w:p w:rsidR="00882FCF" w:rsidRPr="00FA5B27" w:rsidRDefault="00882FCF" w:rsidP="00302CA2">
            <w:pPr>
              <w:tabs>
                <w:tab w:val="left" w:pos="9072"/>
              </w:tabs>
              <w:spacing w:line="240" w:lineRule="auto"/>
              <w:jc w:val="center"/>
              <w:rPr>
                <w:iCs/>
                <w:sz w:val="20"/>
              </w:rPr>
            </w:pPr>
            <w:r w:rsidRPr="00FA5B27">
              <w:rPr>
                <w:iCs/>
                <w:sz w:val="20"/>
              </w:rPr>
              <w:t>1</w:t>
            </w:r>
          </w:p>
        </w:tc>
        <w:tc>
          <w:tcPr>
            <w:tcW w:w="350" w:type="pct"/>
          </w:tcPr>
          <w:p w:rsidR="00882FCF" w:rsidRPr="00FA5B27" w:rsidRDefault="00882FCF" w:rsidP="001F4AB8">
            <w:pPr>
              <w:tabs>
                <w:tab w:val="left" w:pos="9072"/>
              </w:tabs>
              <w:spacing w:line="240" w:lineRule="auto"/>
              <w:jc w:val="center"/>
              <w:rPr>
                <w:iCs/>
                <w:sz w:val="20"/>
              </w:rPr>
            </w:pPr>
            <w:r>
              <w:rPr>
                <w:iCs/>
                <w:sz w:val="20"/>
              </w:rPr>
              <w:t>0</w:t>
            </w:r>
          </w:p>
        </w:tc>
        <w:tc>
          <w:tcPr>
            <w:tcW w:w="326" w:type="pct"/>
          </w:tcPr>
          <w:p w:rsidR="00882FCF" w:rsidRPr="00FA5B27" w:rsidRDefault="00882FCF" w:rsidP="001F4AB8">
            <w:pPr>
              <w:tabs>
                <w:tab w:val="left" w:pos="9072"/>
              </w:tabs>
              <w:spacing w:line="240" w:lineRule="auto"/>
              <w:jc w:val="center"/>
              <w:rPr>
                <w:iCs/>
                <w:sz w:val="20"/>
              </w:rPr>
            </w:pPr>
          </w:p>
        </w:tc>
        <w:tc>
          <w:tcPr>
            <w:tcW w:w="233" w:type="pct"/>
          </w:tcPr>
          <w:p w:rsidR="00882FCF" w:rsidRPr="00FA5B27" w:rsidRDefault="00882FCF" w:rsidP="001F4AB8">
            <w:pPr>
              <w:tabs>
                <w:tab w:val="left" w:pos="9072"/>
              </w:tabs>
              <w:spacing w:line="240" w:lineRule="auto"/>
              <w:jc w:val="center"/>
              <w:rPr>
                <w:iCs/>
                <w:sz w:val="20"/>
              </w:rPr>
            </w:pPr>
          </w:p>
        </w:tc>
        <w:tc>
          <w:tcPr>
            <w:tcW w:w="332" w:type="pct"/>
            <w:shd w:val="clear" w:color="auto" w:fill="D9D9D9"/>
          </w:tcPr>
          <w:p w:rsidR="00882FCF" w:rsidRPr="00FA5B27" w:rsidRDefault="00882FCF" w:rsidP="001F4AB8">
            <w:pPr>
              <w:tabs>
                <w:tab w:val="left" w:pos="9072"/>
              </w:tabs>
              <w:spacing w:line="240" w:lineRule="auto"/>
              <w:jc w:val="center"/>
              <w:rPr>
                <w:b/>
                <w:iCs/>
                <w:sz w:val="20"/>
              </w:rPr>
            </w:pPr>
            <w:r>
              <w:rPr>
                <w:b/>
                <w:iCs/>
                <w:sz w:val="20"/>
              </w:rPr>
              <w:t>1</w:t>
            </w:r>
          </w:p>
        </w:tc>
      </w:tr>
      <w:tr w:rsidR="00882FCF" w:rsidRPr="00086A81" w:rsidTr="00302CA2">
        <w:tc>
          <w:tcPr>
            <w:tcW w:w="325"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5</w:t>
            </w:r>
          </w:p>
        </w:tc>
        <w:tc>
          <w:tcPr>
            <w:tcW w:w="895"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ПД10: обработка биометрических персональных данных без письменного согласия субъекта персональных данны</w:t>
            </w:r>
            <w:proofErr w:type="gramStart"/>
            <w:r w:rsidRPr="00EA7AF6">
              <w:rPr>
                <w:iCs/>
                <w:sz w:val="16"/>
                <w:szCs w:val="16"/>
              </w:rPr>
              <w:t>х(</w:t>
            </w:r>
            <w:proofErr w:type="gramEnd"/>
            <w:r w:rsidRPr="00EA7AF6">
              <w:rPr>
                <w:iCs/>
                <w:sz w:val="16"/>
                <w:szCs w:val="16"/>
              </w:rPr>
              <w:t>ч. 1  ст. 11 Федерального закона от 27.07.2006 № 152-ФЗ «О персональных данных»)</w:t>
            </w:r>
          </w:p>
        </w:tc>
        <w:tc>
          <w:tcPr>
            <w:tcW w:w="721"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882FCF" w:rsidRPr="00FA5B27" w:rsidRDefault="00882FCF" w:rsidP="009D7C1F">
            <w:pPr>
              <w:tabs>
                <w:tab w:val="left" w:pos="9072"/>
              </w:tabs>
              <w:jc w:val="center"/>
              <w:rPr>
                <w:iCs/>
                <w:sz w:val="20"/>
              </w:rPr>
            </w:pPr>
            <w:r w:rsidRPr="00FA5B27">
              <w:rPr>
                <w:iCs/>
                <w:sz w:val="20"/>
              </w:rPr>
              <w:t>0</w:t>
            </w:r>
          </w:p>
        </w:tc>
        <w:tc>
          <w:tcPr>
            <w:tcW w:w="279" w:type="pct"/>
          </w:tcPr>
          <w:p w:rsidR="00882FCF" w:rsidRPr="00FA5B27" w:rsidRDefault="00882FCF" w:rsidP="009D7C1F">
            <w:pPr>
              <w:tabs>
                <w:tab w:val="left" w:pos="9072"/>
              </w:tabs>
              <w:spacing w:line="240" w:lineRule="auto"/>
              <w:jc w:val="center"/>
              <w:rPr>
                <w:iCs/>
                <w:sz w:val="20"/>
              </w:rPr>
            </w:pPr>
            <w:r w:rsidRPr="00FA5B27">
              <w:rPr>
                <w:iCs/>
                <w:sz w:val="20"/>
              </w:rPr>
              <w:t>0</w:t>
            </w:r>
          </w:p>
        </w:tc>
        <w:tc>
          <w:tcPr>
            <w:tcW w:w="349" w:type="pct"/>
          </w:tcPr>
          <w:p w:rsidR="00882FCF" w:rsidRPr="00FA5B27" w:rsidRDefault="00882FCF" w:rsidP="009D7C1F">
            <w:pPr>
              <w:tabs>
                <w:tab w:val="left" w:pos="9072"/>
              </w:tabs>
              <w:spacing w:line="240" w:lineRule="auto"/>
              <w:jc w:val="center"/>
              <w:rPr>
                <w:iCs/>
                <w:sz w:val="20"/>
              </w:rPr>
            </w:pPr>
            <w:r w:rsidRPr="00FA5B27">
              <w:rPr>
                <w:iCs/>
                <w:sz w:val="20"/>
              </w:rPr>
              <w:t>0</w:t>
            </w:r>
          </w:p>
        </w:tc>
        <w:tc>
          <w:tcPr>
            <w:tcW w:w="280" w:type="pct"/>
          </w:tcPr>
          <w:p w:rsidR="00882FCF" w:rsidRPr="00FA5B27" w:rsidRDefault="00882FCF"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882FCF" w:rsidRPr="00FA5B27" w:rsidRDefault="00882FCF" w:rsidP="009D7C1F">
            <w:pPr>
              <w:tabs>
                <w:tab w:val="left" w:pos="9072"/>
              </w:tabs>
              <w:spacing w:line="240" w:lineRule="auto"/>
              <w:jc w:val="center"/>
              <w:rPr>
                <w:b/>
                <w:iCs/>
                <w:sz w:val="20"/>
              </w:rPr>
            </w:pPr>
            <w:r w:rsidRPr="00FA5B27">
              <w:rPr>
                <w:b/>
                <w:iCs/>
                <w:sz w:val="20"/>
              </w:rPr>
              <w:t>0</w:t>
            </w:r>
          </w:p>
        </w:tc>
        <w:tc>
          <w:tcPr>
            <w:tcW w:w="279" w:type="pct"/>
          </w:tcPr>
          <w:p w:rsidR="00882FCF" w:rsidRPr="00FA5B27" w:rsidRDefault="00882FCF" w:rsidP="00302CA2">
            <w:pPr>
              <w:tabs>
                <w:tab w:val="left" w:pos="9072"/>
              </w:tabs>
              <w:spacing w:line="240" w:lineRule="auto"/>
              <w:jc w:val="center"/>
              <w:rPr>
                <w:iCs/>
                <w:sz w:val="20"/>
              </w:rPr>
            </w:pPr>
            <w:r w:rsidRPr="00FA5B27">
              <w:rPr>
                <w:iCs/>
                <w:sz w:val="20"/>
              </w:rPr>
              <w:t>0</w:t>
            </w:r>
          </w:p>
        </w:tc>
        <w:tc>
          <w:tcPr>
            <w:tcW w:w="350" w:type="pct"/>
          </w:tcPr>
          <w:p w:rsidR="00882FCF" w:rsidRPr="00FA5B27" w:rsidRDefault="00882FCF" w:rsidP="001F4AB8">
            <w:pPr>
              <w:tabs>
                <w:tab w:val="left" w:pos="9072"/>
              </w:tabs>
              <w:spacing w:line="240" w:lineRule="auto"/>
              <w:jc w:val="center"/>
              <w:rPr>
                <w:iCs/>
                <w:sz w:val="20"/>
              </w:rPr>
            </w:pPr>
            <w:r>
              <w:rPr>
                <w:iCs/>
                <w:sz w:val="20"/>
              </w:rPr>
              <w:t>0</w:t>
            </w:r>
          </w:p>
        </w:tc>
        <w:tc>
          <w:tcPr>
            <w:tcW w:w="326" w:type="pct"/>
          </w:tcPr>
          <w:p w:rsidR="00882FCF" w:rsidRPr="00FA5B27" w:rsidRDefault="00882FCF" w:rsidP="001F4AB8">
            <w:pPr>
              <w:tabs>
                <w:tab w:val="left" w:pos="9072"/>
              </w:tabs>
              <w:spacing w:line="240" w:lineRule="auto"/>
              <w:jc w:val="center"/>
              <w:rPr>
                <w:iCs/>
                <w:sz w:val="20"/>
              </w:rPr>
            </w:pPr>
          </w:p>
        </w:tc>
        <w:tc>
          <w:tcPr>
            <w:tcW w:w="233" w:type="pct"/>
          </w:tcPr>
          <w:p w:rsidR="00882FCF" w:rsidRPr="00FA5B27" w:rsidRDefault="00882FCF" w:rsidP="001F4AB8">
            <w:pPr>
              <w:tabs>
                <w:tab w:val="left" w:pos="9072"/>
              </w:tabs>
              <w:spacing w:line="240" w:lineRule="auto"/>
              <w:jc w:val="center"/>
              <w:rPr>
                <w:iCs/>
                <w:sz w:val="20"/>
              </w:rPr>
            </w:pPr>
          </w:p>
        </w:tc>
        <w:tc>
          <w:tcPr>
            <w:tcW w:w="332" w:type="pct"/>
            <w:shd w:val="clear" w:color="auto" w:fill="D9D9D9"/>
          </w:tcPr>
          <w:p w:rsidR="00882FCF" w:rsidRPr="00FA5B27" w:rsidRDefault="00882FCF" w:rsidP="001F4AB8">
            <w:pPr>
              <w:tabs>
                <w:tab w:val="left" w:pos="9072"/>
              </w:tabs>
              <w:spacing w:line="240" w:lineRule="auto"/>
              <w:jc w:val="center"/>
              <w:rPr>
                <w:b/>
                <w:iCs/>
                <w:sz w:val="20"/>
              </w:rPr>
            </w:pPr>
            <w:r>
              <w:rPr>
                <w:b/>
                <w:iCs/>
                <w:sz w:val="20"/>
              </w:rPr>
              <w:t>0</w:t>
            </w:r>
          </w:p>
        </w:tc>
      </w:tr>
      <w:tr w:rsidR="00882FCF" w:rsidRPr="00086A81" w:rsidTr="00302CA2">
        <w:tc>
          <w:tcPr>
            <w:tcW w:w="325"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6</w:t>
            </w:r>
          </w:p>
        </w:tc>
        <w:tc>
          <w:tcPr>
            <w:tcW w:w="895" w:type="pct"/>
          </w:tcPr>
          <w:p w:rsidR="00882FCF" w:rsidRPr="00EA7AF6" w:rsidRDefault="00882FCF" w:rsidP="00562083">
            <w:pPr>
              <w:spacing w:line="240" w:lineRule="auto"/>
              <w:jc w:val="center"/>
              <w:rPr>
                <w:iCs/>
                <w:sz w:val="16"/>
                <w:szCs w:val="16"/>
              </w:rPr>
            </w:pPr>
            <w:r w:rsidRPr="00EA7AF6">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721"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882FCF" w:rsidRPr="00FA5B27" w:rsidRDefault="00882FCF" w:rsidP="009D7C1F">
            <w:pPr>
              <w:tabs>
                <w:tab w:val="left" w:pos="9072"/>
              </w:tabs>
              <w:jc w:val="center"/>
              <w:rPr>
                <w:iCs/>
                <w:sz w:val="20"/>
              </w:rPr>
            </w:pPr>
            <w:r w:rsidRPr="00FA5B27">
              <w:rPr>
                <w:iCs/>
                <w:sz w:val="20"/>
              </w:rPr>
              <w:t>3</w:t>
            </w:r>
          </w:p>
        </w:tc>
        <w:tc>
          <w:tcPr>
            <w:tcW w:w="279" w:type="pct"/>
          </w:tcPr>
          <w:p w:rsidR="00882FCF" w:rsidRPr="00FA5B27" w:rsidRDefault="00882FCF" w:rsidP="009D7C1F">
            <w:pPr>
              <w:tabs>
                <w:tab w:val="left" w:pos="9072"/>
              </w:tabs>
              <w:spacing w:line="240" w:lineRule="auto"/>
              <w:jc w:val="center"/>
              <w:rPr>
                <w:iCs/>
                <w:sz w:val="20"/>
              </w:rPr>
            </w:pPr>
            <w:r w:rsidRPr="00FA5B27">
              <w:rPr>
                <w:iCs/>
                <w:sz w:val="20"/>
              </w:rPr>
              <w:t>5</w:t>
            </w:r>
          </w:p>
        </w:tc>
        <w:tc>
          <w:tcPr>
            <w:tcW w:w="349" w:type="pct"/>
          </w:tcPr>
          <w:p w:rsidR="00882FCF" w:rsidRPr="00FA5B27" w:rsidRDefault="00882FCF" w:rsidP="009D7C1F">
            <w:pPr>
              <w:tabs>
                <w:tab w:val="left" w:pos="9072"/>
              </w:tabs>
              <w:spacing w:line="240" w:lineRule="auto"/>
              <w:jc w:val="center"/>
              <w:rPr>
                <w:iCs/>
                <w:sz w:val="20"/>
              </w:rPr>
            </w:pPr>
            <w:r w:rsidRPr="00FA5B27">
              <w:rPr>
                <w:iCs/>
                <w:sz w:val="20"/>
              </w:rPr>
              <w:t>1</w:t>
            </w:r>
          </w:p>
        </w:tc>
        <w:tc>
          <w:tcPr>
            <w:tcW w:w="280" w:type="pct"/>
          </w:tcPr>
          <w:p w:rsidR="00882FCF" w:rsidRPr="00FA5B27" w:rsidRDefault="00882FCF"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882FCF" w:rsidRPr="00FA5B27" w:rsidRDefault="00882FCF" w:rsidP="009D7C1F">
            <w:pPr>
              <w:tabs>
                <w:tab w:val="left" w:pos="9072"/>
              </w:tabs>
              <w:spacing w:line="240" w:lineRule="auto"/>
              <w:jc w:val="center"/>
              <w:rPr>
                <w:b/>
                <w:iCs/>
                <w:sz w:val="20"/>
              </w:rPr>
            </w:pPr>
            <w:r w:rsidRPr="00FA5B27">
              <w:rPr>
                <w:b/>
                <w:iCs/>
                <w:sz w:val="20"/>
              </w:rPr>
              <w:t>10</w:t>
            </w:r>
          </w:p>
        </w:tc>
        <w:tc>
          <w:tcPr>
            <w:tcW w:w="279" w:type="pct"/>
          </w:tcPr>
          <w:p w:rsidR="00882FCF" w:rsidRPr="00FA5B27" w:rsidRDefault="00882FCF" w:rsidP="00302CA2">
            <w:pPr>
              <w:tabs>
                <w:tab w:val="left" w:pos="9072"/>
              </w:tabs>
              <w:spacing w:line="240" w:lineRule="auto"/>
              <w:jc w:val="center"/>
              <w:rPr>
                <w:iCs/>
                <w:sz w:val="20"/>
              </w:rPr>
            </w:pPr>
            <w:r w:rsidRPr="00FA5B27">
              <w:rPr>
                <w:iCs/>
                <w:sz w:val="20"/>
              </w:rPr>
              <w:t>1</w:t>
            </w:r>
          </w:p>
        </w:tc>
        <w:tc>
          <w:tcPr>
            <w:tcW w:w="350" w:type="pct"/>
          </w:tcPr>
          <w:p w:rsidR="00882FCF" w:rsidRPr="00FA5B27" w:rsidRDefault="00882FCF" w:rsidP="001F4AB8">
            <w:pPr>
              <w:tabs>
                <w:tab w:val="left" w:pos="9072"/>
              </w:tabs>
              <w:spacing w:line="240" w:lineRule="auto"/>
              <w:jc w:val="center"/>
              <w:rPr>
                <w:iCs/>
                <w:sz w:val="20"/>
              </w:rPr>
            </w:pPr>
            <w:r>
              <w:rPr>
                <w:iCs/>
                <w:sz w:val="20"/>
              </w:rPr>
              <w:t>1</w:t>
            </w:r>
          </w:p>
        </w:tc>
        <w:tc>
          <w:tcPr>
            <w:tcW w:w="326" w:type="pct"/>
          </w:tcPr>
          <w:p w:rsidR="00882FCF" w:rsidRPr="00FA5B27" w:rsidRDefault="00882FCF" w:rsidP="001F4AB8">
            <w:pPr>
              <w:tabs>
                <w:tab w:val="left" w:pos="9072"/>
              </w:tabs>
              <w:spacing w:line="240" w:lineRule="auto"/>
              <w:jc w:val="center"/>
              <w:rPr>
                <w:iCs/>
                <w:sz w:val="20"/>
              </w:rPr>
            </w:pPr>
          </w:p>
        </w:tc>
        <w:tc>
          <w:tcPr>
            <w:tcW w:w="233" w:type="pct"/>
          </w:tcPr>
          <w:p w:rsidR="00882FCF" w:rsidRPr="00FA5B27" w:rsidRDefault="00882FCF" w:rsidP="001F4AB8">
            <w:pPr>
              <w:tabs>
                <w:tab w:val="left" w:pos="9072"/>
              </w:tabs>
              <w:spacing w:line="240" w:lineRule="auto"/>
              <w:jc w:val="center"/>
              <w:rPr>
                <w:iCs/>
                <w:sz w:val="20"/>
              </w:rPr>
            </w:pPr>
          </w:p>
        </w:tc>
        <w:tc>
          <w:tcPr>
            <w:tcW w:w="332" w:type="pct"/>
            <w:shd w:val="clear" w:color="auto" w:fill="D9D9D9"/>
          </w:tcPr>
          <w:p w:rsidR="00882FCF" w:rsidRPr="00FA5B27" w:rsidRDefault="00882FCF" w:rsidP="001F4AB8">
            <w:pPr>
              <w:tabs>
                <w:tab w:val="left" w:pos="9072"/>
              </w:tabs>
              <w:spacing w:line="240" w:lineRule="auto"/>
              <w:jc w:val="center"/>
              <w:rPr>
                <w:b/>
                <w:iCs/>
                <w:sz w:val="20"/>
              </w:rPr>
            </w:pPr>
            <w:r>
              <w:rPr>
                <w:b/>
                <w:iCs/>
                <w:sz w:val="20"/>
              </w:rPr>
              <w:t>2</w:t>
            </w:r>
          </w:p>
        </w:tc>
      </w:tr>
      <w:tr w:rsidR="00882FCF" w:rsidRPr="00086A81" w:rsidTr="00302CA2">
        <w:tc>
          <w:tcPr>
            <w:tcW w:w="325"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7</w:t>
            </w:r>
          </w:p>
        </w:tc>
        <w:tc>
          <w:tcPr>
            <w:tcW w:w="895" w:type="pct"/>
          </w:tcPr>
          <w:p w:rsidR="00882FCF" w:rsidRPr="00EA7AF6" w:rsidRDefault="00882FCF" w:rsidP="00562083">
            <w:pPr>
              <w:spacing w:line="240" w:lineRule="auto"/>
              <w:jc w:val="center"/>
              <w:rPr>
                <w:iCs/>
                <w:sz w:val="16"/>
                <w:szCs w:val="16"/>
              </w:rPr>
            </w:pPr>
            <w:r w:rsidRPr="00EA7AF6">
              <w:rPr>
                <w:iCs/>
                <w:sz w:val="16"/>
                <w:szCs w:val="16"/>
              </w:rPr>
              <w:t>ПД14: нарушение требований конфиденциальности при обработке персональных данны</w:t>
            </w:r>
            <w:proofErr w:type="gramStart"/>
            <w:r w:rsidRPr="00EA7AF6">
              <w:rPr>
                <w:iCs/>
                <w:sz w:val="16"/>
                <w:szCs w:val="16"/>
              </w:rPr>
              <w:t>х(</w:t>
            </w:r>
            <w:proofErr w:type="gramEnd"/>
            <w:r w:rsidRPr="00EA7AF6">
              <w:rPr>
                <w:iCs/>
                <w:sz w:val="16"/>
                <w:szCs w:val="16"/>
              </w:rPr>
              <w:t>ст. 7 Федерального закона от 27.07.2006 № 152-ФЗ «О персональных данных»)</w:t>
            </w:r>
          </w:p>
        </w:tc>
        <w:tc>
          <w:tcPr>
            <w:tcW w:w="721" w:type="pct"/>
          </w:tcPr>
          <w:p w:rsidR="00882FCF" w:rsidRPr="00EA7AF6" w:rsidRDefault="00882FCF"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882FCF" w:rsidRPr="00FA5B27" w:rsidRDefault="00882FCF" w:rsidP="009D7C1F">
            <w:pPr>
              <w:tabs>
                <w:tab w:val="left" w:pos="9072"/>
              </w:tabs>
              <w:jc w:val="center"/>
              <w:rPr>
                <w:iCs/>
                <w:sz w:val="20"/>
              </w:rPr>
            </w:pPr>
            <w:r w:rsidRPr="00FA5B27">
              <w:rPr>
                <w:iCs/>
                <w:sz w:val="20"/>
              </w:rPr>
              <w:t>0</w:t>
            </w:r>
          </w:p>
        </w:tc>
        <w:tc>
          <w:tcPr>
            <w:tcW w:w="279" w:type="pct"/>
          </w:tcPr>
          <w:p w:rsidR="00882FCF" w:rsidRPr="00FA5B27" w:rsidRDefault="00882FCF" w:rsidP="009D7C1F">
            <w:pPr>
              <w:tabs>
                <w:tab w:val="left" w:pos="9072"/>
              </w:tabs>
              <w:spacing w:line="240" w:lineRule="auto"/>
              <w:jc w:val="center"/>
              <w:rPr>
                <w:iCs/>
                <w:sz w:val="20"/>
              </w:rPr>
            </w:pPr>
            <w:r w:rsidRPr="00FA5B27">
              <w:rPr>
                <w:iCs/>
                <w:sz w:val="20"/>
              </w:rPr>
              <w:t>1</w:t>
            </w:r>
          </w:p>
        </w:tc>
        <w:tc>
          <w:tcPr>
            <w:tcW w:w="349" w:type="pct"/>
          </w:tcPr>
          <w:p w:rsidR="00882FCF" w:rsidRPr="00FA5B27" w:rsidRDefault="00882FCF" w:rsidP="009D7C1F">
            <w:pPr>
              <w:tabs>
                <w:tab w:val="left" w:pos="9072"/>
              </w:tabs>
              <w:spacing w:line="240" w:lineRule="auto"/>
              <w:jc w:val="center"/>
              <w:rPr>
                <w:iCs/>
                <w:sz w:val="20"/>
              </w:rPr>
            </w:pPr>
            <w:r w:rsidRPr="00FA5B27">
              <w:rPr>
                <w:iCs/>
                <w:sz w:val="20"/>
              </w:rPr>
              <w:t>1</w:t>
            </w:r>
          </w:p>
        </w:tc>
        <w:tc>
          <w:tcPr>
            <w:tcW w:w="280" w:type="pct"/>
          </w:tcPr>
          <w:p w:rsidR="00882FCF" w:rsidRPr="00FA5B27" w:rsidRDefault="00882FCF" w:rsidP="009D7C1F">
            <w:pPr>
              <w:tabs>
                <w:tab w:val="left" w:pos="9072"/>
              </w:tabs>
              <w:spacing w:line="240" w:lineRule="auto"/>
              <w:jc w:val="center"/>
              <w:rPr>
                <w:iCs/>
                <w:sz w:val="20"/>
              </w:rPr>
            </w:pPr>
            <w:r w:rsidRPr="00FA5B27">
              <w:rPr>
                <w:iCs/>
                <w:sz w:val="20"/>
              </w:rPr>
              <w:t>3</w:t>
            </w:r>
          </w:p>
        </w:tc>
        <w:tc>
          <w:tcPr>
            <w:tcW w:w="350" w:type="pct"/>
            <w:shd w:val="clear" w:color="auto" w:fill="D9D9D9"/>
          </w:tcPr>
          <w:p w:rsidR="00882FCF" w:rsidRPr="00FA5B27" w:rsidRDefault="00882FCF" w:rsidP="009D7C1F">
            <w:pPr>
              <w:tabs>
                <w:tab w:val="left" w:pos="9072"/>
              </w:tabs>
              <w:spacing w:line="240" w:lineRule="auto"/>
              <w:jc w:val="center"/>
              <w:rPr>
                <w:b/>
                <w:iCs/>
                <w:sz w:val="20"/>
              </w:rPr>
            </w:pPr>
            <w:r w:rsidRPr="00FA5B27">
              <w:rPr>
                <w:b/>
                <w:iCs/>
                <w:sz w:val="20"/>
              </w:rPr>
              <w:t>5</w:t>
            </w:r>
          </w:p>
        </w:tc>
        <w:tc>
          <w:tcPr>
            <w:tcW w:w="279" w:type="pct"/>
          </w:tcPr>
          <w:p w:rsidR="00882FCF" w:rsidRPr="00FA5B27" w:rsidRDefault="00882FCF" w:rsidP="00302CA2">
            <w:pPr>
              <w:tabs>
                <w:tab w:val="left" w:pos="9072"/>
              </w:tabs>
              <w:spacing w:line="240" w:lineRule="auto"/>
              <w:jc w:val="center"/>
              <w:rPr>
                <w:iCs/>
                <w:sz w:val="20"/>
              </w:rPr>
            </w:pPr>
            <w:r w:rsidRPr="00FA5B27">
              <w:rPr>
                <w:iCs/>
                <w:sz w:val="20"/>
              </w:rPr>
              <w:t>2</w:t>
            </w:r>
          </w:p>
        </w:tc>
        <w:tc>
          <w:tcPr>
            <w:tcW w:w="350" w:type="pct"/>
          </w:tcPr>
          <w:p w:rsidR="00882FCF" w:rsidRPr="00FA5B27" w:rsidRDefault="00882FCF" w:rsidP="001F4AB8">
            <w:pPr>
              <w:tabs>
                <w:tab w:val="left" w:pos="9072"/>
              </w:tabs>
              <w:spacing w:line="240" w:lineRule="auto"/>
              <w:jc w:val="center"/>
              <w:rPr>
                <w:iCs/>
                <w:sz w:val="20"/>
              </w:rPr>
            </w:pPr>
            <w:r>
              <w:rPr>
                <w:iCs/>
                <w:sz w:val="20"/>
              </w:rPr>
              <w:t>4</w:t>
            </w:r>
          </w:p>
        </w:tc>
        <w:tc>
          <w:tcPr>
            <w:tcW w:w="326" w:type="pct"/>
          </w:tcPr>
          <w:p w:rsidR="00882FCF" w:rsidRPr="00FA5B27" w:rsidRDefault="00882FCF" w:rsidP="001F4AB8">
            <w:pPr>
              <w:tabs>
                <w:tab w:val="left" w:pos="9072"/>
              </w:tabs>
              <w:spacing w:line="240" w:lineRule="auto"/>
              <w:jc w:val="center"/>
              <w:rPr>
                <w:iCs/>
                <w:sz w:val="20"/>
              </w:rPr>
            </w:pPr>
          </w:p>
        </w:tc>
        <w:tc>
          <w:tcPr>
            <w:tcW w:w="233" w:type="pct"/>
          </w:tcPr>
          <w:p w:rsidR="00882FCF" w:rsidRPr="00FA5B27" w:rsidRDefault="00882FCF" w:rsidP="001F4AB8">
            <w:pPr>
              <w:tabs>
                <w:tab w:val="left" w:pos="9072"/>
              </w:tabs>
              <w:spacing w:line="240" w:lineRule="auto"/>
              <w:jc w:val="center"/>
              <w:rPr>
                <w:iCs/>
                <w:sz w:val="20"/>
              </w:rPr>
            </w:pPr>
          </w:p>
        </w:tc>
        <w:tc>
          <w:tcPr>
            <w:tcW w:w="332" w:type="pct"/>
            <w:shd w:val="clear" w:color="auto" w:fill="D9D9D9"/>
          </w:tcPr>
          <w:p w:rsidR="00882FCF" w:rsidRPr="00FA5B27" w:rsidRDefault="00882FCF" w:rsidP="001F4AB8">
            <w:pPr>
              <w:tabs>
                <w:tab w:val="left" w:pos="9072"/>
              </w:tabs>
              <w:spacing w:line="240" w:lineRule="auto"/>
              <w:jc w:val="center"/>
              <w:rPr>
                <w:b/>
                <w:iCs/>
                <w:sz w:val="20"/>
              </w:rPr>
            </w:pPr>
            <w:r>
              <w:rPr>
                <w:b/>
                <w:iCs/>
                <w:sz w:val="20"/>
              </w:rPr>
              <w:t>6</w:t>
            </w:r>
          </w:p>
        </w:tc>
      </w:tr>
      <w:tr w:rsidR="00302CA2" w:rsidRPr="00086A81" w:rsidTr="00302CA2">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8</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 xml:space="preserve">ПД15: несоблюдение оператором требований по информированию лиц, осуществляющих обработку персональных данных без использования средств автоматизации (п. 6 Положения об особенностях обработки персональных данных, осуществляемой без использования средств автоматизации, утвержденного постановления </w:t>
            </w:r>
            <w:r w:rsidRPr="00EA7AF6">
              <w:rPr>
                <w:iCs/>
                <w:sz w:val="16"/>
                <w:szCs w:val="16"/>
              </w:rPr>
              <w:lastRenderedPageBreak/>
              <w:t>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302CA2" w:rsidP="00302CA2">
            <w:pPr>
              <w:tabs>
                <w:tab w:val="left" w:pos="9072"/>
              </w:tabs>
              <w:spacing w:line="240" w:lineRule="auto"/>
              <w:jc w:val="center"/>
              <w:rPr>
                <w:iCs/>
                <w:sz w:val="20"/>
              </w:rPr>
            </w:pPr>
            <w:r w:rsidRPr="00FA5B27">
              <w:rPr>
                <w:iCs/>
                <w:sz w:val="20"/>
              </w:rPr>
              <w:t>0</w:t>
            </w:r>
          </w:p>
        </w:tc>
        <w:tc>
          <w:tcPr>
            <w:tcW w:w="350" w:type="pct"/>
          </w:tcPr>
          <w:p w:rsidR="00302CA2" w:rsidRPr="00FA5B27" w:rsidRDefault="00ED1952" w:rsidP="00302CA2">
            <w:pPr>
              <w:tabs>
                <w:tab w:val="left" w:pos="9072"/>
              </w:tabs>
              <w:spacing w:line="240" w:lineRule="auto"/>
              <w:jc w:val="center"/>
              <w:rPr>
                <w:iCs/>
                <w:sz w:val="20"/>
              </w:rPr>
            </w:pPr>
            <w:r>
              <w:rPr>
                <w:iCs/>
                <w:sz w:val="20"/>
              </w:rPr>
              <w:t>0</w:t>
            </w:r>
          </w:p>
        </w:tc>
        <w:tc>
          <w:tcPr>
            <w:tcW w:w="326" w:type="pct"/>
          </w:tcPr>
          <w:p w:rsidR="00302CA2" w:rsidRPr="00FA5B27" w:rsidRDefault="00302CA2" w:rsidP="00302CA2">
            <w:pPr>
              <w:tabs>
                <w:tab w:val="left" w:pos="9072"/>
              </w:tabs>
              <w:spacing w:line="240" w:lineRule="auto"/>
              <w:jc w:val="center"/>
              <w:rPr>
                <w:iCs/>
                <w:sz w:val="20"/>
              </w:rPr>
            </w:pPr>
          </w:p>
        </w:tc>
        <w:tc>
          <w:tcPr>
            <w:tcW w:w="233" w:type="pct"/>
          </w:tcPr>
          <w:p w:rsidR="00302CA2" w:rsidRPr="00FA5B27" w:rsidRDefault="00302CA2" w:rsidP="00302CA2">
            <w:pPr>
              <w:tabs>
                <w:tab w:val="left" w:pos="9072"/>
              </w:tabs>
              <w:spacing w:line="240" w:lineRule="auto"/>
              <w:jc w:val="center"/>
              <w:rPr>
                <w:iCs/>
                <w:sz w:val="20"/>
              </w:rPr>
            </w:pPr>
          </w:p>
        </w:tc>
        <w:tc>
          <w:tcPr>
            <w:tcW w:w="332" w:type="pct"/>
            <w:shd w:val="clear" w:color="auto" w:fill="D9D9D9"/>
          </w:tcPr>
          <w:p w:rsidR="00302CA2" w:rsidRPr="00FA5B27" w:rsidRDefault="00ED1952" w:rsidP="00302CA2">
            <w:pPr>
              <w:tabs>
                <w:tab w:val="left" w:pos="9072"/>
              </w:tabs>
              <w:spacing w:line="240" w:lineRule="auto"/>
              <w:jc w:val="center"/>
              <w:rPr>
                <w:b/>
                <w:iCs/>
                <w:sz w:val="20"/>
              </w:rPr>
            </w:pPr>
            <w:r>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9</w:t>
            </w:r>
          </w:p>
        </w:tc>
        <w:tc>
          <w:tcPr>
            <w:tcW w:w="895" w:type="pct"/>
          </w:tcPr>
          <w:p w:rsidR="00302CA2" w:rsidRPr="00EA7AF6" w:rsidRDefault="00302CA2" w:rsidP="00562083">
            <w:pPr>
              <w:tabs>
                <w:tab w:val="left" w:pos="9072"/>
              </w:tabs>
              <w:spacing w:line="240" w:lineRule="auto"/>
              <w:jc w:val="center"/>
              <w:rPr>
                <w:iCs/>
                <w:sz w:val="16"/>
                <w:szCs w:val="16"/>
              </w:rPr>
            </w:pPr>
            <w:proofErr w:type="gramStart"/>
            <w:r w:rsidRPr="00EA7AF6">
              <w:rPr>
                <w:iCs/>
                <w:sz w:val="16"/>
                <w:szCs w:val="16"/>
              </w:rPr>
              <w:t>ПД17: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roofErr w:type="gramEnd"/>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1161E5" w:rsidP="00562083">
            <w:pPr>
              <w:tabs>
                <w:tab w:val="left" w:pos="9072"/>
              </w:tabs>
              <w:spacing w:line="240" w:lineRule="auto"/>
              <w:jc w:val="center"/>
              <w:rPr>
                <w:iCs/>
                <w:sz w:val="20"/>
              </w:rPr>
            </w:pPr>
            <w:r>
              <w:rPr>
                <w:iCs/>
                <w:sz w:val="20"/>
              </w:rPr>
              <w:t>0</w:t>
            </w: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1161E5" w:rsidP="0089527C">
            <w:pPr>
              <w:tabs>
                <w:tab w:val="left" w:pos="9072"/>
              </w:tabs>
              <w:spacing w:line="240" w:lineRule="auto"/>
              <w:jc w:val="center"/>
              <w:rPr>
                <w:b/>
                <w:iCs/>
                <w:sz w:val="20"/>
              </w:rPr>
            </w:pPr>
            <w:r>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10</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2</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1161E5" w:rsidP="00562083">
            <w:pPr>
              <w:tabs>
                <w:tab w:val="left" w:pos="9072"/>
              </w:tabs>
              <w:spacing w:line="240" w:lineRule="auto"/>
              <w:jc w:val="center"/>
              <w:rPr>
                <w:iCs/>
                <w:sz w:val="20"/>
              </w:rPr>
            </w:pPr>
            <w:r>
              <w:rPr>
                <w:iCs/>
                <w:sz w:val="20"/>
              </w:rPr>
              <w:t>0</w:t>
            </w: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1161E5" w:rsidP="0089527C">
            <w:pPr>
              <w:tabs>
                <w:tab w:val="left" w:pos="9072"/>
              </w:tabs>
              <w:spacing w:line="240" w:lineRule="auto"/>
              <w:jc w:val="center"/>
              <w:rPr>
                <w:b/>
                <w:iCs/>
                <w:sz w:val="20"/>
              </w:rPr>
            </w:pPr>
            <w:r>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11</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ПД19: несоблюдение оператором условий, обеспечивающих сохранность персональных данных и исключающих несанкционированный к ним доступ</w:t>
            </w:r>
            <w:proofErr w:type="gramStart"/>
            <w:r w:rsidRPr="00EA7AF6">
              <w:rPr>
                <w:iCs/>
                <w:sz w:val="16"/>
                <w:szCs w:val="16"/>
              </w:rPr>
              <w:t>.</w:t>
            </w:r>
            <w:proofErr w:type="gramEnd"/>
            <w:r w:rsidRPr="00EA7AF6">
              <w:rPr>
                <w:iCs/>
                <w:sz w:val="16"/>
                <w:szCs w:val="16"/>
              </w:rPr>
              <w:t xml:space="preserve"> (</w:t>
            </w:r>
            <w:proofErr w:type="gramStart"/>
            <w:r w:rsidRPr="00EA7AF6">
              <w:rPr>
                <w:iCs/>
                <w:sz w:val="16"/>
                <w:szCs w:val="16"/>
              </w:rPr>
              <w:t>п</w:t>
            </w:r>
            <w:proofErr w:type="gramEnd"/>
            <w:r w:rsidRPr="00EA7AF6">
              <w:rPr>
                <w:iCs/>
                <w:sz w:val="16"/>
                <w:szCs w:val="16"/>
              </w:rPr>
              <w:t>. 15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1</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4B3614" w:rsidP="00562083">
            <w:pPr>
              <w:tabs>
                <w:tab w:val="left" w:pos="9072"/>
              </w:tabs>
              <w:spacing w:line="240" w:lineRule="auto"/>
              <w:jc w:val="center"/>
              <w:rPr>
                <w:iCs/>
                <w:sz w:val="20"/>
              </w:rPr>
            </w:pPr>
            <w:r>
              <w:rPr>
                <w:iCs/>
                <w:sz w:val="20"/>
              </w:rPr>
              <w:t>0</w:t>
            </w: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4B3614" w:rsidP="0089527C">
            <w:pPr>
              <w:tabs>
                <w:tab w:val="left" w:pos="9072"/>
              </w:tabs>
              <w:spacing w:line="240" w:lineRule="auto"/>
              <w:jc w:val="center"/>
              <w:rPr>
                <w:b/>
                <w:iCs/>
                <w:sz w:val="20"/>
              </w:rPr>
            </w:pPr>
            <w:r>
              <w:rPr>
                <w:b/>
                <w:iCs/>
                <w:sz w:val="20"/>
              </w:rPr>
              <w:t>0</w:t>
            </w:r>
          </w:p>
        </w:tc>
      </w:tr>
      <w:tr w:rsidR="00371D8D" w:rsidRPr="00086A81" w:rsidTr="005C77D9">
        <w:tc>
          <w:tcPr>
            <w:tcW w:w="325" w:type="pct"/>
          </w:tcPr>
          <w:p w:rsidR="00371D8D" w:rsidRPr="00EA7AF6" w:rsidRDefault="00371D8D" w:rsidP="00562083">
            <w:pPr>
              <w:tabs>
                <w:tab w:val="left" w:pos="9072"/>
              </w:tabs>
              <w:spacing w:line="240" w:lineRule="auto"/>
              <w:jc w:val="center"/>
              <w:rPr>
                <w:iCs/>
                <w:sz w:val="16"/>
                <w:szCs w:val="16"/>
              </w:rPr>
            </w:pPr>
            <w:r w:rsidRPr="00EA7AF6">
              <w:rPr>
                <w:iCs/>
                <w:sz w:val="16"/>
                <w:szCs w:val="16"/>
              </w:rPr>
              <w:lastRenderedPageBreak/>
              <w:t>12</w:t>
            </w:r>
          </w:p>
        </w:tc>
        <w:tc>
          <w:tcPr>
            <w:tcW w:w="895" w:type="pct"/>
          </w:tcPr>
          <w:p w:rsidR="00371D8D" w:rsidRPr="00EA7AF6" w:rsidRDefault="00371D8D" w:rsidP="00562083">
            <w:pPr>
              <w:tabs>
                <w:tab w:val="left" w:pos="9072"/>
              </w:tabs>
              <w:spacing w:line="240" w:lineRule="auto"/>
              <w:jc w:val="center"/>
              <w:rPr>
                <w:iCs/>
                <w:sz w:val="16"/>
                <w:szCs w:val="16"/>
              </w:rPr>
            </w:pPr>
            <w:r w:rsidRPr="00EA7AF6">
              <w:rPr>
                <w:iCs/>
                <w:sz w:val="16"/>
                <w:szCs w:val="16"/>
              </w:rPr>
              <w:t>ПД20: несоблюдение оператором установленных требований обработки персональных данных после достижения цели обработки (ч. 4  ст. 21 Федерального закона от 27.07.2006 № 152-ФЗ «О персональных данных»)</w:t>
            </w:r>
          </w:p>
        </w:tc>
        <w:tc>
          <w:tcPr>
            <w:tcW w:w="721" w:type="pct"/>
          </w:tcPr>
          <w:p w:rsidR="00371D8D" w:rsidRPr="00EA7AF6" w:rsidRDefault="00371D8D"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71D8D" w:rsidRPr="00FA5B27" w:rsidRDefault="00371D8D" w:rsidP="009D7C1F">
            <w:pPr>
              <w:tabs>
                <w:tab w:val="left" w:pos="9072"/>
              </w:tabs>
              <w:jc w:val="center"/>
              <w:rPr>
                <w:iCs/>
                <w:sz w:val="20"/>
              </w:rPr>
            </w:pPr>
            <w:r w:rsidRPr="00FA5B27">
              <w:rPr>
                <w:iCs/>
                <w:sz w:val="20"/>
              </w:rPr>
              <w:t>0</w:t>
            </w:r>
          </w:p>
        </w:tc>
        <w:tc>
          <w:tcPr>
            <w:tcW w:w="279" w:type="pct"/>
          </w:tcPr>
          <w:p w:rsidR="00371D8D" w:rsidRPr="00FA5B27" w:rsidRDefault="00371D8D" w:rsidP="009D7C1F">
            <w:pPr>
              <w:tabs>
                <w:tab w:val="left" w:pos="9072"/>
              </w:tabs>
              <w:spacing w:line="240" w:lineRule="auto"/>
              <w:jc w:val="center"/>
              <w:rPr>
                <w:iCs/>
                <w:sz w:val="20"/>
              </w:rPr>
            </w:pPr>
            <w:r w:rsidRPr="00FA5B27">
              <w:rPr>
                <w:iCs/>
                <w:sz w:val="20"/>
              </w:rPr>
              <w:t>0</w:t>
            </w:r>
          </w:p>
        </w:tc>
        <w:tc>
          <w:tcPr>
            <w:tcW w:w="349" w:type="pct"/>
          </w:tcPr>
          <w:p w:rsidR="00371D8D" w:rsidRPr="00FA5B27" w:rsidRDefault="00371D8D" w:rsidP="009D7C1F">
            <w:pPr>
              <w:tabs>
                <w:tab w:val="left" w:pos="9072"/>
              </w:tabs>
              <w:spacing w:line="240" w:lineRule="auto"/>
              <w:jc w:val="center"/>
              <w:rPr>
                <w:iCs/>
                <w:sz w:val="20"/>
              </w:rPr>
            </w:pPr>
            <w:r w:rsidRPr="00FA5B27">
              <w:rPr>
                <w:iCs/>
                <w:sz w:val="20"/>
              </w:rPr>
              <w:t>0</w:t>
            </w:r>
          </w:p>
        </w:tc>
        <w:tc>
          <w:tcPr>
            <w:tcW w:w="280" w:type="pct"/>
          </w:tcPr>
          <w:p w:rsidR="00371D8D" w:rsidRPr="00FA5B27" w:rsidRDefault="00371D8D"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71D8D" w:rsidRPr="00FA5B27" w:rsidRDefault="00371D8D" w:rsidP="009D7C1F">
            <w:pPr>
              <w:tabs>
                <w:tab w:val="left" w:pos="9072"/>
              </w:tabs>
              <w:spacing w:line="240" w:lineRule="auto"/>
              <w:jc w:val="center"/>
              <w:rPr>
                <w:b/>
                <w:iCs/>
                <w:sz w:val="20"/>
              </w:rPr>
            </w:pPr>
            <w:r w:rsidRPr="00FA5B27">
              <w:rPr>
                <w:b/>
                <w:iCs/>
                <w:sz w:val="20"/>
              </w:rPr>
              <w:t>1</w:t>
            </w:r>
          </w:p>
        </w:tc>
        <w:tc>
          <w:tcPr>
            <w:tcW w:w="279" w:type="pct"/>
          </w:tcPr>
          <w:p w:rsidR="00371D8D" w:rsidRPr="00FA5B27" w:rsidRDefault="00371D8D" w:rsidP="00562083">
            <w:pPr>
              <w:tabs>
                <w:tab w:val="left" w:pos="9072"/>
              </w:tabs>
              <w:jc w:val="center"/>
              <w:rPr>
                <w:iCs/>
                <w:sz w:val="20"/>
              </w:rPr>
            </w:pPr>
            <w:r w:rsidRPr="00FA5B27">
              <w:rPr>
                <w:iCs/>
                <w:sz w:val="20"/>
              </w:rPr>
              <w:t>0</w:t>
            </w:r>
          </w:p>
        </w:tc>
        <w:tc>
          <w:tcPr>
            <w:tcW w:w="350" w:type="pct"/>
          </w:tcPr>
          <w:p w:rsidR="00371D8D" w:rsidRPr="00FA5B27" w:rsidRDefault="00371D8D" w:rsidP="001F4AB8">
            <w:pPr>
              <w:tabs>
                <w:tab w:val="left" w:pos="9072"/>
              </w:tabs>
              <w:spacing w:line="240" w:lineRule="auto"/>
              <w:jc w:val="center"/>
              <w:rPr>
                <w:iCs/>
                <w:sz w:val="20"/>
              </w:rPr>
            </w:pPr>
            <w:r>
              <w:rPr>
                <w:iCs/>
                <w:sz w:val="20"/>
              </w:rPr>
              <w:t>0</w:t>
            </w:r>
          </w:p>
        </w:tc>
        <w:tc>
          <w:tcPr>
            <w:tcW w:w="326" w:type="pct"/>
          </w:tcPr>
          <w:p w:rsidR="00371D8D" w:rsidRPr="00FA5B27" w:rsidRDefault="00371D8D" w:rsidP="001F4AB8">
            <w:pPr>
              <w:tabs>
                <w:tab w:val="left" w:pos="9072"/>
              </w:tabs>
              <w:spacing w:line="240" w:lineRule="auto"/>
              <w:jc w:val="center"/>
              <w:rPr>
                <w:iCs/>
                <w:sz w:val="20"/>
              </w:rPr>
            </w:pPr>
          </w:p>
        </w:tc>
        <w:tc>
          <w:tcPr>
            <w:tcW w:w="233" w:type="pct"/>
          </w:tcPr>
          <w:p w:rsidR="00371D8D" w:rsidRPr="00FA5B27" w:rsidRDefault="00371D8D" w:rsidP="001F4AB8">
            <w:pPr>
              <w:tabs>
                <w:tab w:val="left" w:pos="9072"/>
              </w:tabs>
              <w:spacing w:line="240" w:lineRule="auto"/>
              <w:jc w:val="center"/>
              <w:rPr>
                <w:iCs/>
                <w:sz w:val="20"/>
              </w:rPr>
            </w:pPr>
          </w:p>
        </w:tc>
        <w:tc>
          <w:tcPr>
            <w:tcW w:w="332" w:type="pct"/>
            <w:shd w:val="clear" w:color="auto" w:fill="D9D9D9"/>
          </w:tcPr>
          <w:p w:rsidR="00371D8D" w:rsidRPr="00FA5B27" w:rsidRDefault="00371D8D" w:rsidP="001F4AB8">
            <w:pPr>
              <w:tabs>
                <w:tab w:val="left" w:pos="9072"/>
              </w:tabs>
              <w:spacing w:line="240" w:lineRule="auto"/>
              <w:jc w:val="center"/>
              <w:rPr>
                <w:b/>
                <w:iCs/>
                <w:sz w:val="20"/>
              </w:rPr>
            </w:pPr>
            <w:r>
              <w:rPr>
                <w:b/>
                <w:iCs/>
                <w:sz w:val="20"/>
              </w:rPr>
              <w:t>0</w:t>
            </w:r>
          </w:p>
        </w:tc>
      </w:tr>
      <w:tr w:rsidR="00371D8D" w:rsidRPr="00086A81" w:rsidTr="005C77D9">
        <w:tc>
          <w:tcPr>
            <w:tcW w:w="325" w:type="pct"/>
          </w:tcPr>
          <w:p w:rsidR="00371D8D" w:rsidRPr="00EA7AF6" w:rsidRDefault="00371D8D" w:rsidP="00562083">
            <w:pPr>
              <w:tabs>
                <w:tab w:val="left" w:pos="9072"/>
              </w:tabs>
              <w:spacing w:line="240" w:lineRule="auto"/>
              <w:jc w:val="center"/>
              <w:rPr>
                <w:iCs/>
                <w:sz w:val="16"/>
                <w:szCs w:val="16"/>
              </w:rPr>
            </w:pPr>
            <w:r w:rsidRPr="00EA7AF6">
              <w:rPr>
                <w:iCs/>
                <w:sz w:val="16"/>
                <w:szCs w:val="16"/>
              </w:rPr>
              <w:t>13</w:t>
            </w:r>
          </w:p>
        </w:tc>
        <w:tc>
          <w:tcPr>
            <w:tcW w:w="895" w:type="pct"/>
          </w:tcPr>
          <w:p w:rsidR="00371D8D" w:rsidRPr="00EA7AF6" w:rsidRDefault="00371D8D" w:rsidP="00562083">
            <w:pPr>
              <w:tabs>
                <w:tab w:val="left" w:pos="9072"/>
              </w:tabs>
              <w:spacing w:line="240" w:lineRule="auto"/>
              <w:jc w:val="center"/>
              <w:rPr>
                <w:iCs/>
                <w:sz w:val="16"/>
                <w:szCs w:val="16"/>
              </w:rPr>
            </w:pPr>
            <w:proofErr w:type="gramStart"/>
            <w:r w:rsidRPr="00EA7AF6">
              <w:rPr>
                <w:iCs/>
                <w:sz w:val="16"/>
                <w:szCs w:val="16"/>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w:t>
            </w:r>
            <w:proofErr w:type="gramEnd"/>
            <w:r w:rsidRPr="00EA7AF6">
              <w:rPr>
                <w:iCs/>
                <w:sz w:val="16"/>
                <w:szCs w:val="16"/>
              </w:rPr>
              <w:t>.</w:t>
            </w:r>
            <w:proofErr w:type="gramStart"/>
            <w:r w:rsidRPr="00EA7AF6">
              <w:rPr>
                <w:iCs/>
                <w:sz w:val="16"/>
                <w:szCs w:val="16"/>
              </w:rPr>
              <w:t>07.2006 № 152-ФЗ «О персональных данных»)</w:t>
            </w:r>
            <w:proofErr w:type="gramEnd"/>
          </w:p>
        </w:tc>
        <w:tc>
          <w:tcPr>
            <w:tcW w:w="721" w:type="pct"/>
          </w:tcPr>
          <w:p w:rsidR="00371D8D" w:rsidRPr="00EA7AF6" w:rsidRDefault="00371D8D"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71D8D" w:rsidRPr="00FA5B27" w:rsidRDefault="00371D8D" w:rsidP="009D7C1F">
            <w:pPr>
              <w:tabs>
                <w:tab w:val="left" w:pos="9072"/>
              </w:tabs>
              <w:jc w:val="center"/>
              <w:rPr>
                <w:iCs/>
                <w:sz w:val="20"/>
              </w:rPr>
            </w:pPr>
            <w:r w:rsidRPr="00FA5B27">
              <w:rPr>
                <w:iCs/>
                <w:sz w:val="20"/>
              </w:rPr>
              <w:t>0</w:t>
            </w:r>
          </w:p>
        </w:tc>
        <w:tc>
          <w:tcPr>
            <w:tcW w:w="279" w:type="pct"/>
          </w:tcPr>
          <w:p w:rsidR="00371D8D" w:rsidRPr="00FA5B27" w:rsidRDefault="00371D8D" w:rsidP="009D7C1F">
            <w:pPr>
              <w:tabs>
                <w:tab w:val="left" w:pos="9072"/>
              </w:tabs>
              <w:spacing w:line="240" w:lineRule="auto"/>
              <w:jc w:val="center"/>
              <w:rPr>
                <w:iCs/>
                <w:sz w:val="20"/>
              </w:rPr>
            </w:pPr>
            <w:r w:rsidRPr="00FA5B27">
              <w:rPr>
                <w:iCs/>
                <w:sz w:val="20"/>
              </w:rPr>
              <w:t>3</w:t>
            </w:r>
          </w:p>
        </w:tc>
        <w:tc>
          <w:tcPr>
            <w:tcW w:w="349" w:type="pct"/>
          </w:tcPr>
          <w:p w:rsidR="00371D8D" w:rsidRPr="00FA5B27" w:rsidRDefault="00371D8D" w:rsidP="009D7C1F">
            <w:pPr>
              <w:tabs>
                <w:tab w:val="left" w:pos="9072"/>
              </w:tabs>
              <w:spacing w:line="240" w:lineRule="auto"/>
              <w:jc w:val="center"/>
              <w:rPr>
                <w:iCs/>
                <w:sz w:val="20"/>
              </w:rPr>
            </w:pPr>
            <w:r w:rsidRPr="00FA5B27">
              <w:rPr>
                <w:iCs/>
                <w:sz w:val="20"/>
              </w:rPr>
              <w:t>6</w:t>
            </w:r>
          </w:p>
        </w:tc>
        <w:tc>
          <w:tcPr>
            <w:tcW w:w="280" w:type="pct"/>
          </w:tcPr>
          <w:p w:rsidR="00371D8D" w:rsidRPr="00FA5B27" w:rsidRDefault="00371D8D"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71D8D" w:rsidRPr="00FA5B27" w:rsidRDefault="00371D8D" w:rsidP="009D7C1F">
            <w:pPr>
              <w:tabs>
                <w:tab w:val="left" w:pos="9072"/>
              </w:tabs>
              <w:spacing w:line="240" w:lineRule="auto"/>
              <w:jc w:val="center"/>
              <w:rPr>
                <w:b/>
                <w:iCs/>
                <w:sz w:val="20"/>
              </w:rPr>
            </w:pPr>
            <w:r w:rsidRPr="00FA5B27">
              <w:rPr>
                <w:b/>
                <w:iCs/>
                <w:sz w:val="20"/>
              </w:rPr>
              <w:t>9</w:t>
            </w:r>
          </w:p>
        </w:tc>
        <w:tc>
          <w:tcPr>
            <w:tcW w:w="279" w:type="pct"/>
          </w:tcPr>
          <w:p w:rsidR="00371D8D" w:rsidRPr="00FA5B27" w:rsidRDefault="00371D8D" w:rsidP="00562083">
            <w:pPr>
              <w:tabs>
                <w:tab w:val="left" w:pos="9072"/>
              </w:tabs>
              <w:jc w:val="center"/>
              <w:rPr>
                <w:iCs/>
                <w:sz w:val="20"/>
              </w:rPr>
            </w:pPr>
            <w:r w:rsidRPr="00FA5B27">
              <w:rPr>
                <w:iCs/>
                <w:sz w:val="20"/>
              </w:rPr>
              <w:t>1</w:t>
            </w:r>
          </w:p>
        </w:tc>
        <w:tc>
          <w:tcPr>
            <w:tcW w:w="350" w:type="pct"/>
          </w:tcPr>
          <w:p w:rsidR="00371D8D" w:rsidRPr="00FA5B27" w:rsidRDefault="00371D8D" w:rsidP="001F4AB8">
            <w:pPr>
              <w:tabs>
                <w:tab w:val="left" w:pos="9072"/>
              </w:tabs>
              <w:spacing w:line="240" w:lineRule="auto"/>
              <w:jc w:val="center"/>
              <w:rPr>
                <w:iCs/>
                <w:sz w:val="20"/>
              </w:rPr>
            </w:pPr>
            <w:r>
              <w:rPr>
                <w:iCs/>
                <w:sz w:val="20"/>
              </w:rPr>
              <w:t>1</w:t>
            </w:r>
          </w:p>
        </w:tc>
        <w:tc>
          <w:tcPr>
            <w:tcW w:w="326" w:type="pct"/>
          </w:tcPr>
          <w:p w:rsidR="00371D8D" w:rsidRPr="00FA5B27" w:rsidRDefault="00371D8D" w:rsidP="001F4AB8">
            <w:pPr>
              <w:tabs>
                <w:tab w:val="left" w:pos="9072"/>
              </w:tabs>
              <w:spacing w:line="240" w:lineRule="auto"/>
              <w:jc w:val="center"/>
              <w:rPr>
                <w:iCs/>
                <w:sz w:val="20"/>
              </w:rPr>
            </w:pPr>
          </w:p>
        </w:tc>
        <w:tc>
          <w:tcPr>
            <w:tcW w:w="233" w:type="pct"/>
          </w:tcPr>
          <w:p w:rsidR="00371D8D" w:rsidRPr="00FA5B27" w:rsidRDefault="00371D8D" w:rsidP="001F4AB8">
            <w:pPr>
              <w:tabs>
                <w:tab w:val="left" w:pos="9072"/>
              </w:tabs>
              <w:spacing w:line="240" w:lineRule="auto"/>
              <w:jc w:val="center"/>
              <w:rPr>
                <w:iCs/>
                <w:sz w:val="20"/>
              </w:rPr>
            </w:pPr>
          </w:p>
        </w:tc>
        <w:tc>
          <w:tcPr>
            <w:tcW w:w="332" w:type="pct"/>
            <w:shd w:val="clear" w:color="auto" w:fill="D9D9D9"/>
          </w:tcPr>
          <w:p w:rsidR="00371D8D" w:rsidRPr="00FA5B27" w:rsidRDefault="00371D8D" w:rsidP="001F4AB8">
            <w:pPr>
              <w:tabs>
                <w:tab w:val="left" w:pos="9072"/>
              </w:tabs>
              <w:spacing w:line="240" w:lineRule="auto"/>
              <w:jc w:val="center"/>
              <w:rPr>
                <w:b/>
                <w:iCs/>
                <w:sz w:val="20"/>
              </w:rPr>
            </w:pPr>
            <w:r>
              <w:rPr>
                <w:b/>
                <w:iCs/>
                <w:sz w:val="20"/>
              </w:rPr>
              <w:t>2</w:t>
            </w:r>
          </w:p>
        </w:tc>
      </w:tr>
      <w:tr w:rsidR="00371D8D" w:rsidRPr="00086A81" w:rsidTr="005C77D9">
        <w:tc>
          <w:tcPr>
            <w:tcW w:w="325" w:type="pct"/>
          </w:tcPr>
          <w:p w:rsidR="00371D8D" w:rsidRPr="00EA7AF6" w:rsidRDefault="00371D8D" w:rsidP="00562083">
            <w:pPr>
              <w:tabs>
                <w:tab w:val="left" w:pos="9072"/>
              </w:tabs>
              <w:spacing w:line="240" w:lineRule="auto"/>
              <w:jc w:val="center"/>
              <w:rPr>
                <w:iCs/>
                <w:sz w:val="16"/>
                <w:szCs w:val="16"/>
              </w:rPr>
            </w:pPr>
            <w:r w:rsidRPr="00EA7AF6">
              <w:rPr>
                <w:iCs/>
                <w:sz w:val="16"/>
                <w:szCs w:val="16"/>
              </w:rPr>
              <w:t>15</w:t>
            </w:r>
          </w:p>
        </w:tc>
        <w:tc>
          <w:tcPr>
            <w:tcW w:w="895" w:type="pct"/>
          </w:tcPr>
          <w:p w:rsidR="00371D8D" w:rsidRPr="00EA7AF6" w:rsidRDefault="00371D8D" w:rsidP="00562083">
            <w:pPr>
              <w:tabs>
                <w:tab w:val="left" w:pos="9072"/>
              </w:tabs>
              <w:spacing w:line="240" w:lineRule="auto"/>
              <w:jc w:val="center"/>
              <w:rPr>
                <w:iCs/>
                <w:sz w:val="16"/>
                <w:szCs w:val="16"/>
              </w:rPr>
            </w:pPr>
            <w:r w:rsidRPr="00EA7AF6">
              <w:rPr>
                <w:iCs/>
                <w:sz w:val="16"/>
                <w:szCs w:val="16"/>
              </w:rPr>
              <w:t>ПД30: непринятие оператором правовых и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(ч. 1  ст. 19 Федерального закона от 27.07.2006 № 152-ФЗ «О персональных данных»)</w:t>
            </w:r>
          </w:p>
        </w:tc>
        <w:tc>
          <w:tcPr>
            <w:tcW w:w="721" w:type="pct"/>
          </w:tcPr>
          <w:p w:rsidR="00371D8D" w:rsidRPr="00EA7AF6" w:rsidRDefault="00371D8D"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71D8D" w:rsidRPr="00FA5B27" w:rsidRDefault="00371D8D" w:rsidP="009D7C1F">
            <w:pPr>
              <w:tabs>
                <w:tab w:val="left" w:pos="9072"/>
              </w:tabs>
              <w:jc w:val="center"/>
              <w:rPr>
                <w:iCs/>
                <w:sz w:val="20"/>
              </w:rPr>
            </w:pPr>
            <w:r w:rsidRPr="00FA5B27">
              <w:rPr>
                <w:iCs/>
                <w:sz w:val="20"/>
              </w:rPr>
              <w:t>0</w:t>
            </w:r>
          </w:p>
        </w:tc>
        <w:tc>
          <w:tcPr>
            <w:tcW w:w="279" w:type="pct"/>
          </w:tcPr>
          <w:p w:rsidR="00371D8D" w:rsidRPr="00FA5B27" w:rsidRDefault="00371D8D" w:rsidP="009D7C1F">
            <w:pPr>
              <w:tabs>
                <w:tab w:val="left" w:pos="9072"/>
              </w:tabs>
              <w:spacing w:line="240" w:lineRule="auto"/>
              <w:jc w:val="center"/>
              <w:rPr>
                <w:iCs/>
                <w:sz w:val="20"/>
              </w:rPr>
            </w:pPr>
            <w:r w:rsidRPr="00FA5B27">
              <w:rPr>
                <w:iCs/>
                <w:sz w:val="20"/>
              </w:rPr>
              <w:t>0</w:t>
            </w:r>
          </w:p>
        </w:tc>
        <w:tc>
          <w:tcPr>
            <w:tcW w:w="349" w:type="pct"/>
          </w:tcPr>
          <w:p w:rsidR="00371D8D" w:rsidRPr="00FA5B27" w:rsidRDefault="00371D8D" w:rsidP="009D7C1F">
            <w:pPr>
              <w:tabs>
                <w:tab w:val="left" w:pos="9072"/>
              </w:tabs>
              <w:spacing w:line="240" w:lineRule="auto"/>
              <w:jc w:val="center"/>
              <w:rPr>
                <w:iCs/>
                <w:sz w:val="20"/>
              </w:rPr>
            </w:pPr>
            <w:r w:rsidRPr="00FA5B27">
              <w:rPr>
                <w:iCs/>
                <w:sz w:val="20"/>
              </w:rPr>
              <w:t>1</w:t>
            </w:r>
          </w:p>
        </w:tc>
        <w:tc>
          <w:tcPr>
            <w:tcW w:w="280" w:type="pct"/>
          </w:tcPr>
          <w:p w:rsidR="00371D8D" w:rsidRPr="00FA5B27" w:rsidRDefault="00371D8D"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71D8D" w:rsidRPr="00FA5B27" w:rsidRDefault="00371D8D" w:rsidP="009D7C1F">
            <w:pPr>
              <w:tabs>
                <w:tab w:val="left" w:pos="9072"/>
              </w:tabs>
              <w:spacing w:line="240" w:lineRule="auto"/>
              <w:jc w:val="center"/>
              <w:rPr>
                <w:b/>
                <w:iCs/>
                <w:sz w:val="20"/>
              </w:rPr>
            </w:pPr>
            <w:r w:rsidRPr="00FA5B27">
              <w:rPr>
                <w:b/>
                <w:iCs/>
                <w:sz w:val="20"/>
              </w:rPr>
              <w:t>2</w:t>
            </w:r>
          </w:p>
        </w:tc>
        <w:tc>
          <w:tcPr>
            <w:tcW w:w="279" w:type="pct"/>
          </w:tcPr>
          <w:p w:rsidR="00371D8D" w:rsidRPr="00FA5B27" w:rsidRDefault="00371D8D" w:rsidP="00562083">
            <w:pPr>
              <w:tabs>
                <w:tab w:val="left" w:pos="9072"/>
              </w:tabs>
              <w:jc w:val="center"/>
              <w:rPr>
                <w:iCs/>
                <w:sz w:val="20"/>
              </w:rPr>
            </w:pPr>
            <w:r w:rsidRPr="00FA5B27">
              <w:rPr>
                <w:iCs/>
                <w:sz w:val="20"/>
              </w:rPr>
              <w:t>1</w:t>
            </w:r>
          </w:p>
        </w:tc>
        <w:tc>
          <w:tcPr>
            <w:tcW w:w="350" w:type="pct"/>
          </w:tcPr>
          <w:p w:rsidR="00371D8D" w:rsidRPr="00FA5B27" w:rsidRDefault="00371D8D" w:rsidP="001F4AB8">
            <w:pPr>
              <w:tabs>
                <w:tab w:val="left" w:pos="9072"/>
              </w:tabs>
              <w:spacing w:line="240" w:lineRule="auto"/>
              <w:jc w:val="center"/>
              <w:rPr>
                <w:iCs/>
                <w:sz w:val="20"/>
              </w:rPr>
            </w:pPr>
            <w:r>
              <w:rPr>
                <w:iCs/>
                <w:sz w:val="20"/>
              </w:rPr>
              <w:t>0</w:t>
            </w:r>
          </w:p>
        </w:tc>
        <w:tc>
          <w:tcPr>
            <w:tcW w:w="326" w:type="pct"/>
          </w:tcPr>
          <w:p w:rsidR="00371D8D" w:rsidRPr="00FA5B27" w:rsidRDefault="00371D8D" w:rsidP="001F4AB8">
            <w:pPr>
              <w:tabs>
                <w:tab w:val="left" w:pos="9072"/>
              </w:tabs>
              <w:spacing w:line="240" w:lineRule="auto"/>
              <w:jc w:val="center"/>
              <w:rPr>
                <w:iCs/>
                <w:sz w:val="20"/>
              </w:rPr>
            </w:pPr>
          </w:p>
        </w:tc>
        <w:tc>
          <w:tcPr>
            <w:tcW w:w="233" w:type="pct"/>
          </w:tcPr>
          <w:p w:rsidR="00371D8D" w:rsidRPr="00FA5B27" w:rsidRDefault="00371D8D" w:rsidP="001F4AB8">
            <w:pPr>
              <w:tabs>
                <w:tab w:val="left" w:pos="9072"/>
              </w:tabs>
              <w:spacing w:line="240" w:lineRule="auto"/>
              <w:jc w:val="center"/>
              <w:rPr>
                <w:iCs/>
                <w:sz w:val="20"/>
              </w:rPr>
            </w:pPr>
          </w:p>
        </w:tc>
        <w:tc>
          <w:tcPr>
            <w:tcW w:w="332" w:type="pct"/>
            <w:shd w:val="clear" w:color="auto" w:fill="D9D9D9"/>
          </w:tcPr>
          <w:p w:rsidR="00371D8D" w:rsidRPr="00FA5B27" w:rsidRDefault="00371D8D" w:rsidP="001F4AB8">
            <w:pPr>
              <w:tabs>
                <w:tab w:val="left" w:pos="9072"/>
              </w:tabs>
              <w:spacing w:line="240" w:lineRule="auto"/>
              <w:jc w:val="center"/>
              <w:rPr>
                <w:b/>
                <w:iCs/>
                <w:sz w:val="20"/>
              </w:rPr>
            </w:pPr>
            <w:r>
              <w:rPr>
                <w:b/>
                <w:iCs/>
                <w:sz w:val="20"/>
              </w:rPr>
              <w:t>1</w:t>
            </w:r>
          </w:p>
        </w:tc>
      </w:tr>
      <w:tr w:rsidR="00310F85" w:rsidRPr="00086A81" w:rsidTr="005C77D9">
        <w:tc>
          <w:tcPr>
            <w:tcW w:w="325" w:type="pct"/>
          </w:tcPr>
          <w:p w:rsidR="00310F85" w:rsidRPr="00EA7AF6" w:rsidRDefault="00310F85" w:rsidP="00562083">
            <w:pPr>
              <w:tabs>
                <w:tab w:val="left" w:pos="9072"/>
              </w:tabs>
              <w:spacing w:line="240" w:lineRule="auto"/>
              <w:jc w:val="center"/>
              <w:rPr>
                <w:iCs/>
                <w:sz w:val="16"/>
                <w:szCs w:val="16"/>
              </w:rPr>
            </w:pPr>
            <w:r w:rsidRPr="00EA7AF6">
              <w:rPr>
                <w:iCs/>
                <w:sz w:val="16"/>
                <w:szCs w:val="16"/>
              </w:rPr>
              <w:t>16</w:t>
            </w:r>
          </w:p>
        </w:tc>
        <w:tc>
          <w:tcPr>
            <w:tcW w:w="895" w:type="pct"/>
          </w:tcPr>
          <w:p w:rsidR="00310F85" w:rsidRPr="00EA7AF6" w:rsidRDefault="00310F85" w:rsidP="00562083">
            <w:pPr>
              <w:tabs>
                <w:tab w:val="left" w:pos="9072"/>
              </w:tabs>
              <w:spacing w:line="240" w:lineRule="auto"/>
              <w:jc w:val="center"/>
              <w:rPr>
                <w:iCs/>
                <w:sz w:val="16"/>
                <w:szCs w:val="16"/>
              </w:rPr>
            </w:pPr>
            <w:r w:rsidRPr="00EA7AF6">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721" w:type="pct"/>
          </w:tcPr>
          <w:p w:rsidR="00310F85" w:rsidRPr="00EA7AF6" w:rsidRDefault="00310F85"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10F85" w:rsidRPr="00FA5B27" w:rsidRDefault="00310F85" w:rsidP="009D7C1F">
            <w:pPr>
              <w:tabs>
                <w:tab w:val="left" w:pos="9072"/>
              </w:tabs>
              <w:jc w:val="center"/>
              <w:rPr>
                <w:iCs/>
                <w:sz w:val="20"/>
              </w:rPr>
            </w:pPr>
            <w:r w:rsidRPr="00FA5B27">
              <w:rPr>
                <w:iCs/>
                <w:sz w:val="20"/>
              </w:rPr>
              <w:t>2</w:t>
            </w:r>
          </w:p>
        </w:tc>
        <w:tc>
          <w:tcPr>
            <w:tcW w:w="279" w:type="pct"/>
          </w:tcPr>
          <w:p w:rsidR="00310F85" w:rsidRPr="00FA5B27" w:rsidRDefault="00310F85" w:rsidP="009D7C1F">
            <w:pPr>
              <w:tabs>
                <w:tab w:val="left" w:pos="9072"/>
              </w:tabs>
              <w:spacing w:line="240" w:lineRule="auto"/>
              <w:jc w:val="center"/>
              <w:rPr>
                <w:iCs/>
                <w:sz w:val="20"/>
              </w:rPr>
            </w:pPr>
            <w:r w:rsidRPr="00FA5B27">
              <w:rPr>
                <w:iCs/>
                <w:sz w:val="20"/>
              </w:rPr>
              <w:t>4</w:t>
            </w:r>
          </w:p>
        </w:tc>
        <w:tc>
          <w:tcPr>
            <w:tcW w:w="349" w:type="pct"/>
          </w:tcPr>
          <w:p w:rsidR="00310F85" w:rsidRPr="00FA5B27" w:rsidRDefault="00310F85" w:rsidP="009D7C1F">
            <w:pPr>
              <w:tabs>
                <w:tab w:val="left" w:pos="9072"/>
              </w:tabs>
              <w:spacing w:line="240" w:lineRule="auto"/>
              <w:jc w:val="center"/>
              <w:rPr>
                <w:iCs/>
                <w:sz w:val="20"/>
              </w:rPr>
            </w:pPr>
            <w:r w:rsidRPr="00FA5B27">
              <w:rPr>
                <w:iCs/>
                <w:sz w:val="20"/>
              </w:rPr>
              <w:t>2</w:t>
            </w:r>
          </w:p>
        </w:tc>
        <w:tc>
          <w:tcPr>
            <w:tcW w:w="280" w:type="pct"/>
          </w:tcPr>
          <w:p w:rsidR="00310F85" w:rsidRPr="00FA5B27" w:rsidRDefault="00310F85"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10F85" w:rsidRPr="00FA5B27" w:rsidRDefault="00310F85" w:rsidP="009D7C1F">
            <w:pPr>
              <w:tabs>
                <w:tab w:val="left" w:pos="9072"/>
              </w:tabs>
              <w:spacing w:line="240" w:lineRule="auto"/>
              <w:jc w:val="center"/>
              <w:rPr>
                <w:b/>
                <w:iCs/>
                <w:sz w:val="20"/>
              </w:rPr>
            </w:pPr>
            <w:r w:rsidRPr="00FA5B27">
              <w:rPr>
                <w:b/>
                <w:iCs/>
                <w:sz w:val="20"/>
              </w:rPr>
              <w:t>9</w:t>
            </w:r>
          </w:p>
        </w:tc>
        <w:tc>
          <w:tcPr>
            <w:tcW w:w="279" w:type="pct"/>
          </w:tcPr>
          <w:p w:rsidR="00310F85" w:rsidRPr="00FA5B27" w:rsidRDefault="00310F85" w:rsidP="00562083">
            <w:pPr>
              <w:tabs>
                <w:tab w:val="left" w:pos="9072"/>
              </w:tabs>
              <w:jc w:val="center"/>
              <w:rPr>
                <w:iCs/>
                <w:sz w:val="20"/>
              </w:rPr>
            </w:pPr>
            <w:r w:rsidRPr="00FA5B27">
              <w:rPr>
                <w:iCs/>
                <w:sz w:val="20"/>
              </w:rPr>
              <w:t>3</w:t>
            </w:r>
          </w:p>
        </w:tc>
        <w:tc>
          <w:tcPr>
            <w:tcW w:w="350" w:type="pct"/>
          </w:tcPr>
          <w:p w:rsidR="00310F85" w:rsidRPr="00FA5B27" w:rsidRDefault="00310F85" w:rsidP="001F4AB8">
            <w:pPr>
              <w:tabs>
                <w:tab w:val="left" w:pos="9072"/>
              </w:tabs>
              <w:spacing w:line="240" w:lineRule="auto"/>
              <w:jc w:val="center"/>
              <w:rPr>
                <w:iCs/>
                <w:sz w:val="20"/>
              </w:rPr>
            </w:pPr>
            <w:r>
              <w:rPr>
                <w:iCs/>
                <w:sz w:val="20"/>
              </w:rPr>
              <w:t>2</w:t>
            </w:r>
          </w:p>
        </w:tc>
        <w:tc>
          <w:tcPr>
            <w:tcW w:w="326" w:type="pct"/>
          </w:tcPr>
          <w:p w:rsidR="00310F85" w:rsidRPr="00FA5B27" w:rsidRDefault="00310F85" w:rsidP="001F4AB8">
            <w:pPr>
              <w:tabs>
                <w:tab w:val="left" w:pos="9072"/>
              </w:tabs>
              <w:spacing w:line="240" w:lineRule="auto"/>
              <w:jc w:val="center"/>
              <w:rPr>
                <w:iCs/>
                <w:sz w:val="20"/>
              </w:rPr>
            </w:pPr>
          </w:p>
        </w:tc>
        <w:tc>
          <w:tcPr>
            <w:tcW w:w="233" w:type="pct"/>
          </w:tcPr>
          <w:p w:rsidR="00310F85" w:rsidRPr="00FA5B27" w:rsidRDefault="00310F85" w:rsidP="001F4AB8">
            <w:pPr>
              <w:tabs>
                <w:tab w:val="left" w:pos="9072"/>
              </w:tabs>
              <w:spacing w:line="240" w:lineRule="auto"/>
              <w:jc w:val="center"/>
              <w:rPr>
                <w:iCs/>
                <w:sz w:val="20"/>
              </w:rPr>
            </w:pPr>
          </w:p>
        </w:tc>
        <w:tc>
          <w:tcPr>
            <w:tcW w:w="332" w:type="pct"/>
            <w:shd w:val="clear" w:color="auto" w:fill="D9D9D9"/>
          </w:tcPr>
          <w:p w:rsidR="00310F85" w:rsidRPr="00FA5B27" w:rsidRDefault="00310F85" w:rsidP="001F4AB8">
            <w:pPr>
              <w:tabs>
                <w:tab w:val="left" w:pos="9072"/>
              </w:tabs>
              <w:spacing w:line="240" w:lineRule="auto"/>
              <w:jc w:val="center"/>
              <w:rPr>
                <w:b/>
                <w:iCs/>
                <w:sz w:val="20"/>
              </w:rPr>
            </w:pPr>
            <w:r>
              <w:rPr>
                <w:b/>
                <w:iCs/>
                <w:sz w:val="20"/>
              </w:rPr>
              <w:t>5</w:t>
            </w:r>
          </w:p>
        </w:tc>
      </w:tr>
      <w:tr w:rsidR="00310F85" w:rsidRPr="00086A81" w:rsidTr="005C77D9">
        <w:tc>
          <w:tcPr>
            <w:tcW w:w="325" w:type="pct"/>
          </w:tcPr>
          <w:p w:rsidR="00310F85" w:rsidRPr="00EA7AF6" w:rsidRDefault="00310F85" w:rsidP="00562083">
            <w:pPr>
              <w:tabs>
                <w:tab w:val="left" w:pos="9072"/>
              </w:tabs>
              <w:spacing w:line="240" w:lineRule="auto"/>
              <w:jc w:val="center"/>
              <w:rPr>
                <w:iCs/>
                <w:sz w:val="16"/>
                <w:szCs w:val="16"/>
              </w:rPr>
            </w:pPr>
            <w:r w:rsidRPr="00EA7AF6">
              <w:rPr>
                <w:iCs/>
                <w:sz w:val="16"/>
                <w:szCs w:val="16"/>
              </w:rPr>
              <w:t>18</w:t>
            </w:r>
          </w:p>
        </w:tc>
        <w:tc>
          <w:tcPr>
            <w:tcW w:w="895" w:type="pct"/>
          </w:tcPr>
          <w:p w:rsidR="00310F85" w:rsidRPr="00EA7AF6" w:rsidRDefault="00310F85" w:rsidP="00562083">
            <w:pPr>
              <w:tabs>
                <w:tab w:val="left" w:pos="9072"/>
              </w:tabs>
              <w:spacing w:line="240" w:lineRule="auto"/>
              <w:jc w:val="center"/>
              <w:rPr>
                <w:iCs/>
                <w:sz w:val="16"/>
                <w:szCs w:val="16"/>
              </w:rPr>
            </w:pPr>
            <w:r w:rsidRPr="00EA7AF6">
              <w:rPr>
                <w:iCs/>
                <w:sz w:val="16"/>
                <w:szCs w:val="16"/>
              </w:rPr>
              <w:t xml:space="preserve">ПД39: непринятие оператором мер по </w:t>
            </w:r>
            <w:r w:rsidRPr="00EA7AF6">
              <w:rPr>
                <w:iCs/>
                <w:sz w:val="16"/>
                <w:szCs w:val="16"/>
              </w:rPr>
              <w:lastRenderedPageBreak/>
              <w:t>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w:t>
            </w:r>
            <w:proofErr w:type="gramStart"/>
            <w:r w:rsidRPr="00EA7AF6">
              <w:rPr>
                <w:iCs/>
                <w:sz w:val="16"/>
                <w:szCs w:val="16"/>
              </w:rPr>
              <w:t>х(</w:t>
            </w:r>
            <w:proofErr w:type="gramEnd"/>
            <w:r w:rsidRPr="00EA7AF6">
              <w:rPr>
                <w:iCs/>
                <w:sz w:val="16"/>
                <w:szCs w:val="16"/>
              </w:rPr>
              <w:t>ч. 2  ст. 18.1 Федерального закона от 27.07.2006 № 152-ФЗ «О персональных данных»)</w:t>
            </w:r>
          </w:p>
        </w:tc>
        <w:tc>
          <w:tcPr>
            <w:tcW w:w="721" w:type="pct"/>
          </w:tcPr>
          <w:p w:rsidR="00310F85" w:rsidRPr="00EA7AF6" w:rsidRDefault="00310F85" w:rsidP="00562083">
            <w:pPr>
              <w:tabs>
                <w:tab w:val="left" w:pos="9072"/>
              </w:tabs>
              <w:spacing w:line="240" w:lineRule="auto"/>
              <w:jc w:val="center"/>
              <w:rPr>
                <w:iCs/>
                <w:sz w:val="16"/>
                <w:szCs w:val="16"/>
              </w:rPr>
            </w:pPr>
            <w:r w:rsidRPr="00EA7AF6">
              <w:rPr>
                <w:iCs/>
                <w:sz w:val="16"/>
                <w:szCs w:val="16"/>
              </w:rPr>
              <w:lastRenderedPageBreak/>
              <w:t xml:space="preserve">нарушение прав и свобод человека и </w:t>
            </w:r>
            <w:r w:rsidRPr="00EA7AF6">
              <w:rPr>
                <w:iCs/>
                <w:sz w:val="16"/>
                <w:szCs w:val="16"/>
              </w:rPr>
              <w:lastRenderedPageBreak/>
              <w:t>гражданина на неприкосновенность частной жизни, личную и семейную тайну при обработке его персональных данных</w:t>
            </w:r>
          </w:p>
        </w:tc>
        <w:tc>
          <w:tcPr>
            <w:tcW w:w="281" w:type="pct"/>
          </w:tcPr>
          <w:p w:rsidR="00310F85" w:rsidRPr="00FA5B27" w:rsidRDefault="00310F85" w:rsidP="009D7C1F">
            <w:pPr>
              <w:tabs>
                <w:tab w:val="left" w:pos="9072"/>
              </w:tabs>
              <w:jc w:val="center"/>
              <w:rPr>
                <w:iCs/>
                <w:sz w:val="20"/>
              </w:rPr>
            </w:pPr>
            <w:r w:rsidRPr="00FA5B27">
              <w:rPr>
                <w:iCs/>
                <w:sz w:val="20"/>
              </w:rPr>
              <w:lastRenderedPageBreak/>
              <w:t>0</w:t>
            </w:r>
          </w:p>
        </w:tc>
        <w:tc>
          <w:tcPr>
            <w:tcW w:w="279" w:type="pct"/>
          </w:tcPr>
          <w:p w:rsidR="00310F85" w:rsidRPr="00FA5B27" w:rsidRDefault="00310F85" w:rsidP="009D7C1F">
            <w:pPr>
              <w:tabs>
                <w:tab w:val="left" w:pos="9072"/>
              </w:tabs>
              <w:spacing w:line="240" w:lineRule="auto"/>
              <w:jc w:val="center"/>
              <w:rPr>
                <w:iCs/>
                <w:sz w:val="20"/>
              </w:rPr>
            </w:pPr>
            <w:r w:rsidRPr="00FA5B27">
              <w:rPr>
                <w:iCs/>
                <w:sz w:val="20"/>
              </w:rPr>
              <w:t>4</w:t>
            </w:r>
          </w:p>
        </w:tc>
        <w:tc>
          <w:tcPr>
            <w:tcW w:w="349" w:type="pct"/>
          </w:tcPr>
          <w:p w:rsidR="00310F85" w:rsidRPr="00FA5B27" w:rsidRDefault="00310F85" w:rsidP="009D7C1F">
            <w:pPr>
              <w:tabs>
                <w:tab w:val="left" w:pos="9072"/>
              </w:tabs>
              <w:spacing w:line="240" w:lineRule="auto"/>
              <w:jc w:val="center"/>
              <w:rPr>
                <w:iCs/>
                <w:sz w:val="20"/>
              </w:rPr>
            </w:pPr>
            <w:r w:rsidRPr="00FA5B27">
              <w:rPr>
                <w:iCs/>
                <w:sz w:val="20"/>
              </w:rPr>
              <w:t>1</w:t>
            </w:r>
          </w:p>
        </w:tc>
        <w:tc>
          <w:tcPr>
            <w:tcW w:w="280" w:type="pct"/>
          </w:tcPr>
          <w:p w:rsidR="00310F85" w:rsidRPr="00FA5B27" w:rsidRDefault="00310F85"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10F85" w:rsidRPr="00FA5B27" w:rsidRDefault="00310F85" w:rsidP="009D7C1F">
            <w:pPr>
              <w:tabs>
                <w:tab w:val="left" w:pos="9072"/>
              </w:tabs>
              <w:spacing w:line="240" w:lineRule="auto"/>
              <w:jc w:val="center"/>
              <w:rPr>
                <w:b/>
                <w:iCs/>
                <w:sz w:val="20"/>
              </w:rPr>
            </w:pPr>
            <w:r w:rsidRPr="00FA5B27">
              <w:rPr>
                <w:b/>
                <w:iCs/>
                <w:sz w:val="20"/>
              </w:rPr>
              <w:t>5</w:t>
            </w:r>
          </w:p>
        </w:tc>
        <w:tc>
          <w:tcPr>
            <w:tcW w:w="279" w:type="pct"/>
          </w:tcPr>
          <w:p w:rsidR="00310F85" w:rsidRPr="00FA5B27" w:rsidRDefault="00310F85" w:rsidP="00562083">
            <w:pPr>
              <w:tabs>
                <w:tab w:val="left" w:pos="9072"/>
              </w:tabs>
              <w:jc w:val="center"/>
              <w:rPr>
                <w:iCs/>
                <w:sz w:val="20"/>
              </w:rPr>
            </w:pPr>
            <w:r w:rsidRPr="00FA5B27">
              <w:rPr>
                <w:iCs/>
                <w:sz w:val="20"/>
              </w:rPr>
              <w:t>9</w:t>
            </w:r>
          </w:p>
        </w:tc>
        <w:tc>
          <w:tcPr>
            <w:tcW w:w="350" w:type="pct"/>
          </w:tcPr>
          <w:p w:rsidR="00310F85" w:rsidRPr="00FA5B27" w:rsidRDefault="00310F85" w:rsidP="001F4AB8">
            <w:pPr>
              <w:tabs>
                <w:tab w:val="left" w:pos="9072"/>
              </w:tabs>
              <w:spacing w:line="240" w:lineRule="auto"/>
              <w:jc w:val="center"/>
              <w:rPr>
                <w:iCs/>
                <w:sz w:val="20"/>
              </w:rPr>
            </w:pPr>
            <w:r>
              <w:rPr>
                <w:iCs/>
                <w:sz w:val="20"/>
              </w:rPr>
              <w:t>8</w:t>
            </w:r>
          </w:p>
        </w:tc>
        <w:tc>
          <w:tcPr>
            <w:tcW w:w="326" w:type="pct"/>
          </w:tcPr>
          <w:p w:rsidR="00310F85" w:rsidRPr="00FA5B27" w:rsidRDefault="00310F85" w:rsidP="001F4AB8">
            <w:pPr>
              <w:tabs>
                <w:tab w:val="left" w:pos="9072"/>
              </w:tabs>
              <w:spacing w:line="240" w:lineRule="auto"/>
              <w:jc w:val="center"/>
              <w:rPr>
                <w:iCs/>
                <w:sz w:val="20"/>
              </w:rPr>
            </w:pPr>
          </w:p>
        </w:tc>
        <w:tc>
          <w:tcPr>
            <w:tcW w:w="233" w:type="pct"/>
          </w:tcPr>
          <w:p w:rsidR="00310F85" w:rsidRPr="00FA5B27" w:rsidRDefault="00310F85" w:rsidP="001F4AB8">
            <w:pPr>
              <w:tabs>
                <w:tab w:val="left" w:pos="9072"/>
              </w:tabs>
              <w:spacing w:line="240" w:lineRule="auto"/>
              <w:jc w:val="center"/>
              <w:rPr>
                <w:iCs/>
                <w:sz w:val="20"/>
              </w:rPr>
            </w:pPr>
          </w:p>
        </w:tc>
        <w:tc>
          <w:tcPr>
            <w:tcW w:w="332" w:type="pct"/>
            <w:shd w:val="clear" w:color="auto" w:fill="D9D9D9"/>
          </w:tcPr>
          <w:p w:rsidR="00310F85" w:rsidRPr="00FA5B27" w:rsidRDefault="00310F85" w:rsidP="001F4AB8">
            <w:pPr>
              <w:tabs>
                <w:tab w:val="left" w:pos="9072"/>
              </w:tabs>
              <w:spacing w:line="240" w:lineRule="auto"/>
              <w:jc w:val="center"/>
              <w:rPr>
                <w:b/>
                <w:iCs/>
                <w:sz w:val="20"/>
              </w:rPr>
            </w:pPr>
            <w:r>
              <w:rPr>
                <w:b/>
                <w:iCs/>
                <w:sz w:val="20"/>
              </w:rPr>
              <w:t>17</w:t>
            </w:r>
          </w:p>
        </w:tc>
      </w:tr>
      <w:tr w:rsidR="00302CA2" w:rsidRPr="00086A81" w:rsidTr="009D7C1F">
        <w:tc>
          <w:tcPr>
            <w:tcW w:w="325" w:type="pct"/>
          </w:tcPr>
          <w:p w:rsidR="00302CA2" w:rsidRPr="00EA7AF6" w:rsidRDefault="00302CA2" w:rsidP="00562083">
            <w:pPr>
              <w:tabs>
                <w:tab w:val="left" w:pos="9072"/>
              </w:tabs>
              <w:spacing w:line="240" w:lineRule="auto"/>
              <w:jc w:val="center"/>
              <w:rPr>
                <w:iCs/>
                <w:sz w:val="16"/>
                <w:szCs w:val="16"/>
              </w:rPr>
            </w:pP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ВСЕГО:</w:t>
            </w:r>
          </w:p>
        </w:tc>
        <w:tc>
          <w:tcPr>
            <w:tcW w:w="721" w:type="pct"/>
          </w:tcPr>
          <w:p w:rsidR="00302CA2" w:rsidRPr="00EA7AF6" w:rsidRDefault="00302CA2" w:rsidP="00562083">
            <w:pPr>
              <w:tabs>
                <w:tab w:val="left" w:pos="9072"/>
              </w:tabs>
              <w:spacing w:line="240" w:lineRule="auto"/>
              <w:jc w:val="center"/>
              <w:rPr>
                <w:iCs/>
                <w:sz w:val="16"/>
                <w:szCs w:val="16"/>
              </w:rPr>
            </w:pPr>
          </w:p>
        </w:tc>
        <w:tc>
          <w:tcPr>
            <w:tcW w:w="281" w:type="pct"/>
            <w:vAlign w:val="center"/>
          </w:tcPr>
          <w:p w:rsidR="00302CA2" w:rsidRPr="00FA5B27" w:rsidRDefault="00302CA2" w:rsidP="009D7C1F">
            <w:pPr>
              <w:tabs>
                <w:tab w:val="left" w:pos="9072"/>
              </w:tabs>
              <w:spacing w:line="240" w:lineRule="auto"/>
              <w:jc w:val="center"/>
              <w:rPr>
                <w:iCs/>
                <w:sz w:val="20"/>
              </w:rPr>
            </w:pPr>
            <w:r w:rsidRPr="00FA5B27">
              <w:rPr>
                <w:iCs/>
                <w:sz w:val="20"/>
              </w:rPr>
              <w:t>6</w:t>
            </w:r>
          </w:p>
        </w:tc>
        <w:tc>
          <w:tcPr>
            <w:tcW w:w="279" w:type="pct"/>
            <w:vAlign w:val="center"/>
          </w:tcPr>
          <w:p w:rsidR="00302CA2" w:rsidRPr="00FA5B27" w:rsidRDefault="00302CA2" w:rsidP="009D7C1F">
            <w:pPr>
              <w:tabs>
                <w:tab w:val="left" w:pos="9072"/>
              </w:tabs>
              <w:spacing w:line="240" w:lineRule="auto"/>
              <w:jc w:val="center"/>
              <w:rPr>
                <w:iCs/>
                <w:sz w:val="20"/>
              </w:rPr>
            </w:pPr>
            <w:r w:rsidRPr="00FA5B27">
              <w:rPr>
                <w:iCs/>
                <w:sz w:val="20"/>
              </w:rPr>
              <w:t>19</w:t>
            </w:r>
          </w:p>
        </w:tc>
        <w:tc>
          <w:tcPr>
            <w:tcW w:w="349" w:type="pct"/>
            <w:vAlign w:val="center"/>
          </w:tcPr>
          <w:p w:rsidR="00302CA2" w:rsidRPr="00FA5B27" w:rsidRDefault="00302CA2" w:rsidP="009D7C1F">
            <w:pPr>
              <w:tabs>
                <w:tab w:val="left" w:pos="9072"/>
              </w:tabs>
              <w:spacing w:line="240" w:lineRule="auto"/>
              <w:jc w:val="center"/>
              <w:rPr>
                <w:iCs/>
                <w:sz w:val="20"/>
              </w:rPr>
            </w:pPr>
            <w:r w:rsidRPr="00FA5B27">
              <w:rPr>
                <w:iCs/>
                <w:sz w:val="20"/>
              </w:rPr>
              <w:t>18</w:t>
            </w:r>
          </w:p>
        </w:tc>
        <w:tc>
          <w:tcPr>
            <w:tcW w:w="280" w:type="pct"/>
            <w:vAlign w:val="center"/>
          </w:tcPr>
          <w:p w:rsidR="00302CA2" w:rsidRPr="00FA5B27" w:rsidRDefault="00302CA2" w:rsidP="009D7C1F">
            <w:pPr>
              <w:tabs>
                <w:tab w:val="left" w:pos="9072"/>
              </w:tabs>
              <w:spacing w:line="240" w:lineRule="auto"/>
              <w:jc w:val="center"/>
              <w:rPr>
                <w:iCs/>
                <w:sz w:val="20"/>
              </w:rPr>
            </w:pPr>
            <w:r w:rsidRPr="00FA5B27">
              <w:rPr>
                <w:iCs/>
                <w:sz w:val="20"/>
              </w:rPr>
              <w:t>9</w:t>
            </w:r>
          </w:p>
        </w:tc>
        <w:tc>
          <w:tcPr>
            <w:tcW w:w="350" w:type="pct"/>
            <w:shd w:val="clear" w:color="auto" w:fill="D9D9D9"/>
            <w:vAlign w:val="center"/>
          </w:tcPr>
          <w:p w:rsidR="00302CA2" w:rsidRPr="00FA5B27" w:rsidRDefault="00302CA2" w:rsidP="009D7C1F">
            <w:pPr>
              <w:tabs>
                <w:tab w:val="left" w:pos="9072"/>
              </w:tabs>
              <w:spacing w:line="240" w:lineRule="auto"/>
              <w:jc w:val="center"/>
              <w:rPr>
                <w:b/>
                <w:iCs/>
                <w:sz w:val="20"/>
              </w:rPr>
            </w:pPr>
            <w:r w:rsidRPr="00FA5B27">
              <w:rPr>
                <w:b/>
                <w:iCs/>
                <w:sz w:val="20"/>
              </w:rPr>
              <w:t>52</w:t>
            </w:r>
          </w:p>
        </w:tc>
        <w:tc>
          <w:tcPr>
            <w:tcW w:w="279" w:type="pct"/>
            <w:vAlign w:val="center"/>
          </w:tcPr>
          <w:p w:rsidR="00302CA2" w:rsidRPr="00FA5B27" w:rsidRDefault="00E81C7B" w:rsidP="0060278E">
            <w:pPr>
              <w:tabs>
                <w:tab w:val="left" w:pos="9072"/>
              </w:tabs>
              <w:spacing w:line="240" w:lineRule="auto"/>
              <w:jc w:val="center"/>
              <w:rPr>
                <w:iCs/>
                <w:sz w:val="20"/>
              </w:rPr>
            </w:pPr>
            <w:r w:rsidRPr="00FA5B27">
              <w:rPr>
                <w:iCs/>
                <w:sz w:val="20"/>
              </w:rPr>
              <w:t>18</w:t>
            </w:r>
          </w:p>
        </w:tc>
        <w:tc>
          <w:tcPr>
            <w:tcW w:w="350" w:type="pct"/>
            <w:vAlign w:val="center"/>
          </w:tcPr>
          <w:p w:rsidR="00302CA2" w:rsidRPr="00FA5B27" w:rsidRDefault="00805D15" w:rsidP="00562083">
            <w:pPr>
              <w:tabs>
                <w:tab w:val="left" w:pos="9072"/>
              </w:tabs>
              <w:spacing w:line="240" w:lineRule="auto"/>
              <w:jc w:val="center"/>
              <w:rPr>
                <w:iCs/>
                <w:sz w:val="20"/>
              </w:rPr>
            </w:pPr>
            <w:r>
              <w:rPr>
                <w:iCs/>
                <w:sz w:val="20"/>
              </w:rPr>
              <w:t>16</w:t>
            </w:r>
          </w:p>
        </w:tc>
        <w:tc>
          <w:tcPr>
            <w:tcW w:w="326" w:type="pct"/>
            <w:vAlign w:val="center"/>
          </w:tcPr>
          <w:p w:rsidR="00302CA2" w:rsidRPr="00FA5B27" w:rsidRDefault="00302CA2" w:rsidP="00562083">
            <w:pPr>
              <w:tabs>
                <w:tab w:val="left" w:pos="9072"/>
              </w:tabs>
              <w:spacing w:line="240" w:lineRule="auto"/>
              <w:jc w:val="center"/>
              <w:rPr>
                <w:iCs/>
                <w:sz w:val="20"/>
              </w:rPr>
            </w:pPr>
          </w:p>
        </w:tc>
        <w:tc>
          <w:tcPr>
            <w:tcW w:w="233" w:type="pct"/>
            <w:vAlign w:val="center"/>
          </w:tcPr>
          <w:p w:rsidR="00302CA2" w:rsidRPr="00FA5B27" w:rsidRDefault="00302CA2" w:rsidP="0089527C">
            <w:pPr>
              <w:tabs>
                <w:tab w:val="left" w:pos="9072"/>
              </w:tabs>
              <w:spacing w:line="240" w:lineRule="auto"/>
              <w:jc w:val="center"/>
              <w:rPr>
                <w:iCs/>
                <w:sz w:val="20"/>
              </w:rPr>
            </w:pPr>
          </w:p>
        </w:tc>
        <w:tc>
          <w:tcPr>
            <w:tcW w:w="332" w:type="pct"/>
            <w:shd w:val="clear" w:color="auto" w:fill="D9D9D9"/>
            <w:vAlign w:val="center"/>
          </w:tcPr>
          <w:p w:rsidR="00302CA2" w:rsidRPr="00FA5B27" w:rsidRDefault="00805D15" w:rsidP="0089527C">
            <w:pPr>
              <w:tabs>
                <w:tab w:val="left" w:pos="9072"/>
              </w:tabs>
              <w:spacing w:line="240" w:lineRule="auto"/>
              <w:jc w:val="center"/>
              <w:rPr>
                <w:b/>
                <w:iCs/>
                <w:sz w:val="20"/>
              </w:rPr>
            </w:pPr>
            <w:r>
              <w:rPr>
                <w:b/>
                <w:iCs/>
                <w:sz w:val="20"/>
              </w:rPr>
              <w:t>34</w:t>
            </w:r>
          </w:p>
        </w:tc>
      </w:tr>
    </w:tbl>
    <w:p w:rsidR="00BF5CD8" w:rsidRDefault="00BF5CD8" w:rsidP="00D560F0">
      <w:pPr>
        <w:pStyle w:val="afb"/>
        <w:spacing w:line="240" w:lineRule="auto"/>
        <w:ind w:left="0"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1860"/>
        <w:gridCol w:w="828"/>
        <w:gridCol w:w="828"/>
        <w:gridCol w:w="828"/>
        <w:gridCol w:w="828"/>
        <w:gridCol w:w="632"/>
        <w:gridCol w:w="828"/>
        <w:gridCol w:w="828"/>
        <w:gridCol w:w="828"/>
        <w:gridCol w:w="828"/>
        <w:gridCol w:w="616"/>
      </w:tblGrid>
      <w:tr w:rsidR="00BF5CD8" w:rsidRPr="00086A81" w:rsidTr="00197A06">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Средняя нагрузка на сотрудника</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1 квартал 201</w:t>
            </w:r>
            <w:r w:rsidR="00FF63ED">
              <w:rPr>
                <w:iCs/>
                <w:sz w:val="16"/>
                <w:szCs w:val="16"/>
              </w:rPr>
              <w:t>4</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2 квартал 201</w:t>
            </w:r>
            <w:r w:rsidR="00FF63ED">
              <w:rPr>
                <w:iCs/>
                <w:sz w:val="16"/>
                <w:szCs w:val="16"/>
              </w:rPr>
              <w:t>4</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3 квартал 201</w:t>
            </w:r>
            <w:r w:rsidR="00FF63ED">
              <w:rPr>
                <w:iCs/>
                <w:sz w:val="16"/>
                <w:szCs w:val="16"/>
              </w:rPr>
              <w:t>4</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4 квартал 201</w:t>
            </w:r>
            <w:r w:rsidR="00FF63ED">
              <w:rPr>
                <w:iCs/>
                <w:sz w:val="16"/>
                <w:szCs w:val="16"/>
              </w:rPr>
              <w:t>4</w:t>
            </w:r>
          </w:p>
        </w:tc>
        <w:tc>
          <w:tcPr>
            <w:tcW w:w="304" w:type="pct"/>
            <w:shd w:val="clear" w:color="auto" w:fill="D9D9D9"/>
            <w:vAlign w:val="center"/>
          </w:tcPr>
          <w:p w:rsidR="00BF5CD8" w:rsidRPr="00EA7AF6" w:rsidRDefault="00BF5CD8" w:rsidP="00FF63ED">
            <w:pPr>
              <w:tabs>
                <w:tab w:val="left" w:pos="9072"/>
              </w:tabs>
              <w:spacing w:line="240" w:lineRule="auto"/>
              <w:jc w:val="center"/>
              <w:rPr>
                <w:b/>
                <w:iCs/>
                <w:sz w:val="16"/>
                <w:szCs w:val="16"/>
              </w:rPr>
            </w:pPr>
            <w:r w:rsidRPr="00EA7AF6">
              <w:rPr>
                <w:b/>
                <w:iCs/>
                <w:sz w:val="16"/>
                <w:szCs w:val="16"/>
              </w:rPr>
              <w:t>201</w:t>
            </w:r>
            <w:r w:rsidR="00FF63ED">
              <w:rPr>
                <w:b/>
                <w:iCs/>
                <w:sz w:val="16"/>
                <w:szCs w:val="16"/>
              </w:rPr>
              <w:t>4</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1 квартал 201</w:t>
            </w:r>
            <w:r w:rsidR="00FF63ED">
              <w:rPr>
                <w:color w:val="000000"/>
                <w:sz w:val="16"/>
                <w:szCs w:val="16"/>
              </w:rPr>
              <w:t>5</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2 квартал 201</w:t>
            </w:r>
            <w:r w:rsidR="00FF63ED">
              <w:rPr>
                <w:color w:val="000000"/>
                <w:sz w:val="16"/>
                <w:szCs w:val="16"/>
              </w:rPr>
              <w:t>5</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3 квартал 201</w:t>
            </w:r>
            <w:r w:rsidR="00FF63ED">
              <w:rPr>
                <w:color w:val="000000"/>
                <w:sz w:val="16"/>
                <w:szCs w:val="16"/>
              </w:rPr>
              <w:t>5</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4 квартал 201</w:t>
            </w:r>
            <w:r w:rsidR="00FF63ED">
              <w:rPr>
                <w:color w:val="000000"/>
                <w:sz w:val="16"/>
                <w:szCs w:val="16"/>
              </w:rPr>
              <w:t>5</w:t>
            </w:r>
          </w:p>
        </w:tc>
        <w:tc>
          <w:tcPr>
            <w:tcW w:w="284" w:type="pct"/>
            <w:shd w:val="clear" w:color="auto" w:fill="D9D9D9"/>
            <w:vAlign w:val="center"/>
          </w:tcPr>
          <w:p w:rsidR="00BF5CD8" w:rsidRPr="00EA7AF6" w:rsidRDefault="00BF5CD8" w:rsidP="00FF63ED">
            <w:pPr>
              <w:spacing w:line="240" w:lineRule="auto"/>
              <w:jc w:val="center"/>
              <w:rPr>
                <w:b/>
                <w:color w:val="000000"/>
                <w:sz w:val="16"/>
                <w:szCs w:val="16"/>
              </w:rPr>
            </w:pPr>
            <w:r w:rsidRPr="00EA7AF6">
              <w:rPr>
                <w:b/>
                <w:color w:val="000000"/>
                <w:sz w:val="16"/>
                <w:szCs w:val="16"/>
              </w:rPr>
              <w:t>201</w:t>
            </w:r>
            <w:r w:rsidR="00FF63ED">
              <w:rPr>
                <w:b/>
                <w:color w:val="000000"/>
                <w:sz w:val="16"/>
                <w:szCs w:val="16"/>
              </w:rPr>
              <w:t>5</w:t>
            </w:r>
          </w:p>
        </w:tc>
      </w:tr>
      <w:tr w:rsidR="00A749C2" w:rsidRPr="00086A81" w:rsidTr="00197A06">
        <w:tc>
          <w:tcPr>
            <w:tcW w:w="332"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общее количество мероприятий</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14</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9</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12</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15</w:t>
            </w:r>
          </w:p>
        </w:tc>
        <w:tc>
          <w:tcPr>
            <w:tcW w:w="304" w:type="pct"/>
            <w:shd w:val="clear" w:color="auto" w:fill="D9D9D9"/>
            <w:vAlign w:val="center"/>
          </w:tcPr>
          <w:p w:rsidR="00A749C2" w:rsidRPr="00FA5B27" w:rsidRDefault="00A749C2" w:rsidP="009D7C1F">
            <w:pPr>
              <w:tabs>
                <w:tab w:val="left" w:pos="9072"/>
              </w:tabs>
              <w:spacing w:line="240" w:lineRule="auto"/>
              <w:jc w:val="center"/>
              <w:rPr>
                <w:b/>
                <w:iCs/>
                <w:sz w:val="20"/>
              </w:rPr>
            </w:pPr>
            <w:r w:rsidRPr="00FA5B27">
              <w:rPr>
                <w:b/>
                <w:iCs/>
                <w:sz w:val="20"/>
              </w:rPr>
              <w:t>50</w:t>
            </w:r>
          </w:p>
        </w:tc>
        <w:tc>
          <w:tcPr>
            <w:tcW w:w="398" w:type="pct"/>
            <w:vAlign w:val="center"/>
          </w:tcPr>
          <w:p w:rsidR="00A749C2" w:rsidRPr="00FA5B27" w:rsidRDefault="00A749C2" w:rsidP="00A46129">
            <w:pPr>
              <w:tabs>
                <w:tab w:val="left" w:pos="9072"/>
              </w:tabs>
              <w:spacing w:line="240" w:lineRule="auto"/>
              <w:jc w:val="center"/>
              <w:rPr>
                <w:iCs/>
                <w:sz w:val="20"/>
              </w:rPr>
            </w:pPr>
            <w:r w:rsidRPr="00FA5B27">
              <w:rPr>
                <w:iCs/>
                <w:sz w:val="20"/>
              </w:rPr>
              <w:t>12</w:t>
            </w:r>
          </w:p>
        </w:tc>
        <w:tc>
          <w:tcPr>
            <w:tcW w:w="398" w:type="pct"/>
            <w:vAlign w:val="center"/>
          </w:tcPr>
          <w:p w:rsidR="00A749C2" w:rsidRPr="00FA5B27" w:rsidRDefault="00A749C2" w:rsidP="001F4AB8">
            <w:pPr>
              <w:tabs>
                <w:tab w:val="left" w:pos="9072"/>
              </w:tabs>
              <w:spacing w:line="240" w:lineRule="auto"/>
              <w:jc w:val="center"/>
              <w:rPr>
                <w:iCs/>
                <w:sz w:val="20"/>
              </w:rPr>
            </w:pPr>
            <w:r>
              <w:rPr>
                <w:iCs/>
                <w:sz w:val="20"/>
              </w:rPr>
              <w:t>16</w:t>
            </w:r>
          </w:p>
        </w:tc>
        <w:tc>
          <w:tcPr>
            <w:tcW w:w="398" w:type="pct"/>
            <w:vAlign w:val="center"/>
          </w:tcPr>
          <w:p w:rsidR="00A749C2" w:rsidRPr="00FA5B27" w:rsidRDefault="00A749C2" w:rsidP="001F4AB8">
            <w:pPr>
              <w:tabs>
                <w:tab w:val="left" w:pos="9072"/>
              </w:tabs>
              <w:spacing w:line="240" w:lineRule="auto"/>
              <w:jc w:val="center"/>
              <w:rPr>
                <w:iCs/>
                <w:sz w:val="20"/>
              </w:rPr>
            </w:pPr>
          </w:p>
        </w:tc>
        <w:tc>
          <w:tcPr>
            <w:tcW w:w="398" w:type="pct"/>
            <w:vAlign w:val="center"/>
          </w:tcPr>
          <w:p w:rsidR="00A749C2" w:rsidRPr="00FA5B27" w:rsidRDefault="00A749C2" w:rsidP="001F4AB8">
            <w:pPr>
              <w:tabs>
                <w:tab w:val="left" w:pos="9072"/>
              </w:tabs>
              <w:spacing w:line="240" w:lineRule="auto"/>
              <w:jc w:val="center"/>
              <w:rPr>
                <w:iCs/>
                <w:sz w:val="20"/>
              </w:rPr>
            </w:pPr>
          </w:p>
        </w:tc>
        <w:tc>
          <w:tcPr>
            <w:tcW w:w="284" w:type="pct"/>
            <w:shd w:val="clear" w:color="auto" w:fill="D9D9D9"/>
            <w:vAlign w:val="center"/>
          </w:tcPr>
          <w:p w:rsidR="00A749C2" w:rsidRPr="00FA5B27" w:rsidRDefault="00A749C2" w:rsidP="001F4AB8">
            <w:pPr>
              <w:tabs>
                <w:tab w:val="left" w:pos="9072"/>
              </w:tabs>
              <w:spacing w:line="240" w:lineRule="auto"/>
              <w:jc w:val="center"/>
              <w:rPr>
                <w:b/>
                <w:iCs/>
                <w:sz w:val="20"/>
              </w:rPr>
            </w:pPr>
            <w:r>
              <w:rPr>
                <w:b/>
                <w:iCs/>
                <w:sz w:val="20"/>
              </w:rPr>
              <w:t>28</w:t>
            </w:r>
          </w:p>
        </w:tc>
      </w:tr>
      <w:tr w:rsidR="00A749C2" w:rsidRPr="00086A81" w:rsidTr="00197A06">
        <w:tc>
          <w:tcPr>
            <w:tcW w:w="332"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трудоемкость на одно мероприятие (чел./час.)</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50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50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50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50</w:t>
            </w:r>
          </w:p>
        </w:tc>
        <w:tc>
          <w:tcPr>
            <w:tcW w:w="304" w:type="pct"/>
            <w:shd w:val="clear" w:color="auto" w:fill="D9D9D9"/>
            <w:vAlign w:val="center"/>
          </w:tcPr>
          <w:p w:rsidR="00A749C2" w:rsidRPr="00FA5B27" w:rsidRDefault="00A749C2" w:rsidP="009D7C1F">
            <w:pPr>
              <w:tabs>
                <w:tab w:val="left" w:pos="9072"/>
              </w:tabs>
              <w:spacing w:line="240" w:lineRule="auto"/>
              <w:jc w:val="center"/>
              <w:rPr>
                <w:b/>
                <w:iCs/>
                <w:sz w:val="20"/>
              </w:rPr>
            </w:pPr>
            <w:r w:rsidRPr="00FA5B27">
              <w:rPr>
                <w:b/>
                <w:iCs/>
                <w:sz w:val="20"/>
              </w:rPr>
              <w:t>50</w:t>
            </w:r>
          </w:p>
        </w:tc>
        <w:tc>
          <w:tcPr>
            <w:tcW w:w="398" w:type="pct"/>
            <w:vAlign w:val="center"/>
          </w:tcPr>
          <w:p w:rsidR="00A749C2" w:rsidRPr="00FA5B27" w:rsidRDefault="00A749C2" w:rsidP="00A46129">
            <w:pPr>
              <w:tabs>
                <w:tab w:val="left" w:pos="9072"/>
              </w:tabs>
              <w:spacing w:line="240" w:lineRule="auto"/>
              <w:jc w:val="center"/>
              <w:rPr>
                <w:iCs/>
                <w:sz w:val="20"/>
              </w:rPr>
            </w:pPr>
            <w:r w:rsidRPr="00FA5B27">
              <w:rPr>
                <w:iCs/>
                <w:sz w:val="20"/>
              </w:rPr>
              <w:t>50</w:t>
            </w:r>
          </w:p>
        </w:tc>
        <w:tc>
          <w:tcPr>
            <w:tcW w:w="398" w:type="pct"/>
            <w:vAlign w:val="center"/>
          </w:tcPr>
          <w:p w:rsidR="00A749C2" w:rsidRPr="00FA5B27" w:rsidRDefault="00A749C2" w:rsidP="001F4AB8">
            <w:pPr>
              <w:tabs>
                <w:tab w:val="left" w:pos="9072"/>
              </w:tabs>
              <w:spacing w:line="240" w:lineRule="auto"/>
              <w:jc w:val="center"/>
              <w:rPr>
                <w:iCs/>
                <w:sz w:val="20"/>
              </w:rPr>
            </w:pPr>
            <w:r>
              <w:rPr>
                <w:iCs/>
                <w:sz w:val="20"/>
              </w:rPr>
              <w:t>50</w:t>
            </w:r>
          </w:p>
        </w:tc>
        <w:tc>
          <w:tcPr>
            <w:tcW w:w="398" w:type="pct"/>
            <w:vAlign w:val="center"/>
          </w:tcPr>
          <w:p w:rsidR="00A749C2" w:rsidRPr="00FA5B27" w:rsidRDefault="00A749C2" w:rsidP="001F4AB8">
            <w:pPr>
              <w:tabs>
                <w:tab w:val="left" w:pos="9072"/>
              </w:tabs>
              <w:spacing w:line="240" w:lineRule="auto"/>
              <w:jc w:val="center"/>
              <w:rPr>
                <w:iCs/>
                <w:sz w:val="20"/>
              </w:rPr>
            </w:pPr>
          </w:p>
        </w:tc>
        <w:tc>
          <w:tcPr>
            <w:tcW w:w="398" w:type="pct"/>
            <w:vAlign w:val="center"/>
          </w:tcPr>
          <w:p w:rsidR="00A749C2" w:rsidRPr="00FA5B27" w:rsidRDefault="00A749C2" w:rsidP="001F4AB8">
            <w:pPr>
              <w:tabs>
                <w:tab w:val="left" w:pos="9072"/>
              </w:tabs>
              <w:spacing w:line="240" w:lineRule="auto"/>
              <w:jc w:val="center"/>
              <w:rPr>
                <w:iCs/>
                <w:sz w:val="20"/>
              </w:rPr>
            </w:pPr>
          </w:p>
        </w:tc>
        <w:tc>
          <w:tcPr>
            <w:tcW w:w="284" w:type="pct"/>
            <w:shd w:val="clear" w:color="auto" w:fill="D9D9D9"/>
            <w:vAlign w:val="center"/>
          </w:tcPr>
          <w:p w:rsidR="00A749C2" w:rsidRPr="00FA5B27" w:rsidRDefault="00A749C2" w:rsidP="001F4AB8">
            <w:pPr>
              <w:tabs>
                <w:tab w:val="left" w:pos="9072"/>
              </w:tabs>
              <w:spacing w:line="240" w:lineRule="auto"/>
              <w:jc w:val="center"/>
              <w:rPr>
                <w:b/>
                <w:iCs/>
                <w:sz w:val="20"/>
              </w:rPr>
            </w:pPr>
            <w:r>
              <w:rPr>
                <w:b/>
                <w:iCs/>
                <w:sz w:val="20"/>
              </w:rPr>
              <w:t>50</w:t>
            </w:r>
          </w:p>
        </w:tc>
      </w:tr>
      <w:tr w:rsidR="00A749C2" w:rsidRPr="00086A81" w:rsidTr="00197A06">
        <w:tc>
          <w:tcPr>
            <w:tcW w:w="332"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3</w:t>
            </w:r>
          </w:p>
        </w:tc>
        <w:tc>
          <w:tcPr>
            <w:tcW w:w="894"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общие трудозатраты (чел./час.)</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700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450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600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750</w:t>
            </w:r>
          </w:p>
        </w:tc>
        <w:tc>
          <w:tcPr>
            <w:tcW w:w="304" w:type="pct"/>
            <w:shd w:val="clear" w:color="auto" w:fill="D9D9D9"/>
            <w:vAlign w:val="center"/>
          </w:tcPr>
          <w:p w:rsidR="00A749C2" w:rsidRPr="00FA5B27" w:rsidRDefault="00A749C2" w:rsidP="009D7C1F">
            <w:pPr>
              <w:tabs>
                <w:tab w:val="left" w:pos="9072"/>
              </w:tabs>
              <w:spacing w:line="240" w:lineRule="auto"/>
              <w:jc w:val="center"/>
              <w:rPr>
                <w:b/>
                <w:iCs/>
                <w:sz w:val="20"/>
              </w:rPr>
            </w:pPr>
            <w:r w:rsidRPr="00FA5B27">
              <w:rPr>
                <w:b/>
                <w:iCs/>
                <w:sz w:val="20"/>
              </w:rPr>
              <w:t>2550</w:t>
            </w:r>
          </w:p>
        </w:tc>
        <w:tc>
          <w:tcPr>
            <w:tcW w:w="398" w:type="pct"/>
            <w:vAlign w:val="center"/>
          </w:tcPr>
          <w:p w:rsidR="00A749C2" w:rsidRPr="00FA5B27" w:rsidRDefault="00A749C2" w:rsidP="00A46129">
            <w:pPr>
              <w:tabs>
                <w:tab w:val="left" w:pos="9072"/>
              </w:tabs>
              <w:spacing w:line="240" w:lineRule="auto"/>
              <w:jc w:val="center"/>
              <w:rPr>
                <w:iCs/>
                <w:sz w:val="20"/>
              </w:rPr>
            </w:pPr>
            <w:r w:rsidRPr="00FA5B27">
              <w:rPr>
                <w:iCs/>
                <w:sz w:val="20"/>
              </w:rPr>
              <w:t>600</w:t>
            </w:r>
          </w:p>
        </w:tc>
        <w:tc>
          <w:tcPr>
            <w:tcW w:w="398" w:type="pct"/>
            <w:vAlign w:val="center"/>
          </w:tcPr>
          <w:p w:rsidR="00A749C2" w:rsidRPr="00FA5B27" w:rsidRDefault="00A749C2" w:rsidP="001F4AB8">
            <w:pPr>
              <w:tabs>
                <w:tab w:val="left" w:pos="9072"/>
              </w:tabs>
              <w:spacing w:line="240" w:lineRule="auto"/>
              <w:jc w:val="center"/>
              <w:rPr>
                <w:iCs/>
                <w:sz w:val="20"/>
              </w:rPr>
            </w:pPr>
            <w:r>
              <w:rPr>
                <w:iCs/>
                <w:sz w:val="20"/>
              </w:rPr>
              <w:t>800</w:t>
            </w:r>
          </w:p>
        </w:tc>
        <w:tc>
          <w:tcPr>
            <w:tcW w:w="398" w:type="pct"/>
            <w:vAlign w:val="center"/>
          </w:tcPr>
          <w:p w:rsidR="00A749C2" w:rsidRPr="00FA5B27" w:rsidRDefault="00A749C2" w:rsidP="001F4AB8">
            <w:pPr>
              <w:tabs>
                <w:tab w:val="left" w:pos="9072"/>
              </w:tabs>
              <w:spacing w:line="240" w:lineRule="auto"/>
              <w:jc w:val="center"/>
              <w:rPr>
                <w:iCs/>
                <w:sz w:val="20"/>
              </w:rPr>
            </w:pPr>
          </w:p>
        </w:tc>
        <w:tc>
          <w:tcPr>
            <w:tcW w:w="398" w:type="pct"/>
            <w:vAlign w:val="center"/>
          </w:tcPr>
          <w:p w:rsidR="00A749C2" w:rsidRPr="00FA5B27" w:rsidRDefault="00A749C2" w:rsidP="001F4AB8">
            <w:pPr>
              <w:tabs>
                <w:tab w:val="left" w:pos="9072"/>
              </w:tabs>
              <w:spacing w:line="240" w:lineRule="auto"/>
              <w:jc w:val="center"/>
              <w:rPr>
                <w:iCs/>
                <w:sz w:val="20"/>
              </w:rPr>
            </w:pPr>
          </w:p>
        </w:tc>
        <w:tc>
          <w:tcPr>
            <w:tcW w:w="284" w:type="pct"/>
            <w:shd w:val="clear" w:color="auto" w:fill="D9D9D9"/>
            <w:vAlign w:val="center"/>
          </w:tcPr>
          <w:p w:rsidR="00A749C2" w:rsidRPr="00FA5B27" w:rsidRDefault="00A749C2" w:rsidP="001F4AB8">
            <w:pPr>
              <w:tabs>
                <w:tab w:val="left" w:pos="9072"/>
              </w:tabs>
              <w:spacing w:line="240" w:lineRule="auto"/>
              <w:jc w:val="center"/>
              <w:rPr>
                <w:b/>
                <w:iCs/>
                <w:sz w:val="20"/>
              </w:rPr>
            </w:pPr>
            <w:r>
              <w:rPr>
                <w:b/>
                <w:iCs/>
                <w:sz w:val="20"/>
              </w:rPr>
              <w:t>1400</w:t>
            </w:r>
          </w:p>
        </w:tc>
      </w:tr>
      <w:tr w:rsidR="00A749C2" w:rsidRPr="00086A81" w:rsidTr="00197A06">
        <w:tc>
          <w:tcPr>
            <w:tcW w:w="332"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4</w:t>
            </w:r>
          </w:p>
        </w:tc>
        <w:tc>
          <w:tcPr>
            <w:tcW w:w="894"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фактическое количество сотрудников (чел.)</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2</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2</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2</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2</w:t>
            </w:r>
          </w:p>
        </w:tc>
        <w:tc>
          <w:tcPr>
            <w:tcW w:w="304" w:type="pct"/>
            <w:shd w:val="clear" w:color="auto" w:fill="D9D9D9"/>
            <w:vAlign w:val="center"/>
          </w:tcPr>
          <w:p w:rsidR="00A749C2" w:rsidRPr="00FA5B27" w:rsidRDefault="00A749C2" w:rsidP="009D7C1F">
            <w:pPr>
              <w:tabs>
                <w:tab w:val="left" w:pos="9072"/>
              </w:tabs>
              <w:spacing w:line="240" w:lineRule="auto"/>
              <w:jc w:val="center"/>
              <w:rPr>
                <w:b/>
                <w:iCs/>
                <w:sz w:val="20"/>
              </w:rPr>
            </w:pPr>
            <w:r w:rsidRPr="00FA5B27">
              <w:rPr>
                <w:b/>
                <w:iCs/>
                <w:sz w:val="20"/>
              </w:rPr>
              <w:t>2</w:t>
            </w:r>
          </w:p>
        </w:tc>
        <w:tc>
          <w:tcPr>
            <w:tcW w:w="398" w:type="pct"/>
            <w:vAlign w:val="center"/>
          </w:tcPr>
          <w:p w:rsidR="00A749C2" w:rsidRPr="00FA5B27" w:rsidRDefault="00A749C2" w:rsidP="00A46129">
            <w:pPr>
              <w:tabs>
                <w:tab w:val="left" w:pos="9072"/>
              </w:tabs>
              <w:spacing w:line="240" w:lineRule="auto"/>
              <w:jc w:val="center"/>
              <w:rPr>
                <w:iCs/>
                <w:sz w:val="20"/>
              </w:rPr>
            </w:pPr>
            <w:r w:rsidRPr="00FA5B27">
              <w:rPr>
                <w:iCs/>
                <w:sz w:val="20"/>
              </w:rPr>
              <w:t>3</w:t>
            </w:r>
          </w:p>
        </w:tc>
        <w:tc>
          <w:tcPr>
            <w:tcW w:w="398" w:type="pct"/>
            <w:vAlign w:val="center"/>
          </w:tcPr>
          <w:p w:rsidR="00A749C2" w:rsidRPr="00FA5B27" w:rsidRDefault="00A749C2" w:rsidP="001F4AB8">
            <w:pPr>
              <w:tabs>
                <w:tab w:val="left" w:pos="9072"/>
              </w:tabs>
              <w:spacing w:line="240" w:lineRule="auto"/>
              <w:jc w:val="center"/>
              <w:rPr>
                <w:iCs/>
                <w:sz w:val="20"/>
              </w:rPr>
            </w:pPr>
            <w:r>
              <w:rPr>
                <w:iCs/>
                <w:sz w:val="20"/>
              </w:rPr>
              <w:t>4</w:t>
            </w:r>
          </w:p>
        </w:tc>
        <w:tc>
          <w:tcPr>
            <w:tcW w:w="398" w:type="pct"/>
            <w:vAlign w:val="center"/>
          </w:tcPr>
          <w:p w:rsidR="00A749C2" w:rsidRPr="00FA5B27" w:rsidRDefault="00A749C2" w:rsidP="001F4AB8">
            <w:pPr>
              <w:tabs>
                <w:tab w:val="left" w:pos="9072"/>
              </w:tabs>
              <w:spacing w:line="240" w:lineRule="auto"/>
              <w:jc w:val="center"/>
              <w:rPr>
                <w:iCs/>
                <w:sz w:val="20"/>
              </w:rPr>
            </w:pPr>
          </w:p>
        </w:tc>
        <w:tc>
          <w:tcPr>
            <w:tcW w:w="398" w:type="pct"/>
            <w:vAlign w:val="center"/>
          </w:tcPr>
          <w:p w:rsidR="00A749C2" w:rsidRPr="00FA5B27" w:rsidRDefault="00A749C2" w:rsidP="001F4AB8">
            <w:pPr>
              <w:tabs>
                <w:tab w:val="left" w:pos="9072"/>
              </w:tabs>
              <w:spacing w:line="240" w:lineRule="auto"/>
              <w:jc w:val="center"/>
              <w:rPr>
                <w:iCs/>
                <w:sz w:val="20"/>
              </w:rPr>
            </w:pPr>
          </w:p>
        </w:tc>
        <w:tc>
          <w:tcPr>
            <w:tcW w:w="284" w:type="pct"/>
            <w:shd w:val="clear" w:color="auto" w:fill="D9D9D9"/>
            <w:vAlign w:val="center"/>
          </w:tcPr>
          <w:p w:rsidR="00A749C2" w:rsidRPr="00FA5B27" w:rsidRDefault="00A749C2" w:rsidP="001F4AB8">
            <w:pPr>
              <w:tabs>
                <w:tab w:val="left" w:pos="9072"/>
              </w:tabs>
              <w:spacing w:line="240" w:lineRule="auto"/>
              <w:jc w:val="center"/>
              <w:rPr>
                <w:b/>
                <w:iCs/>
                <w:sz w:val="20"/>
              </w:rPr>
            </w:pPr>
            <w:r>
              <w:rPr>
                <w:b/>
                <w:iCs/>
                <w:sz w:val="20"/>
              </w:rPr>
              <w:t>4</w:t>
            </w:r>
          </w:p>
        </w:tc>
      </w:tr>
      <w:tr w:rsidR="00A749C2" w:rsidRPr="00086A81" w:rsidTr="00197A06">
        <w:tc>
          <w:tcPr>
            <w:tcW w:w="332"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5</w:t>
            </w:r>
          </w:p>
        </w:tc>
        <w:tc>
          <w:tcPr>
            <w:tcW w:w="894" w:type="pct"/>
            <w:vAlign w:val="center"/>
          </w:tcPr>
          <w:p w:rsidR="00A749C2" w:rsidRPr="00EA7AF6" w:rsidRDefault="00A749C2" w:rsidP="00562083">
            <w:pPr>
              <w:tabs>
                <w:tab w:val="left" w:pos="9072"/>
              </w:tabs>
              <w:spacing w:line="240" w:lineRule="auto"/>
              <w:jc w:val="center"/>
              <w:rPr>
                <w:iCs/>
                <w:sz w:val="16"/>
                <w:szCs w:val="16"/>
              </w:rPr>
            </w:pPr>
            <w:r w:rsidRPr="00EA7AF6">
              <w:rPr>
                <w:iCs/>
                <w:sz w:val="16"/>
                <w:szCs w:val="16"/>
              </w:rPr>
              <w:t>средняя нагрузка на сотрудника (чел./час)</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350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225</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300</w:t>
            </w:r>
          </w:p>
        </w:tc>
        <w:tc>
          <w:tcPr>
            <w:tcW w:w="398" w:type="pct"/>
            <w:vAlign w:val="center"/>
          </w:tcPr>
          <w:p w:rsidR="00A749C2" w:rsidRPr="00FA5B27" w:rsidRDefault="00A749C2" w:rsidP="009D7C1F">
            <w:pPr>
              <w:tabs>
                <w:tab w:val="left" w:pos="9072"/>
              </w:tabs>
              <w:spacing w:line="240" w:lineRule="auto"/>
              <w:jc w:val="center"/>
              <w:rPr>
                <w:iCs/>
                <w:sz w:val="20"/>
              </w:rPr>
            </w:pPr>
            <w:r w:rsidRPr="00FA5B27">
              <w:rPr>
                <w:iCs/>
                <w:sz w:val="20"/>
              </w:rPr>
              <w:t>375</w:t>
            </w:r>
          </w:p>
        </w:tc>
        <w:tc>
          <w:tcPr>
            <w:tcW w:w="304" w:type="pct"/>
            <w:shd w:val="clear" w:color="auto" w:fill="D9D9D9"/>
            <w:vAlign w:val="center"/>
          </w:tcPr>
          <w:p w:rsidR="00A749C2" w:rsidRPr="00FA5B27" w:rsidRDefault="00A749C2" w:rsidP="009D7C1F">
            <w:pPr>
              <w:tabs>
                <w:tab w:val="left" w:pos="9072"/>
              </w:tabs>
              <w:spacing w:line="240" w:lineRule="auto"/>
              <w:jc w:val="center"/>
              <w:rPr>
                <w:b/>
                <w:iCs/>
                <w:sz w:val="20"/>
              </w:rPr>
            </w:pPr>
            <w:r w:rsidRPr="00FA5B27">
              <w:rPr>
                <w:b/>
                <w:iCs/>
                <w:sz w:val="20"/>
              </w:rPr>
              <w:t>1250</w:t>
            </w:r>
          </w:p>
        </w:tc>
        <w:tc>
          <w:tcPr>
            <w:tcW w:w="398" w:type="pct"/>
            <w:vAlign w:val="center"/>
          </w:tcPr>
          <w:p w:rsidR="00A749C2" w:rsidRPr="00FA5B27" w:rsidRDefault="00A749C2" w:rsidP="00A46129">
            <w:pPr>
              <w:tabs>
                <w:tab w:val="left" w:pos="9072"/>
              </w:tabs>
              <w:spacing w:line="240" w:lineRule="auto"/>
              <w:jc w:val="center"/>
              <w:rPr>
                <w:iCs/>
                <w:sz w:val="20"/>
              </w:rPr>
            </w:pPr>
            <w:r w:rsidRPr="00FA5B27">
              <w:rPr>
                <w:iCs/>
                <w:sz w:val="20"/>
              </w:rPr>
              <w:t>200</w:t>
            </w:r>
          </w:p>
        </w:tc>
        <w:tc>
          <w:tcPr>
            <w:tcW w:w="398" w:type="pct"/>
            <w:vAlign w:val="center"/>
          </w:tcPr>
          <w:p w:rsidR="00A749C2" w:rsidRPr="00FA5B27" w:rsidRDefault="00A749C2" w:rsidP="001F4AB8">
            <w:pPr>
              <w:tabs>
                <w:tab w:val="left" w:pos="9072"/>
              </w:tabs>
              <w:spacing w:line="240" w:lineRule="auto"/>
              <w:jc w:val="center"/>
              <w:rPr>
                <w:iCs/>
                <w:sz w:val="20"/>
              </w:rPr>
            </w:pPr>
            <w:r>
              <w:rPr>
                <w:iCs/>
                <w:sz w:val="20"/>
              </w:rPr>
              <w:t>200</w:t>
            </w:r>
          </w:p>
        </w:tc>
        <w:tc>
          <w:tcPr>
            <w:tcW w:w="398" w:type="pct"/>
            <w:vAlign w:val="center"/>
          </w:tcPr>
          <w:p w:rsidR="00A749C2" w:rsidRPr="00FA5B27" w:rsidRDefault="00A749C2" w:rsidP="001F4AB8">
            <w:pPr>
              <w:tabs>
                <w:tab w:val="left" w:pos="9072"/>
              </w:tabs>
              <w:spacing w:line="240" w:lineRule="auto"/>
              <w:jc w:val="center"/>
              <w:rPr>
                <w:iCs/>
                <w:sz w:val="20"/>
              </w:rPr>
            </w:pPr>
          </w:p>
        </w:tc>
        <w:tc>
          <w:tcPr>
            <w:tcW w:w="398" w:type="pct"/>
            <w:vAlign w:val="center"/>
          </w:tcPr>
          <w:p w:rsidR="00A749C2" w:rsidRPr="00FA5B27" w:rsidRDefault="00A749C2" w:rsidP="001F4AB8">
            <w:pPr>
              <w:tabs>
                <w:tab w:val="left" w:pos="9072"/>
              </w:tabs>
              <w:spacing w:line="240" w:lineRule="auto"/>
              <w:jc w:val="center"/>
              <w:rPr>
                <w:iCs/>
                <w:sz w:val="20"/>
              </w:rPr>
            </w:pPr>
          </w:p>
        </w:tc>
        <w:tc>
          <w:tcPr>
            <w:tcW w:w="284" w:type="pct"/>
            <w:shd w:val="clear" w:color="auto" w:fill="D9D9D9"/>
            <w:vAlign w:val="center"/>
          </w:tcPr>
          <w:p w:rsidR="00A749C2" w:rsidRPr="00FA5B27" w:rsidRDefault="00A749C2" w:rsidP="001F4AB8">
            <w:pPr>
              <w:tabs>
                <w:tab w:val="left" w:pos="9072"/>
              </w:tabs>
              <w:spacing w:line="240" w:lineRule="auto"/>
              <w:jc w:val="center"/>
              <w:rPr>
                <w:b/>
                <w:iCs/>
                <w:sz w:val="20"/>
              </w:rPr>
            </w:pPr>
            <w:r>
              <w:rPr>
                <w:b/>
                <w:iCs/>
                <w:sz w:val="20"/>
              </w:rPr>
              <w:t>400</w:t>
            </w:r>
          </w:p>
        </w:tc>
      </w:tr>
    </w:tbl>
    <w:p w:rsidR="00BF5CD8" w:rsidRDefault="00BF5CD8" w:rsidP="00D560F0">
      <w:pPr>
        <w:tabs>
          <w:tab w:val="left" w:pos="9072"/>
        </w:tabs>
        <w:spacing w:line="240" w:lineRule="auto"/>
        <w:ind w:firstLine="709"/>
        <w:jc w:val="right"/>
        <w:rPr>
          <w:b/>
          <w:sz w:val="28"/>
          <w:szCs w:val="28"/>
        </w:rPr>
      </w:pPr>
    </w:p>
    <w:p w:rsidR="002B25A1" w:rsidRPr="00D10A94" w:rsidRDefault="002B25A1" w:rsidP="002B25A1">
      <w:pPr>
        <w:pStyle w:val="afb"/>
        <w:ind w:left="0" w:firstLine="709"/>
        <w:rPr>
          <w:b/>
          <w:szCs w:val="26"/>
        </w:rPr>
      </w:pPr>
      <w:r w:rsidRPr="00D10A94">
        <w:rPr>
          <w:szCs w:val="26"/>
        </w:rPr>
        <w:t>В отчетном периоде эксперты и экспертные организации для проведения мероприятий по контролю не привлекались.</w:t>
      </w:r>
    </w:p>
    <w:p w:rsidR="002B25A1" w:rsidRPr="00B10DDA" w:rsidRDefault="002B25A1" w:rsidP="002B25A1">
      <w:pPr>
        <w:pStyle w:val="afb"/>
        <w:ind w:left="0" w:firstLine="709"/>
        <w:rPr>
          <w:szCs w:val="26"/>
        </w:rPr>
      </w:pPr>
      <w:r w:rsidRPr="00D10A94">
        <w:rPr>
          <w:szCs w:val="26"/>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было. Полномочие исполняется своевременно и в полном объёме.</w:t>
      </w:r>
    </w:p>
    <w:p w:rsidR="00BF5CD8" w:rsidRPr="00B10DDA" w:rsidRDefault="00BF5CD8" w:rsidP="00D560F0">
      <w:pPr>
        <w:pStyle w:val="afb"/>
        <w:spacing w:line="240" w:lineRule="auto"/>
        <w:ind w:left="0" w:firstLine="709"/>
        <w:rPr>
          <w:sz w:val="28"/>
          <w:szCs w:val="28"/>
        </w:rPr>
      </w:pPr>
    </w:p>
    <w:p w:rsidR="00E53238" w:rsidRDefault="00E53238">
      <w:pPr>
        <w:spacing w:line="240" w:lineRule="auto"/>
        <w:jc w:val="left"/>
        <w:rPr>
          <w:i/>
          <w:szCs w:val="26"/>
          <w:u w:val="single"/>
        </w:rPr>
      </w:pPr>
      <w:r>
        <w:rPr>
          <w:i/>
          <w:szCs w:val="26"/>
          <w:u w:val="single"/>
        </w:rPr>
        <w:br w:type="page"/>
      </w:r>
    </w:p>
    <w:p w:rsidR="00BF5CD8" w:rsidRPr="00776692" w:rsidRDefault="00BF5CD8" w:rsidP="00396939">
      <w:pPr>
        <w:ind w:firstLine="709"/>
        <w:rPr>
          <w:i/>
          <w:szCs w:val="26"/>
          <w:u w:val="single"/>
        </w:rPr>
      </w:pPr>
      <w:r w:rsidRPr="002815B4">
        <w:rPr>
          <w:i/>
          <w:szCs w:val="26"/>
          <w:u w:val="single"/>
        </w:rPr>
        <w:lastRenderedPageBreak/>
        <w:t>Ведение реестра операторов, осуществляющих обработку персональных данных</w:t>
      </w:r>
    </w:p>
    <w:p w:rsidR="00BF5CD8" w:rsidRPr="009B7B2B" w:rsidRDefault="00BF5CD8" w:rsidP="00396939">
      <w:pPr>
        <w:tabs>
          <w:tab w:val="left" w:pos="9072"/>
        </w:tabs>
        <w:spacing w:line="240" w:lineRule="auto"/>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4"/>
        <w:gridCol w:w="808"/>
        <w:gridCol w:w="808"/>
        <w:gridCol w:w="809"/>
        <w:gridCol w:w="809"/>
        <w:gridCol w:w="716"/>
        <w:gridCol w:w="809"/>
        <w:gridCol w:w="809"/>
        <w:gridCol w:w="809"/>
        <w:gridCol w:w="809"/>
        <w:gridCol w:w="716"/>
      </w:tblGrid>
      <w:tr w:rsidR="00BF5CD8" w:rsidRPr="00086A81" w:rsidTr="0057058A">
        <w:tc>
          <w:tcPr>
            <w:tcW w:w="333" w:type="pct"/>
            <w:vAlign w:val="center"/>
          </w:tcPr>
          <w:p w:rsidR="00BF5CD8" w:rsidRPr="00EA7AF6" w:rsidRDefault="00BF5CD8" w:rsidP="00562083">
            <w:pPr>
              <w:spacing w:line="240" w:lineRule="auto"/>
              <w:jc w:val="center"/>
              <w:rPr>
                <w:b/>
                <w:iCs/>
                <w:sz w:val="16"/>
                <w:szCs w:val="16"/>
              </w:rPr>
            </w:pPr>
            <w:bookmarkStart w:id="6" w:name="_Toc369087109"/>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3"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96"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57058A" w:rsidRPr="00086A81" w:rsidTr="0057058A">
        <w:tc>
          <w:tcPr>
            <w:tcW w:w="333" w:type="pct"/>
          </w:tcPr>
          <w:p w:rsidR="0057058A" w:rsidRPr="00EA7AF6" w:rsidRDefault="0057058A" w:rsidP="00562083">
            <w:pPr>
              <w:spacing w:line="240" w:lineRule="auto"/>
              <w:rPr>
                <w:iCs/>
                <w:sz w:val="16"/>
                <w:szCs w:val="16"/>
              </w:rPr>
            </w:pPr>
            <w:r w:rsidRPr="00EA7AF6">
              <w:rPr>
                <w:iCs/>
                <w:sz w:val="16"/>
                <w:szCs w:val="16"/>
              </w:rPr>
              <w:t>1</w:t>
            </w:r>
          </w:p>
        </w:tc>
        <w:tc>
          <w:tcPr>
            <w:tcW w:w="894" w:type="pct"/>
            <w:vAlign w:val="center"/>
          </w:tcPr>
          <w:p w:rsidR="0057058A" w:rsidRPr="00EA7AF6" w:rsidRDefault="0057058A" w:rsidP="00562083">
            <w:pPr>
              <w:spacing w:line="240" w:lineRule="auto"/>
              <w:rPr>
                <w:sz w:val="16"/>
                <w:szCs w:val="16"/>
              </w:rPr>
            </w:pPr>
            <w:r w:rsidRPr="00EA7AF6">
              <w:rPr>
                <w:iCs/>
                <w:sz w:val="16"/>
                <w:szCs w:val="16"/>
              </w:rPr>
              <w:t>общее количество операторов включённых в Реестр по состоянию на отчетный период</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9427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9802</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10217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10665</w:t>
            </w:r>
          </w:p>
        </w:tc>
        <w:tc>
          <w:tcPr>
            <w:tcW w:w="303" w:type="pct"/>
            <w:shd w:val="clear" w:color="auto" w:fill="D9D9D9"/>
            <w:vAlign w:val="center"/>
          </w:tcPr>
          <w:p w:rsidR="0057058A" w:rsidRPr="00453B1E" w:rsidRDefault="0057058A" w:rsidP="009D7C1F">
            <w:pPr>
              <w:tabs>
                <w:tab w:val="left" w:pos="9072"/>
              </w:tabs>
              <w:spacing w:line="240" w:lineRule="auto"/>
              <w:jc w:val="center"/>
              <w:rPr>
                <w:b/>
                <w:iCs/>
                <w:sz w:val="20"/>
              </w:rPr>
            </w:pPr>
            <w:r w:rsidRPr="00453B1E">
              <w:rPr>
                <w:b/>
                <w:iCs/>
                <w:sz w:val="20"/>
              </w:rPr>
              <w:t>10665</w:t>
            </w:r>
          </w:p>
        </w:tc>
        <w:tc>
          <w:tcPr>
            <w:tcW w:w="397" w:type="pct"/>
            <w:vAlign w:val="center"/>
          </w:tcPr>
          <w:p w:rsidR="0057058A" w:rsidRPr="00453B1E" w:rsidRDefault="0021624D" w:rsidP="00562083">
            <w:pPr>
              <w:tabs>
                <w:tab w:val="left" w:pos="9072"/>
              </w:tabs>
              <w:spacing w:line="240" w:lineRule="auto"/>
              <w:jc w:val="center"/>
              <w:rPr>
                <w:iCs/>
                <w:sz w:val="20"/>
              </w:rPr>
            </w:pPr>
            <w:r w:rsidRPr="00453B1E">
              <w:rPr>
                <w:iCs/>
                <w:sz w:val="20"/>
              </w:rPr>
              <w:t>10888</w:t>
            </w:r>
          </w:p>
        </w:tc>
        <w:tc>
          <w:tcPr>
            <w:tcW w:w="397" w:type="pct"/>
            <w:vAlign w:val="center"/>
          </w:tcPr>
          <w:p w:rsidR="0057058A" w:rsidRPr="00453B1E" w:rsidRDefault="00CB7A76" w:rsidP="00562083">
            <w:pPr>
              <w:tabs>
                <w:tab w:val="left" w:pos="9072"/>
              </w:tabs>
              <w:spacing w:line="240" w:lineRule="auto"/>
              <w:jc w:val="center"/>
              <w:rPr>
                <w:iCs/>
                <w:sz w:val="20"/>
              </w:rPr>
            </w:pPr>
            <w:r>
              <w:rPr>
                <w:iCs/>
                <w:sz w:val="20"/>
              </w:rPr>
              <w:t>11281</w:t>
            </w:r>
          </w:p>
        </w:tc>
        <w:tc>
          <w:tcPr>
            <w:tcW w:w="397" w:type="pct"/>
            <w:vAlign w:val="center"/>
          </w:tcPr>
          <w:p w:rsidR="0057058A" w:rsidRPr="00453B1E" w:rsidRDefault="0057058A" w:rsidP="00562083">
            <w:pPr>
              <w:tabs>
                <w:tab w:val="left" w:pos="9072"/>
              </w:tabs>
              <w:spacing w:line="240" w:lineRule="auto"/>
              <w:jc w:val="center"/>
              <w:rPr>
                <w:iCs/>
                <w:sz w:val="20"/>
              </w:rPr>
            </w:pPr>
          </w:p>
        </w:tc>
        <w:tc>
          <w:tcPr>
            <w:tcW w:w="397" w:type="pct"/>
            <w:vAlign w:val="center"/>
          </w:tcPr>
          <w:p w:rsidR="0057058A" w:rsidRPr="00453B1E" w:rsidRDefault="0057058A" w:rsidP="0089527C">
            <w:pPr>
              <w:tabs>
                <w:tab w:val="left" w:pos="9072"/>
              </w:tabs>
              <w:spacing w:line="240" w:lineRule="auto"/>
              <w:jc w:val="center"/>
              <w:rPr>
                <w:iCs/>
                <w:sz w:val="20"/>
              </w:rPr>
            </w:pPr>
          </w:p>
        </w:tc>
        <w:tc>
          <w:tcPr>
            <w:tcW w:w="296" w:type="pct"/>
            <w:shd w:val="clear" w:color="auto" w:fill="D9D9D9"/>
            <w:vAlign w:val="center"/>
          </w:tcPr>
          <w:p w:rsidR="0057058A" w:rsidRPr="00CB7A76" w:rsidRDefault="00CB7A76" w:rsidP="0089527C">
            <w:pPr>
              <w:tabs>
                <w:tab w:val="left" w:pos="9072"/>
              </w:tabs>
              <w:spacing w:line="240" w:lineRule="auto"/>
              <w:jc w:val="center"/>
              <w:rPr>
                <w:b/>
                <w:iCs/>
                <w:sz w:val="20"/>
              </w:rPr>
            </w:pPr>
            <w:r w:rsidRPr="00CB7A76">
              <w:rPr>
                <w:b/>
                <w:iCs/>
                <w:sz w:val="20"/>
              </w:rPr>
              <w:t>11281</w:t>
            </w:r>
          </w:p>
        </w:tc>
      </w:tr>
    </w:tbl>
    <w:p w:rsidR="00BF5CD8" w:rsidRDefault="00BF5CD8" w:rsidP="00337BBA">
      <w:pPr>
        <w:tabs>
          <w:tab w:val="left" w:pos="9072"/>
        </w:tabs>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57058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4"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84"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E22F85" w:rsidRPr="00086A81" w:rsidTr="0057058A">
        <w:tc>
          <w:tcPr>
            <w:tcW w:w="332"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04" w:type="pct"/>
            <w:shd w:val="clear" w:color="auto" w:fill="D9D9D9"/>
            <w:vAlign w:val="center"/>
          </w:tcPr>
          <w:p w:rsidR="00E22F85" w:rsidRPr="00453B1E" w:rsidRDefault="00E22F85" w:rsidP="009D7C1F">
            <w:pPr>
              <w:tabs>
                <w:tab w:val="left" w:pos="9072"/>
              </w:tabs>
              <w:spacing w:line="240" w:lineRule="auto"/>
              <w:jc w:val="center"/>
              <w:rPr>
                <w:b/>
                <w:iCs/>
                <w:sz w:val="20"/>
              </w:rPr>
            </w:pPr>
            <w:r w:rsidRPr="00453B1E">
              <w:rPr>
                <w:b/>
                <w:iCs/>
                <w:sz w:val="20"/>
              </w:rPr>
              <w:t>3</w:t>
            </w:r>
          </w:p>
        </w:tc>
        <w:tc>
          <w:tcPr>
            <w:tcW w:w="398" w:type="pct"/>
            <w:vAlign w:val="center"/>
          </w:tcPr>
          <w:p w:rsidR="00E22F85" w:rsidRPr="00453B1E" w:rsidRDefault="00E22F85" w:rsidP="00562083">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1F4AB8">
            <w:pPr>
              <w:tabs>
                <w:tab w:val="left" w:pos="9072"/>
              </w:tabs>
              <w:spacing w:line="240" w:lineRule="auto"/>
              <w:jc w:val="center"/>
              <w:rPr>
                <w:iCs/>
                <w:sz w:val="20"/>
              </w:rPr>
            </w:pPr>
            <w:r>
              <w:rPr>
                <w:iCs/>
                <w:sz w:val="20"/>
              </w:rPr>
              <w:t>3</w:t>
            </w:r>
          </w:p>
        </w:tc>
        <w:tc>
          <w:tcPr>
            <w:tcW w:w="398" w:type="pct"/>
            <w:vAlign w:val="center"/>
          </w:tcPr>
          <w:p w:rsidR="00E22F85" w:rsidRPr="00453B1E" w:rsidRDefault="00E22F85" w:rsidP="00562083">
            <w:pPr>
              <w:tabs>
                <w:tab w:val="left" w:pos="9072"/>
              </w:tabs>
              <w:spacing w:line="240" w:lineRule="auto"/>
              <w:jc w:val="center"/>
              <w:rPr>
                <w:iCs/>
                <w:sz w:val="20"/>
              </w:rPr>
            </w:pPr>
          </w:p>
        </w:tc>
        <w:tc>
          <w:tcPr>
            <w:tcW w:w="398" w:type="pct"/>
            <w:vAlign w:val="center"/>
          </w:tcPr>
          <w:p w:rsidR="00E22F85" w:rsidRPr="00453B1E" w:rsidRDefault="00E22F85" w:rsidP="00562083">
            <w:pPr>
              <w:tabs>
                <w:tab w:val="left" w:pos="9072"/>
              </w:tabs>
              <w:spacing w:line="240" w:lineRule="auto"/>
              <w:jc w:val="center"/>
              <w:rPr>
                <w:iCs/>
                <w:sz w:val="20"/>
              </w:rPr>
            </w:pPr>
          </w:p>
        </w:tc>
        <w:tc>
          <w:tcPr>
            <w:tcW w:w="284" w:type="pct"/>
            <w:shd w:val="clear" w:color="auto" w:fill="D9D9D9"/>
            <w:vAlign w:val="center"/>
          </w:tcPr>
          <w:p w:rsidR="00E22F85" w:rsidRPr="00E22F85" w:rsidRDefault="00E22F85" w:rsidP="001F4AB8">
            <w:pPr>
              <w:tabs>
                <w:tab w:val="left" w:pos="9072"/>
              </w:tabs>
              <w:spacing w:line="240" w:lineRule="auto"/>
              <w:jc w:val="center"/>
              <w:rPr>
                <w:b/>
                <w:iCs/>
                <w:sz w:val="20"/>
              </w:rPr>
            </w:pPr>
            <w:r w:rsidRPr="00E22F85">
              <w:rPr>
                <w:b/>
                <w:iCs/>
                <w:sz w:val="20"/>
              </w:rPr>
              <w:t>3</w:t>
            </w:r>
          </w:p>
        </w:tc>
      </w:tr>
      <w:tr w:rsidR="00E22F85" w:rsidRPr="00086A81" w:rsidTr="0057058A">
        <w:tc>
          <w:tcPr>
            <w:tcW w:w="332"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04" w:type="pct"/>
            <w:shd w:val="clear" w:color="auto" w:fill="D9D9D9"/>
            <w:vAlign w:val="center"/>
          </w:tcPr>
          <w:p w:rsidR="00E22F85" w:rsidRPr="00453B1E" w:rsidRDefault="00E22F85" w:rsidP="009D7C1F">
            <w:pPr>
              <w:tabs>
                <w:tab w:val="left" w:pos="9072"/>
              </w:tabs>
              <w:spacing w:line="240" w:lineRule="auto"/>
              <w:jc w:val="center"/>
              <w:rPr>
                <w:b/>
                <w:iCs/>
                <w:sz w:val="20"/>
              </w:rPr>
            </w:pPr>
            <w:r w:rsidRPr="00453B1E">
              <w:rPr>
                <w:b/>
                <w:iCs/>
                <w:sz w:val="20"/>
              </w:rPr>
              <w:t>2</w:t>
            </w:r>
          </w:p>
        </w:tc>
        <w:tc>
          <w:tcPr>
            <w:tcW w:w="398" w:type="pct"/>
            <w:vAlign w:val="center"/>
          </w:tcPr>
          <w:p w:rsidR="00E22F85" w:rsidRPr="00453B1E" w:rsidRDefault="00E22F85" w:rsidP="00562083">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1F4AB8">
            <w:pPr>
              <w:tabs>
                <w:tab w:val="left" w:pos="9072"/>
              </w:tabs>
              <w:spacing w:line="240" w:lineRule="auto"/>
              <w:jc w:val="center"/>
              <w:rPr>
                <w:iCs/>
                <w:sz w:val="20"/>
              </w:rPr>
            </w:pPr>
            <w:r>
              <w:rPr>
                <w:iCs/>
                <w:sz w:val="20"/>
              </w:rPr>
              <w:t>3</w:t>
            </w:r>
          </w:p>
        </w:tc>
        <w:tc>
          <w:tcPr>
            <w:tcW w:w="398" w:type="pct"/>
            <w:vAlign w:val="center"/>
          </w:tcPr>
          <w:p w:rsidR="00E22F85" w:rsidRPr="00453B1E" w:rsidRDefault="00E22F85" w:rsidP="00562083">
            <w:pPr>
              <w:tabs>
                <w:tab w:val="left" w:pos="9072"/>
              </w:tabs>
              <w:spacing w:line="240" w:lineRule="auto"/>
              <w:jc w:val="center"/>
              <w:rPr>
                <w:iCs/>
                <w:sz w:val="20"/>
              </w:rPr>
            </w:pPr>
          </w:p>
        </w:tc>
        <w:tc>
          <w:tcPr>
            <w:tcW w:w="398" w:type="pct"/>
            <w:vAlign w:val="center"/>
          </w:tcPr>
          <w:p w:rsidR="00E22F85" w:rsidRPr="00453B1E" w:rsidRDefault="00E22F85" w:rsidP="00562083">
            <w:pPr>
              <w:tabs>
                <w:tab w:val="left" w:pos="9072"/>
              </w:tabs>
              <w:spacing w:line="240" w:lineRule="auto"/>
              <w:jc w:val="center"/>
              <w:rPr>
                <w:iCs/>
                <w:sz w:val="20"/>
              </w:rPr>
            </w:pPr>
          </w:p>
        </w:tc>
        <w:tc>
          <w:tcPr>
            <w:tcW w:w="284" w:type="pct"/>
            <w:shd w:val="clear" w:color="auto" w:fill="D9D9D9"/>
            <w:vAlign w:val="center"/>
          </w:tcPr>
          <w:p w:rsidR="00E22F85" w:rsidRPr="00E22F85" w:rsidRDefault="00E22F85" w:rsidP="001F4AB8">
            <w:pPr>
              <w:tabs>
                <w:tab w:val="left" w:pos="9072"/>
              </w:tabs>
              <w:spacing w:line="240" w:lineRule="auto"/>
              <w:jc w:val="center"/>
              <w:rPr>
                <w:b/>
                <w:iCs/>
                <w:sz w:val="20"/>
              </w:rPr>
            </w:pPr>
            <w:r w:rsidRPr="00E22F85">
              <w:rPr>
                <w:b/>
                <w:iCs/>
                <w:sz w:val="20"/>
              </w:rPr>
              <w:t>3</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087"/>
        <w:gridCol w:w="826"/>
        <w:gridCol w:w="825"/>
        <w:gridCol w:w="825"/>
        <w:gridCol w:w="825"/>
        <w:gridCol w:w="617"/>
        <w:gridCol w:w="825"/>
        <w:gridCol w:w="825"/>
        <w:gridCol w:w="825"/>
        <w:gridCol w:w="825"/>
        <w:gridCol w:w="588"/>
      </w:tblGrid>
      <w:tr w:rsidR="00BF5CD8" w:rsidRPr="00086A81" w:rsidTr="00A16A58">
        <w:tc>
          <w:tcPr>
            <w:tcW w:w="253"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1001"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Объемы и результаты выполнения мероприятий по исполнению полномочия.</w:t>
            </w:r>
          </w:p>
          <w:p w:rsidR="00BF5CD8" w:rsidRPr="00EA7AF6" w:rsidRDefault="00BF5CD8" w:rsidP="00562083">
            <w:pPr>
              <w:spacing w:line="240" w:lineRule="auto"/>
              <w:jc w:val="center"/>
              <w:rPr>
                <w:color w:val="000000"/>
                <w:sz w:val="16"/>
                <w:szCs w:val="16"/>
              </w:rPr>
            </w:pPr>
            <w:r w:rsidRPr="00EA7AF6">
              <w:rPr>
                <w:b/>
                <w:color w:val="000000"/>
                <w:sz w:val="16"/>
                <w:szCs w:val="16"/>
              </w:rPr>
              <w:t>За отчетный период введено в ЕИС</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296"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84"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1</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уведомления об обработке персональных данных, из них:</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415</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513</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581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517</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2026</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295</w:t>
            </w:r>
          </w:p>
        </w:tc>
        <w:tc>
          <w:tcPr>
            <w:tcW w:w="396" w:type="pct"/>
            <w:vAlign w:val="center"/>
          </w:tcPr>
          <w:p w:rsidR="00A16A58" w:rsidRPr="00452277" w:rsidRDefault="00FB29DC" w:rsidP="001F4AB8">
            <w:pPr>
              <w:tabs>
                <w:tab w:val="left" w:pos="9072"/>
              </w:tabs>
              <w:spacing w:line="240" w:lineRule="auto"/>
              <w:jc w:val="center"/>
              <w:rPr>
                <w:iCs/>
                <w:sz w:val="20"/>
              </w:rPr>
            </w:pPr>
            <w:r>
              <w:rPr>
                <w:iCs/>
                <w:sz w:val="20"/>
              </w:rPr>
              <w:t>490</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FB29DC" w:rsidP="00311696">
            <w:pPr>
              <w:tabs>
                <w:tab w:val="left" w:pos="9072"/>
              </w:tabs>
              <w:spacing w:line="240" w:lineRule="auto"/>
              <w:jc w:val="center"/>
              <w:rPr>
                <w:b/>
                <w:iCs/>
                <w:sz w:val="20"/>
              </w:rPr>
            </w:pPr>
            <w:r>
              <w:rPr>
                <w:b/>
                <w:iCs/>
                <w:sz w:val="20"/>
              </w:rPr>
              <w:t>785</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1.1</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поступившие по направленным письмам в адрес операторов о необходимости представления уведомления</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322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495</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560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307</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1766</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133</w:t>
            </w:r>
          </w:p>
        </w:tc>
        <w:tc>
          <w:tcPr>
            <w:tcW w:w="396" w:type="pct"/>
            <w:vAlign w:val="center"/>
          </w:tcPr>
          <w:p w:rsidR="00A16A58" w:rsidRPr="00452277" w:rsidRDefault="00A16A58" w:rsidP="00311696">
            <w:pPr>
              <w:tabs>
                <w:tab w:val="left" w:pos="9072"/>
              </w:tabs>
              <w:spacing w:line="240" w:lineRule="auto"/>
              <w:jc w:val="center"/>
              <w:rPr>
                <w:iCs/>
                <w:sz w:val="20"/>
              </w:rPr>
            </w:pPr>
            <w:r>
              <w:rPr>
                <w:iCs/>
                <w:sz w:val="20"/>
              </w:rPr>
              <w:t>2</w:t>
            </w:r>
            <w:r w:rsidR="00311696">
              <w:rPr>
                <w:iCs/>
                <w:sz w:val="20"/>
              </w:rPr>
              <w:t>24</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311696">
            <w:pPr>
              <w:tabs>
                <w:tab w:val="left" w:pos="9072"/>
              </w:tabs>
              <w:spacing w:line="240" w:lineRule="auto"/>
              <w:jc w:val="center"/>
              <w:rPr>
                <w:b/>
                <w:iCs/>
                <w:sz w:val="20"/>
              </w:rPr>
            </w:pPr>
            <w:r>
              <w:rPr>
                <w:b/>
                <w:iCs/>
                <w:sz w:val="20"/>
              </w:rPr>
              <w:t>3</w:t>
            </w:r>
            <w:r w:rsidR="00311696">
              <w:rPr>
                <w:b/>
                <w:iCs/>
                <w:sz w:val="20"/>
              </w:rPr>
              <w:t>57</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2</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 xml:space="preserve">информационные письма о внесении изменений в Реестр </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62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46</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54</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326</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488</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317</w:t>
            </w:r>
          </w:p>
        </w:tc>
        <w:tc>
          <w:tcPr>
            <w:tcW w:w="396" w:type="pct"/>
            <w:vAlign w:val="center"/>
          </w:tcPr>
          <w:p w:rsidR="00A16A58" w:rsidRPr="00452277" w:rsidRDefault="00FB29DC" w:rsidP="001F4AB8">
            <w:pPr>
              <w:tabs>
                <w:tab w:val="left" w:pos="9072"/>
              </w:tabs>
              <w:spacing w:line="240" w:lineRule="auto"/>
              <w:jc w:val="center"/>
              <w:rPr>
                <w:iCs/>
                <w:sz w:val="20"/>
              </w:rPr>
            </w:pPr>
            <w:r>
              <w:rPr>
                <w:iCs/>
                <w:sz w:val="20"/>
              </w:rPr>
              <w:t>320</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FB29DC" w:rsidP="001F4AB8">
            <w:pPr>
              <w:tabs>
                <w:tab w:val="left" w:pos="9072"/>
              </w:tabs>
              <w:spacing w:line="240" w:lineRule="auto"/>
              <w:jc w:val="center"/>
              <w:rPr>
                <w:b/>
                <w:iCs/>
                <w:sz w:val="20"/>
              </w:rPr>
            </w:pPr>
            <w:r>
              <w:rPr>
                <w:b/>
                <w:iCs/>
                <w:sz w:val="20"/>
              </w:rPr>
              <w:t>637</w:t>
            </w:r>
          </w:p>
        </w:tc>
      </w:tr>
      <w:tr w:rsidR="00A16A58" w:rsidRPr="00086A81" w:rsidTr="00311696">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3</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заявления об исключении сведений из Реестра</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10</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4</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311696">
            <w:pPr>
              <w:tabs>
                <w:tab w:val="left" w:pos="9072"/>
              </w:tabs>
              <w:spacing w:line="240" w:lineRule="auto"/>
              <w:jc w:val="center"/>
              <w:rPr>
                <w:b/>
                <w:iCs/>
                <w:sz w:val="20"/>
              </w:rPr>
            </w:pPr>
            <w:r>
              <w:rPr>
                <w:b/>
                <w:iCs/>
                <w:sz w:val="20"/>
              </w:rPr>
              <w:t>5</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4</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заявления на предоставление выписки из Реестра</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4</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0</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0</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0</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5</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количество внесенных сведений в Реестр</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292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342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417</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452</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1508</w:t>
            </w:r>
          </w:p>
        </w:tc>
        <w:tc>
          <w:tcPr>
            <w:tcW w:w="396" w:type="pct"/>
            <w:vAlign w:val="center"/>
          </w:tcPr>
          <w:p w:rsidR="00A16A58" w:rsidRPr="00452277" w:rsidRDefault="00A16A58" w:rsidP="00F56DDA">
            <w:pPr>
              <w:tabs>
                <w:tab w:val="left" w:pos="9072"/>
              </w:tabs>
              <w:spacing w:line="240" w:lineRule="auto"/>
              <w:jc w:val="center"/>
              <w:rPr>
                <w:iCs/>
                <w:sz w:val="20"/>
              </w:rPr>
            </w:pPr>
            <w:r w:rsidRPr="00452277">
              <w:rPr>
                <w:iCs/>
                <w:sz w:val="20"/>
              </w:rPr>
              <w:t>22</w:t>
            </w:r>
            <w:r w:rsidR="00F56DDA">
              <w:rPr>
                <w:iCs/>
                <w:sz w:val="20"/>
              </w:rPr>
              <w:t>3</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397</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F56DDA">
            <w:pPr>
              <w:tabs>
                <w:tab w:val="left" w:pos="9072"/>
              </w:tabs>
              <w:spacing w:line="240" w:lineRule="auto"/>
              <w:jc w:val="center"/>
              <w:rPr>
                <w:b/>
                <w:iCs/>
                <w:sz w:val="20"/>
              </w:rPr>
            </w:pPr>
            <w:r>
              <w:rPr>
                <w:b/>
                <w:iCs/>
                <w:sz w:val="20"/>
              </w:rPr>
              <w:t>62</w:t>
            </w:r>
            <w:r w:rsidR="00F56DDA">
              <w:rPr>
                <w:b/>
                <w:iCs/>
                <w:sz w:val="20"/>
              </w:rPr>
              <w:t>0</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6</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количество внесенных изменений  в Реестр</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50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47</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33</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249</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379</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181</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191</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372</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7</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количество исключённых сведений из Реестра, в том числе:</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8</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18</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4</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5</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7.1</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по условию</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10</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4</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5</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7.2</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 xml:space="preserve">по сроку </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8</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0</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8</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0</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0</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0</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8</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Количество предоставленных выписок из Реестра</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0</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4</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0</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0</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0</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9</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приказы по ведению Реестра:</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21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28</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27</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32</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108</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23</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29</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52</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9.1</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о внесении сведений в Реестр</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11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13</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14</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14</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52</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11</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13</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24</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9.2</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о внесении изменений в Реестр</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9</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14</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45</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11</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13</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24</w:t>
            </w:r>
          </w:p>
        </w:tc>
      </w:tr>
      <w:tr w:rsidR="00A16A58" w:rsidRPr="00086A81" w:rsidTr="00A16A58">
        <w:tc>
          <w:tcPr>
            <w:tcW w:w="253" w:type="pct"/>
          </w:tcPr>
          <w:p w:rsidR="00A16A58" w:rsidRPr="00EA7AF6" w:rsidRDefault="00A16A58" w:rsidP="00562083">
            <w:pPr>
              <w:tabs>
                <w:tab w:val="left" w:pos="9072"/>
              </w:tabs>
              <w:spacing w:line="240" w:lineRule="auto"/>
              <w:rPr>
                <w:iCs/>
                <w:sz w:val="16"/>
                <w:szCs w:val="16"/>
              </w:rPr>
            </w:pPr>
            <w:r w:rsidRPr="00EA7AF6">
              <w:rPr>
                <w:iCs/>
                <w:sz w:val="16"/>
                <w:szCs w:val="16"/>
              </w:rPr>
              <w:t>9.3</w:t>
            </w:r>
          </w:p>
        </w:tc>
        <w:tc>
          <w:tcPr>
            <w:tcW w:w="1001" w:type="pct"/>
          </w:tcPr>
          <w:p w:rsidR="00A16A58" w:rsidRPr="00EA7AF6" w:rsidRDefault="00A16A58" w:rsidP="00562083">
            <w:pPr>
              <w:tabs>
                <w:tab w:val="left" w:pos="9072"/>
              </w:tabs>
              <w:spacing w:line="240" w:lineRule="auto"/>
              <w:rPr>
                <w:iCs/>
                <w:sz w:val="16"/>
                <w:szCs w:val="16"/>
              </w:rPr>
            </w:pPr>
            <w:r w:rsidRPr="00EA7AF6">
              <w:rPr>
                <w:iCs/>
                <w:sz w:val="16"/>
                <w:szCs w:val="16"/>
              </w:rPr>
              <w:t>об исключении из Реестра</w:t>
            </w:r>
          </w:p>
        </w:tc>
        <w:tc>
          <w:tcPr>
            <w:tcW w:w="396" w:type="pct"/>
            <w:vAlign w:val="center"/>
          </w:tcPr>
          <w:p w:rsidR="00A16A58" w:rsidRPr="00452277" w:rsidRDefault="00A16A58" w:rsidP="009D7C1F">
            <w:pPr>
              <w:spacing w:line="240" w:lineRule="auto"/>
              <w:jc w:val="center"/>
              <w:rPr>
                <w:color w:val="000000"/>
                <w:sz w:val="20"/>
              </w:rPr>
            </w:pPr>
            <w:r w:rsidRPr="00452277">
              <w:rPr>
                <w:color w:val="000000"/>
                <w:sz w:val="20"/>
              </w:rPr>
              <w:t>1</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2</w:t>
            </w:r>
          </w:p>
        </w:tc>
        <w:tc>
          <w:tcPr>
            <w:tcW w:w="396" w:type="pct"/>
            <w:vAlign w:val="center"/>
          </w:tcPr>
          <w:p w:rsidR="00A16A58" w:rsidRPr="00452277" w:rsidRDefault="00A16A58"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A16A58" w:rsidRPr="00452277" w:rsidRDefault="00A16A58" w:rsidP="009D7C1F">
            <w:pPr>
              <w:tabs>
                <w:tab w:val="left" w:pos="9072"/>
              </w:tabs>
              <w:spacing w:line="240" w:lineRule="auto"/>
              <w:jc w:val="center"/>
              <w:rPr>
                <w:b/>
                <w:iCs/>
                <w:sz w:val="20"/>
              </w:rPr>
            </w:pPr>
            <w:r w:rsidRPr="00452277">
              <w:rPr>
                <w:b/>
                <w:iCs/>
                <w:sz w:val="20"/>
              </w:rPr>
              <w:t>11</w:t>
            </w:r>
          </w:p>
        </w:tc>
        <w:tc>
          <w:tcPr>
            <w:tcW w:w="396" w:type="pct"/>
            <w:vAlign w:val="center"/>
          </w:tcPr>
          <w:p w:rsidR="00A16A58" w:rsidRPr="00452277" w:rsidRDefault="00A16A58" w:rsidP="00A46129">
            <w:pPr>
              <w:tabs>
                <w:tab w:val="left" w:pos="9072"/>
              </w:tabs>
              <w:spacing w:line="240" w:lineRule="auto"/>
              <w:jc w:val="center"/>
              <w:rPr>
                <w:iCs/>
                <w:sz w:val="20"/>
              </w:rPr>
            </w:pPr>
            <w:r w:rsidRPr="00452277">
              <w:rPr>
                <w:iCs/>
                <w:sz w:val="20"/>
              </w:rPr>
              <w:t>1</w:t>
            </w:r>
          </w:p>
        </w:tc>
        <w:tc>
          <w:tcPr>
            <w:tcW w:w="396" w:type="pct"/>
            <w:vAlign w:val="center"/>
          </w:tcPr>
          <w:p w:rsidR="00A16A58" w:rsidRPr="00452277" w:rsidRDefault="00A16A58" w:rsidP="001F4AB8">
            <w:pPr>
              <w:tabs>
                <w:tab w:val="left" w:pos="9072"/>
              </w:tabs>
              <w:spacing w:line="240" w:lineRule="auto"/>
              <w:jc w:val="center"/>
              <w:rPr>
                <w:iCs/>
                <w:sz w:val="20"/>
              </w:rPr>
            </w:pPr>
            <w:r>
              <w:rPr>
                <w:iCs/>
                <w:sz w:val="20"/>
              </w:rPr>
              <w:t>3</w:t>
            </w:r>
          </w:p>
        </w:tc>
        <w:tc>
          <w:tcPr>
            <w:tcW w:w="396" w:type="pct"/>
            <w:vAlign w:val="center"/>
          </w:tcPr>
          <w:p w:rsidR="00A16A58" w:rsidRPr="00452277" w:rsidRDefault="00A16A58" w:rsidP="001F4AB8">
            <w:pPr>
              <w:tabs>
                <w:tab w:val="left" w:pos="9072"/>
              </w:tabs>
              <w:spacing w:line="240" w:lineRule="auto"/>
              <w:jc w:val="center"/>
              <w:rPr>
                <w:iCs/>
                <w:sz w:val="20"/>
              </w:rPr>
            </w:pPr>
          </w:p>
        </w:tc>
        <w:tc>
          <w:tcPr>
            <w:tcW w:w="396" w:type="pct"/>
            <w:vAlign w:val="center"/>
          </w:tcPr>
          <w:p w:rsidR="00A16A58" w:rsidRPr="00452277" w:rsidRDefault="00A16A58" w:rsidP="001F4AB8">
            <w:pPr>
              <w:tabs>
                <w:tab w:val="left" w:pos="9072"/>
              </w:tabs>
              <w:spacing w:line="240" w:lineRule="auto"/>
              <w:jc w:val="center"/>
              <w:rPr>
                <w:iCs/>
                <w:sz w:val="20"/>
              </w:rPr>
            </w:pPr>
          </w:p>
        </w:tc>
        <w:tc>
          <w:tcPr>
            <w:tcW w:w="284" w:type="pct"/>
            <w:shd w:val="clear" w:color="auto" w:fill="D9D9D9"/>
            <w:vAlign w:val="center"/>
          </w:tcPr>
          <w:p w:rsidR="00A16A58" w:rsidRPr="00452277" w:rsidRDefault="00A16A58" w:rsidP="001F4AB8">
            <w:pPr>
              <w:tabs>
                <w:tab w:val="left" w:pos="9072"/>
              </w:tabs>
              <w:spacing w:line="240" w:lineRule="auto"/>
              <w:jc w:val="center"/>
              <w:rPr>
                <w:b/>
                <w:iCs/>
                <w:sz w:val="20"/>
              </w:rPr>
            </w:pPr>
            <w:r>
              <w:rPr>
                <w:b/>
                <w:iCs/>
                <w:sz w:val="20"/>
              </w:rPr>
              <w:t>4</w:t>
            </w:r>
          </w:p>
        </w:tc>
      </w:tr>
    </w:tbl>
    <w:p w:rsidR="00BF5CD8" w:rsidRDefault="00BF5CD8" w:rsidP="00337BBA">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BF5CD8" w:rsidRPr="00086A81" w:rsidTr="00CF10A5">
        <w:trPr>
          <w:tblHeader/>
        </w:trPr>
        <w:tc>
          <w:tcPr>
            <w:tcW w:w="251"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999"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Мероприятия по активизации работы с операторами</w:t>
            </w:r>
          </w:p>
        </w:tc>
        <w:tc>
          <w:tcPr>
            <w:tcW w:w="394"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1 квартал 201</w:t>
            </w:r>
            <w:r w:rsidR="00A276EA">
              <w:rPr>
                <w:color w:val="000000"/>
                <w:sz w:val="16"/>
                <w:szCs w:val="16"/>
              </w:rPr>
              <w:t>4</w:t>
            </w:r>
          </w:p>
        </w:tc>
        <w:tc>
          <w:tcPr>
            <w:tcW w:w="394"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2 квартал 201</w:t>
            </w:r>
            <w:r w:rsidR="00A276EA">
              <w:rPr>
                <w:color w:val="000000"/>
                <w:sz w:val="16"/>
                <w:szCs w:val="16"/>
              </w:rPr>
              <w:t>4</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3 квартал 201</w:t>
            </w:r>
            <w:r w:rsidR="00A276EA">
              <w:rPr>
                <w:color w:val="000000"/>
                <w:sz w:val="16"/>
                <w:szCs w:val="16"/>
              </w:rPr>
              <w:t>4</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4 квартал 201</w:t>
            </w:r>
            <w:r w:rsidR="00A276EA">
              <w:rPr>
                <w:color w:val="000000"/>
                <w:sz w:val="16"/>
                <w:szCs w:val="16"/>
              </w:rPr>
              <w:t>4</w:t>
            </w:r>
          </w:p>
        </w:tc>
        <w:tc>
          <w:tcPr>
            <w:tcW w:w="296" w:type="pct"/>
            <w:shd w:val="clear" w:color="auto" w:fill="D9D9D9"/>
            <w:vAlign w:val="center"/>
          </w:tcPr>
          <w:p w:rsidR="00BF5CD8" w:rsidRPr="00EA7AF6" w:rsidRDefault="00BF5CD8" w:rsidP="00A276EA">
            <w:pPr>
              <w:spacing w:line="240" w:lineRule="auto"/>
              <w:jc w:val="center"/>
              <w:rPr>
                <w:b/>
                <w:color w:val="000000"/>
                <w:sz w:val="16"/>
                <w:szCs w:val="16"/>
              </w:rPr>
            </w:pPr>
            <w:r w:rsidRPr="00EA7AF6">
              <w:rPr>
                <w:b/>
                <w:color w:val="000000"/>
                <w:sz w:val="16"/>
                <w:szCs w:val="16"/>
              </w:rPr>
              <w:t>201</w:t>
            </w:r>
            <w:r w:rsidR="00A276EA">
              <w:rPr>
                <w:b/>
                <w:color w:val="000000"/>
                <w:sz w:val="16"/>
                <w:szCs w:val="16"/>
              </w:rPr>
              <w:t>4</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1 квартал 201</w:t>
            </w:r>
            <w:r w:rsidR="00A276EA">
              <w:rPr>
                <w:color w:val="000000"/>
                <w:sz w:val="16"/>
                <w:szCs w:val="16"/>
              </w:rPr>
              <w:t>5</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2 квартал 201</w:t>
            </w:r>
            <w:r w:rsidR="00A276EA">
              <w:rPr>
                <w:color w:val="000000"/>
                <w:sz w:val="16"/>
                <w:szCs w:val="16"/>
              </w:rPr>
              <w:t>5</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3 квартал 201</w:t>
            </w:r>
            <w:r w:rsidR="00A276EA">
              <w:rPr>
                <w:color w:val="000000"/>
                <w:sz w:val="16"/>
                <w:szCs w:val="16"/>
              </w:rPr>
              <w:t>5</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4 квартал 201</w:t>
            </w:r>
            <w:r w:rsidR="00A276EA">
              <w:rPr>
                <w:color w:val="000000"/>
                <w:sz w:val="16"/>
                <w:szCs w:val="16"/>
              </w:rPr>
              <w:t>5</w:t>
            </w:r>
          </w:p>
        </w:tc>
        <w:tc>
          <w:tcPr>
            <w:tcW w:w="296" w:type="pct"/>
            <w:shd w:val="clear" w:color="auto" w:fill="D9D9D9"/>
            <w:vAlign w:val="center"/>
          </w:tcPr>
          <w:p w:rsidR="00BF5CD8" w:rsidRPr="00EA7AF6" w:rsidRDefault="00BF5CD8" w:rsidP="00A276EA">
            <w:pPr>
              <w:spacing w:line="240" w:lineRule="auto"/>
              <w:jc w:val="center"/>
              <w:rPr>
                <w:b/>
                <w:color w:val="000000"/>
                <w:sz w:val="16"/>
                <w:szCs w:val="16"/>
              </w:rPr>
            </w:pPr>
            <w:r w:rsidRPr="00EA7AF6">
              <w:rPr>
                <w:b/>
                <w:color w:val="000000"/>
                <w:sz w:val="16"/>
                <w:szCs w:val="16"/>
              </w:rPr>
              <w:t>201</w:t>
            </w:r>
            <w:r w:rsidR="00A276EA">
              <w:rPr>
                <w:b/>
                <w:color w:val="000000"/>
                <w:sz w:val="16"/>
                <w:szCs w:val="16"/>
              </w:rPr>
              <w:t>5</w:t>
            </w:r>
          </w:p>
        </w:tc>
      </w:tr>
      <w:tr w:rsidR="00D9714E" w:rsidRPr="00086A81" w:rsidTr="00CF10A5">
        <w:tc>
          <w:tcPr>
            <w:tcW w:w="251" w:type="pct"/>
          </w:tcPr>
          <w:p w:rsidR="00D9714E" w:rsidRPr="00EA7AF6" w:rsidRDefault="00D9714E" w:rsidP="00562083">
            <w:pPr>
              <w:spacing w:line="240" w:lineRule="auto"/>
              <w:jc w:val="center"/>
              <w:rPr>
                <w:color w:val="000000"/>
                <w:sz w:val="16"/>
                <w:szCs w:val="16"/>
              </w:rPr>
            </w:pPr>
            <w:r w:rsidRPr="00EA7AF6">
              <w:rPr>
                <w:color w:val="000000"/>
                <w:sz w:val="16"/>
                <w:szCs w:val="16"/>
              </w:rPr>
              <w:t>1</w:t>
            </w:r>
          </w:p>
        </w:tc>
        <w:tc>
          <w:tcPr>
            <w:tcW w:w="999" w:type="pct"/>
          </w:tcPr>
          <w:p w:rsidR="00D9714E" w:rsidRPr="00EA7AF6" w:rsidRDefault="00D9714E" w:rsidP="00562083">
            <w:pPr>
              <w:spacing w:line="240" w:lineRule="auto"/>
              <w:jc w:val="center"/>
              <w:rPr>
                <w:color w:val="000000"/>
                <w:sz w:val="16"/>
                <w:szCs w:val="16"/>
              </w:rPr>
            </w:pPr>
            <w:r w:rsidRPr="00EA7AF6">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D9714E" w:rsidRPr="00452277" w:rsidRDefault="00D9714E" w:rsidP="009D7C1F">
            <w:pPr>
              <w:spacing w:line="240" w:lineRule="auto"/>
              <w:jc w:val="center"/>
              <w:rPr>
                <w:color w:val="000000"/>
                <w:sz w:val="20"/>
              </w:rPr>
            </w:pPr>
            <w:r w:rsidRPr="00452277">
              <w:rPr>
                <w:color w:val="000000"/>
                <w:sz w:val="20"/>
              </w:rPr>
              <w:t>900</w:t>
            </w:r>
          </w:p>
        </w:tc>
        <w:tc>
          <w:tcPr>
            <w:tcW w:w="394" w:type="pct"/>
            <w:vAlign w:val="center"/>
          </w:tcPr>
          <w:p w:rsidR="00D9714E" w:rsidRPr="00452277" w:rsidRDefault="00D9714E" w:rsidP="009D7C1F">
            <w:pPr>
              <w:tabs>
                <w:tab w:val="left" w:pos="9072"/>
              </w:tabs>
              <w:spacing w:line="240" w:lineRule="auto"/>
              <w:jc w:val="center"/>
              <w:rPr>
                <w:iCs/>
                <w:sz w:val="20"/>
              </w:rPr>
            </w:pPr>
            <w:r w:rsidRPr="00452277">
              <w:rPr>
                <w:iCs/>
                <w:sz w:val="20"/>
              </w:rPr>
              <w:t>750</w:t>
            </w:r>
          </w:p>
        </w:tc>
        <w:tc>
          <w:tcPr>
            <w:tcW w:w="395" w:type="pct"/>
            <w:vAlign w:val="center"/>
          </w:tcPr>
          <w:p w:rsidR="00D9714E" w:rsidRPr="00452277" w:rsidRDefault="00D9714E" w:rsidP="009D7C1F">
            <w:pPr>
              <w:tabs>
                <w:tab w:val="left" w:pos="9072"/>
              </w:tabs>
              <w:spacing w:line="240" w:lineRule="auto"/>
              <w:jc w:val="center"/>
              <w:rPr>
                <w:iCs/>
                <w:sz w:val="20"/>
              </w:rPr>
            </w:pPr>
            <w:r w:rsidRPr="00452277">
              <w:rPr>
                <w:iCs/>
                <w:sz w:val="20"/>
              </w:rPr>
              <w:t>956</w:t>
            </w:r>
          </w:p>
        </w:tc>
        <w:tc>
          <w:tcPr>
            <w:tcW w:w="395" w:type="pct"/>
            <w:vAlign w:val="center"/>
          </w:tcPr>
          <w:p w:rsidR="00D9714E" w:rsidRPr="00452277" w:rsidRDefault="00D9714E" w:rsidP="009D7C1F">
            <w:pPr>
              <w:tabs>
                <w:tab w:val="left" w:pos="9072"/>
              </w:tabs>
              <w:spacing w:line="240" w:lineRule="auto"/>
              <w:jc w:val="center"/>
              <w:rPr>
                <w:iCs/>
                <w:sz w:val="20"/>
              </w:rPr>
            </w:pPr>
            <w:r w:rsidRPr="00452277">
              <w:rPr>
                <w:iCs/>
                <w:sz w:val="20"/>
              </w:rPr>
              <w:t>600</w:t>
            </w:r>
          </w:p>
        </w:tc>
        <w:tc>
          <w:tcPr>
            <w:tcW w:w="296"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3206</w:t>
            </w:r>
          </w:p>
        </w:tc>
        <w:tc>
          <w:tcPr>
            <w:tcW w:w="395" w:type="pct"/>
            <w:vAlign w:val="center"/>
          </w:tcPr>
          <w:p w:rsidR="00D9714E" w:rsidRPr="00452277" w:rsidRDefault="00D9714E" w:rsidP="00A46129">
            <w:pPr>
              <w:tabs>
                <w:tab w:val="left" w:pos="9072"/>
              </w:tabs>
              <w:spacing w:line="240" w:lineRule="auto"/>
              <w:jc w:val="center"/>
              <w:rPr>
                <w:iCs/>
                <w:sz w:val="20"/>
              </w:rPr>
            </w:pPr>
            <w:r w:rsidRPr="00452277">
              <w:rPr>
                <w:iCs/>
                <w:sz w:val="20"/>
              </w:rPr>
              <w:t>900</w:t>
            </w:r>
          </w:p>
        </w:tc>
        <w:tc>
          <w:tcPr>
            <w:tcW w:w="395" w:type="pct"/>
            <w:vAlign w:val="center"/>
          </w:tcPr>
          <w:p w:rsidR="00D9714E" w:rsidRPr="00452277" w:rsidRDefault="00605D09" w:rsidP="00562083">
            <w:pPr>
              <w:tabs>
                <w:tab w:val="left" w:pos="9072"/>
              </w:tabs>
              <w:spacing w:line="240" w:lineRule="auto"/>
              <w:jc w:val="center"/>
              <w:rPr>
                <w:iCs/>
                <w:sz w:val="20"/>
              </w:rPr>
            </w:pPr>
            <w:r>
              <w:rPr>
                <w:iCs/>
                <w:sz w:val="20"/>
              </w:rPr>
              <w:t>900</w:t>
            </w:r>
          </w:p>
        </w:tc>
        <w:tc>
          <w:tcPr>
            <w:tcW w:w="395" w:type="pct"/>
            <w:vAlign w:val="center"/>
          </w:tcPr>
          <w:p w:rsidR="00D9714E" w:rsidRPr="00452277" w:rsidRDefault="00D9714E" w:rsidP="00562083">
            <w:pPr>
              <w:tabs>
                <w:tab w:val="left" w:pos="9072"/>
              </w:tabs>
              <w:spacing w:line="240" w:lineRule="auto"/>
              <w:jc w:val="center"/>
              <w:rPr>
                <w:iCs/>
                <w:sz w:val="20"/>
              </w:rPr>
            </w:pPr>
          </w:p>
        </w:tc>
        <w:tc>
          <w:tcPr>
            <w:tcW w:w="395" w:type="pct"/>
            <w:vAlign w:val="center"/>
          </w:tcPr>
          <w:p w:rsidR="00D9714E" w:rsidRPr="00452277" w:rsidRDefault="00D9714E" w:rsidP="0089527C">
            <w:pPr>
              <w:tabs>
                <w:tab w:val="left" w:pos="9072"/>
              </w:tabs>
              <w:spacing w:line="240" w:lineRule="auto"/>
              <w:jc w:val="center"/>
              <w:rPr>
                <w:iCs/>
                <w:sz w:val="20"/>
              </w:rPr>
            </w:pPr>
          </w:p>
        </w:tc>
        <w:tc>
          <w:tcPr>
            <w:tcW w:w="296" w:type="pct"/>
            <w:shd w:val="clear" w:color="auto" w:fill="D9D9D9"/>
            <w:vAlign w:val="center"/>
          </w:tcPr>
          <w:p w:rsidR="00D9714E" w:rsidRPr="00452277" w:rsidRDefault="00605D09" w:rsidP="00A46129">
            <w:pPr>
              <w:tabs>
                <w:tab w:val="left" w:pos="9072"/>
              </w:tabs>
              <w:spacing w:line="240" w:lineRule="auto"/>
              <w:jc w:val="center"/>
              <w:rPr>
                <w:b/>
                <w:iCs/>
                <w:sz w:val="20"/>
              </w:rPr>
            </w:pPr>
            <w:r>
              <w:rPr>
                <w:b/>
                <w:iCs/>
                <w:sz w:val="20"/>
              </w:rPr>
              <w:t>1800</w:t>
            </w:r>
          </w:p>
        </w:tc>
      </w:tr>
      <w:tr w:rsidR="00CF10A5" w:rsidRPr="00086A81" w:rsidTr="00CF10A5">
        <w:tc>
          <w:tcPr>
            <w:tcW w:w="251" w:type="pct"/>
          </w:tcPr>
          <w:p w:rsidR="00CF10A5" w:rsidRPr="00EA7AF6" w:rsidRDefault="00CF10A5" w:rsidP="00562083">
            <w:pPr>
              <w:spacing w:line="240" w:lineRule="auto"/>
              <w:jc w:val="center"/>
              <w:rPr>
                <w:color w:val="000000"/>
                <w:sz w:val="16"/>
                <w:szCs w:val="16"/>
              </w:rPr>
            </w:pPr>
            <w:r w:rsidRPr="00EA7AF6">
              <w:rPr>
                <w:color w:val="000000"/>
                <w:sz w:val="16"/>
                <w:szCs w:val="16"/>
              </w:rPr>
              <w:lastRenderedPageBreak/>
              <w:t>2</w:t>
            </w:r>
          </w:p>
        </w:tc>
        <w:tc>
          <w:tcPr>
            <w:tcW w:w="999" w:type="pct"/>
          </w:tcPr>
          <w:p w:rsidR="00CF10A5" w:rsidRPr="00EA7AF6" w:rsidRDefault="00CF10A5" w:rsidP="00562083">
            <w:pPr>
              <w:spacing w:line="240" w:lineRule="auto"/>
              <w:jc w:val="center"/>
              <w:rPr>
                <w:color w:val="000000"/>
                <w:sz w:val="16"/>
                <w:szCs w:val="16"/>
              </w:rPr>
            </w:pPr>
            <w:r w:rsidRPr="00EA7AF6">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CF10A5" w:rsidRPr="00452277" w:rsidRDefault="00CF10A5" w:rsidP="009D7C1F">
            <w:pPr>
              <w:spacing w:line="240" w:lineRule="auto"/>
              <w:jc w:val="center"/>
              <w:rPr>
                <w:color w:val="000000"/>
                <w:sz w:val="20"/>
              </w:rPr>
            </w:pPr>
            <w:r w:rsidRPr="00452277">
              <w:rPr>
                <w:color w:val="000000"/>
                <w:sz w:val="20"/>
              </w:rPr>
              <w:t>0</w:t>
            </w:r>
          </w:p>
        </w:tc>
        <w:tc>
          <w:tcPr>
            <w:tcW w:w="394" w:type="pct"/>
            <w:vAlign w:val="center"/>
          </w:tcPr>
          <w:p w:rsidR="00CF10A5" w:rsidRPr="00452277" w:rsidRDefault="00CF10A5" w:rsidP="009D7C1F">
            <w:pPr>
              <w:tabs>
                <w:tab w:val="left" w:pos="9072"/>
              </w:tabs>
              <w:spacing w:line="240" w:lineRule="auto"/>
              <w:jc w:val="center"/>
              <w:rPr>
                <w:iCs/>
                <w:sz w:val="20"/>
              </w:rPr>
            </w:pPr>
            <w:r w:rsidRPr="00452277">
              <w:rPr>
                <w:iCs/>
                <w:sz w:val="20"/>
              </w:rPr>
              <w:t>0</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62</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150</w:t>
            </w:r>
          </w:p>
        </w:tc>
        <w:tc>
          <w:tcPr>
            <w:tcW w:w="296" w:type="pct"/>
            <w:shd w:val="clear" w:color="auto" w:fill="D9D9D9"/>
            <w:vAlign w:val="center"/>
          </w:tcPr>
          <w:p w:rsidR="00CF10A5" w:rsidRPr="00452277" w:rsidRDefault="00CF10A5" w:rsidP="009D7C1F">
            <w:pPr>
              <w:tabs>
                <w:tab w:val="left" w:pos="9072"/>
              </w:tabs>
              <w:spacing w:line="240" w:lineRule="auto"/>
              <w:jc w:val="center"/>
              <w:rPr>
                <w:b/>
                <w:iCs/>
                <w:sz w:val="20"/>
              </w:rPr>
            </w:pPr>
            <w:r w:rsidRPr="00452277">
              <w:rPr>
                <w:b/>
                <w:iCs/>
                <w:sz w:val="20"/>
              </w:rPr>
              <w:t>212</w:t>
            </w:r>
          </w:p>
        </w:tc>
        <w:tc>
          <w:tcPr>
            <w:tcW w:w="395" w:type="pct"/>
            <w:vAlign w:val="center"/>
          </w:tcPr>
          <w:p w:rsidR="00CF10A5" w:rsidRPr="00452277" w:rsidRDefault="00CF10A5" w:rsidP="00A46129">
            <w:pPr>
              <w:tabs>
                <w:tab w:val="left" w:pos="9072"/>
              </w:tabs>
              <w:spacing w:line="240" w:lineRule="auto"/>
              <w:jc w:val="center"/>
              <w:rPr>
                <w:iCs/>
                <w:sz w:val="20"/>
              </w:rPr>
            </w:pPr>
            <w:r w:rsidRPr="00452277">
              <w:rPr>
                <w:iCs/>
                <w:sz w:val="20"/>
              </w:rPr>
              <w:t>150</w:t>
            </w:r>
          </w:p>
        </w:tc>
        <w:tc>
          <w:tcPr>
            <w:tcW w:w="395" w:type="pct"/>
            <w:vAlign w:val="center"/>
          </w:tcPr>
          <w:p w:rsidR="00CF10A5" w:rsidRPr="00452277" w:rsidRDefault="00CF10A5" w:rsidP="001F4AB8">
            <w:pPr>
              <w:tabs>
                <w:tab w:val="left" w:pos="9072"/>
              </w:tabs>
              <w:spacing w:line="240" w:lineRule="auto"/>
              <w:jc w:val="center"/>
              <w:rPr>
                <w:iCs/>
                <w:sz w:val="20"/>
              </w:rPr>
            </w:pPr>
            <w:r>
              <w:rPr>
                <w:iCs/>
                <w:sz w:val="20"/>
              </w:rPr>
              <w:t>150</w:t>
            </w:r>
          </w:p>
        </w:tc>
        <w:tc>
          <w:tcPr>
            <w:tcW w:w="395" w:type="pct"/>
            <w:vAlign w:val="center"/>
          </w:tcPr>
          <w:p w:rsidR="00CF10A5" w:rsidRPr="00452277" w:rsidRDefault="00CF10A5" w:rsidP="001F4AB8">
            <w:pPr>
              <w:tabs>
                <w:tab w:val="left" w:pos="9072"/>
              </w:tabs>
              <w:spacing w:line="240" w:lineRule="auto"/>
              <w:jc w:val="center"/>
              <w:rPr>
                <w:iCs/>
                <w:sz w:val="20"/>
              </w:rPr>
            </w:pPr>
          </w:p>
        </w:tc>
        <w:tc>
          <w:tcPr>
            <w:tcW w:w="395" w:type="pct"/>
            <w:vAlign w:val="center"/>
          </w:tcPr>
          <w:p w:rsidR="00CF10A5" w:rsidRPr="00452277" w:rsidRDefault="00CF10A5" w:rsidP="001F4AB8">
            <w:pPr>
              <w:tabs>
                <w:tab w:val="left" w:pos="9072"/>
              </w:tabs>
              <w:spacing w:line="240" w:lineRule="auto"/>
              <w:jc w:val="center"/>
              <w:rPr>
                <w:iCs/>
                <w:sz w:val="20"/>
              </w:rPr>
            </w:pPr>
          </w:p>
        </w:tc>
        <w:tc>
          <w:tcPr>
            <w:tcW w:w="296" w:type="pct"/>
            <w:shd w:val="clear" w:color="auto" w:fill="D9D9D9"/>
            <w:vAlign w:val="center"/>
          </w:tcPr>
          <w:p w:rsidR="00CF10A5" w:rsidRPr="00452277" w:rsidRDefault="00CF10A5" w:rsidP="001F4AB8">
            <w:pPr>
              <w:tabs>
                <w:tab w:val="left" w:pos="9072"/>
              </w:tabs>
              <w:spacing w:line="240" w:lineRule="auto"/>
              <w:jc w:val="center"/>
              <w:rPr>
                <w:b/>
                <w:iCs/>
                <w:sz w:val="20"/>
              </w:rPr>
            </w:pPr>
            <w:r>
              <w:rPr>
                <w:b/>
                <w:iCs/>
                <w:sz w:val="20"/>
              </w:rPr>
              <w:t>300</w:t>
            </w:r>
          </w:p>
        </w:tc>
      </w:tr>
      <w:tr w:rsidR="00CF10A5" w:rsidRPr="00086A81" w:rsidTr="00CF10A5">
        <w:tc>
          <w:tcPr>
            <w:tcW w:w="251" w:type="pct"/>
          </w:tcPr>
          <w:p w:rsidR="00CF10A5" w:rsidRPr="00EA7AF6" w:rsidRDefault="00CF10A5" w:rsidP="00562083">
            <w:pPr>
              <w:spacing w:line="240" w:lineRule="auto"/>
              <w:jc w:val="center"/>
              <w:rPr>
                <w:color w:val="000000"/>
                <w:sz w:val="16"/>
                <w:szCs w:val="16"/>
              </w:rPr>
            </w:pPr>
            <w:r w:rsidRPr="00EA7AF6">
              <w:rPr>
                <w:color w:val="000000"/>
                <w:sz w:val="16"/>
                <w:szCs w:val="16"/>
              </w:rPr>
              <w:t>3</w:t>
            </w:r>
          </w:p>
        </w:tc>
        <w:tc>
          <w:tcPr>
            <w:tcW w:w="999" w:type="pct"/>
          </w:tcPr>
          <w:p w:rsidR="00CF10A5" w:rsidRPr="00EA7AF6" w:rsidRDefault="00CF10A5" w:rsidP="00562083">
            <w:pPr>
              <w:spacing w:line="240" w:lineRule="auto"/>
              <w:jc w:val="center"/>
              <w:rPr>
                <w:color w:val="000000"/>
                <w:sz w:val="16"/>
                <w:szCs w:val="16"/>
              </w:rPr>
            </w:pPr>
            <w:r w:rsidRPr="00EA7AF6">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CF10A5" w:rsidRPr="00452277" w:rsidRDefault="00CF10A5" w:rsidP="009D7C1F">
            <w:pPr>
              <w:spacing w:line="240" w:lineRule="auto"/>
              <w:jc w:val="center"/>
              <w:rPr>
                <w:color w:val="000000"/>
                <w:sz w:val="20"/>
              </w:rPr>
            </w:pPr>
            <w:r w:rsidRPr="00452277">
              <w:rPr>
                <w:color w:val="000000"/>
                <w:sz w:val="20"/>
              </w:rPr>
              <w:t>1</w:t>
            </w:r>
          </w:p>
        </w:tc>
        <w:tc>
          <w:tcPr>
            <w:tcW w:w="394" w:type="pct"/>
            <w:vAlign w:val="center"/>
          </w:tcPr>
          <w:p w:rsidR="00CF10A5" w:rsidRPr="00452277" w:rsidRDefault="00CF10A5" w:rsidP="009D7C1F">
            <w:pPr>
              <w:tabs>
                <w:tab w:val="left" w:pos="9072"/>
              </w:tabs>
              <w:spacing w:line="240" w:lineRule="auto"/>
              <w:jc w:val="center"/>
              <w:rPr>
                <w:iCs/>
                <w:sz w:val="20"/>
              </w:rPr>
            </w:pPr>
            <w:r w:rsidRPr="00452277">
              <w:rPr>
                <w:iCs/>
                <w:sz w:val="20"/>
              </w:rPr>
              <w:t>2</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3</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0</w:t>
            </w:r>
          </w:p>
        </w:tc>
        <w:tc>
          <w:tcPr>
            <w:tcW w:w="296" w:type="pct"/>
            <w:shd w:val="clear" w:color="auto" w:fill="D9D9D9"/>
            <w:vAlign w:val="center"/>
          </w:tcPr>
          <w:p w:rsidR="00CF10A5" w:rsidRPr="00452277" w:rsidRDefault="00CF10A5" w:rsidP="009D7C1F">
            <w:pPr>
              <w:tabs>
                <w:tab w:val="left" w:pos="9072"/>
              </w:tabs>
              <w:spacing w:line="240" w:lineRule="auto"/>
              <w:jc w:val="center"/>
              <w:rPr>
                <w:b/>
                <w:iCs/>
                <w:sz w:val="20"/>
              </w:rPr>
            </w:pPr>
            <w:r w:rsidRPr="00452277">
              <w:rPr>
                <w:b/>
                <w:iCs/>
                <w:sz w:val="20"/>
              </w:rPr>
              <w:t>6</w:t>
            </w:r>
          </w:p>
        </w:tc>
        <w:tc>
          <w:tcPr>
            <w:tcW w:w="395" w:type="pct"/>
            <w:vAlign w:val="center"/>
          </w:tcPr>
          <w:p w:rsidR="00CF10A5" w:rsidRPr="00452277" w:rsidRDefault="00CF10A5" w:rsidP="00A46129">
            <w:pPr>
              <w:tabs>
                <w:tab w:val="left" w:pos="9072"/>
              </w:tabs>
              <w:spacing w:line="240" w:lineRule="auto"/>
              <w:jc w:val="center"/>
              <w:rPr>
                <w:iCs/>
                <w:sz w:val="20"/>
              </w:rPr>
            </w:pPr>
            <w:r w:rsidRPr="00452277">
              <w:rPr>
                <w:iCs/>
                <w:sz w:val="20"/>
              </w:rPr>
              <w:t>3</w:t>
            </w:r>
          </w:p>
        </w:tc>
        <w:tc>
          <w:tcPr>
            <w:tcW w:w="395" w:type="pct"/>
            <w:vAlign w:val="center"/>
          </w:tcPr>
          <w:p w:rsidR="00CF10A5" w:rsidRPr="00452277" w:rsidRDefault="00CF10A5" w:rsidP="001F4AB8">
            <w:pPr>
              <w:tabs>
                <w:tab w:val="left" w:pos="9072"/>
              </w:tabs>
              <w:spacing w:line="240" w:lineRule="auto"/>
              <w:jc w:val="center"/>
              <w:rPr>
                <w:iCs/>
                <w:sz w:val="20"/>
              </w:rPr>
            </w:pPr>
            <w:r>
              <w:rPr>
                <w:iCs/>
                <w:sz w:val="20"/>
              </w:rPr>
              <w:t>5</w:t>
            </w:r>
          </w:p>
        </w:tc>
        <w:tc>
          <w:tcPr>
            <w:tcW w:w="395" w:type="pct"/>
            <w:vAlign w:val="center"/>
          </w:tcPr>
          <w:p w:rsidR="00CF10A5" w:rsidRPr="00452277" w:rsidRDefault="00CF10A5" w:rsidP="001F4AB8">
            <w:pPr>
              <w:tabs>
                <w:tab w:val="left" w:pos="9072"/>
              </w:tabs>
              <w:spacing w:line="240" w:lineRule="auto"/>
              <w:jc w:val="center"/>
              <w:rPr>
                <w:iCs/>
                <w:sz w:val="20"/>
              </w:rPr>
            </w:pPr>
          </w:p>
        </w:tc>
        <w:tc>
          <w:tcPr>
            <w:tcW w:w="395" w:type="pct"/>
            <w:vAlign w:val="center"/>
          </w:tcPr>
          <w:p w:rsidR="00CF10A5" w:rsidRPr="00452277" w:rsidRDefault="00CF10A5" w:rsidP="001F4AB8">
            <w:pPr>
              <w:tabs>
                <w:tab w:val="left" w:pos="9072"/>
              </w:tabs>
              <w:spacing w:line="240" w:lineRule="auto"/>
              <w:jc w:val="center"/>
              <w:rPr>
                <w:iCs/>
                <w:sz w:val="20"/>
              </w:rPr>
            </w:pPr>
          </w:p>
        </w:tc>
        <w:tc>
          <w:tcPr>
            <w:tcW w:w="296" w:type="pct"/>
            <w:shd w:val="clear" w:color="auto" w:fill="D9D9D9"/>
            <w:vAlign w:val="center"/>
          </w:tcPr>
          <w:p w:rsidR="00CF10A5" w:rsidRPr="00452277" w:rsidRDefault="00CF10A5" w:rsidP="001F4AB8">
            <w:pPr>
              <w:tabs>
                <w:tab w:val="left" w:pos="9072"/>
              </w:tabs>
              <w:spacing w:line="240" w:lineRule="auto"/>
              <w:jc w:val="center"/>
              <w:rPr>
                <w:b/>
                <w:iCs/>
                <w:sz w:val="20"/>
              </w:rPr>
            </w:pPr>
            <w:r>
              <w:rPr>
                <w:b/>
                <w:iCs/>
                <w:sz w:val="20"/>
              </w:rPr>
              <w:t>8</w:t>
            </w:r>
          </w:p>
        </w:tc>
      </w:tr>
      <w:tr w:rsidR="00CF10A5" w:rsidRPr="00086A81" w:rsidTr="00CF10A5">
        <w:tc>
          <w:tcPr>
            <w:tcW w:w="251" w:type="pct"/>
          </w:tcPr>
          <w:p w:rsidR="00CF10A5" w:rsidRPr="00EA7AF6" w:rsidRDefault="00CF10A5" w:rsidP="00562083">
            <w:pPr>
              <w:spacing w:line="240" w:lineRule="auto"/>
              <w:jc w:val="center"/>
              <w:rPr>
                <w:color w:val="000000"/>
                <w:sz w:val="16"/>
                <w:szCs w:val="16"/>
              </w:rPr>
            </w:pPr>
            <w:r w:rsidRPr="00EA7AF6">
              <w:rPr>
                <w:color w:val="000000"/>
                <w:sz w:val="16"/>
                <w:szCs w:val="16"/>
              </w:rPr>
              <w:t>4</w:t>
            </w:r>
          </w:p>
        </w:tc>
        <w:tc>
          <w:tcPr>
            <w:tcW w:w="999" w:type="pct"/>
          </w:tcPr>
          <w:p w:rsidR="00CF10A5" w:rsidRPr="00EA7AF6" w:rsidRDefault="00CF10A5" w:rsidP="00562083">
            <w:pPr>
              <w:spacing w:line="240" w:lineRule="auto"/>
              <w:jc w:val="center"/>
              <w:rPr>
                <w:color w:val="000000"/>
                <w:sz w:val="16"/>
                <w:szCs w:val="16"/>
              </w:rPr>
            </w:pPr>
            <w:r w:rsidRPr="00EA7AF6">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CF10A5" w:rsidRPr="00452277" w:rsidRDefault="00CF10A5" w:rsidP="009D7C1F">
            <w:pPr>
              <w:spacing w:line="240" w:lineRule="auto"/>
              <w:jc w:val="center"/>
              <w:rPr>
                <w:color w:val="000000"/>
                <w:sz w:val="20"/>
              </w:rPr>
            </w:pPr>
            <w:r w:rsidRPr="00452277">
              <w:rPr>
                <w:color w:val="000000"/>
                <w:sz w:val="20"/>
              </w:rPr>
              <w:t>0</w:t>
            </w:r>
          </w:p>
        </w:tc>
        <w:tc>
          <w:tcPr>
            <w:tcW w:w="394" w:type="pct"/>
            <w:vAlign w:val="center"/>
          </w:tcPr>
          <w:p w:rsidR="00CF10A5" w:rsidRPr="00452277" w:rsidRDefault="00CF10A5" w:rsidP="009D7C1F">
            <w:pPr>
              <w:tabs>
                <w:tab w:val="left" w:pos="9072"/>
              </w:tabs>
              <w:spacing w:line="240" w:lineRule="auto"/>
              <w:jc w:val="center"/>
              <w:rPr>
                <w:iCs/>
                <w:sz w:val="20"/>
              </w:rPr>
            </w:pPr>
            <w:r w:rsidRPr="00452277">
              <w:rPr>
                <w:iCs/>
                <w:sz w:val="20"/>
              </w:rPr>
              <w:t>1</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0</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0</w:t>
            </w:r>
          </w:p>
        </w:tc>
        <w:tc>
          <w:tcPr>
            <w:tcW w:w="296" w:type="pct"/>
            <w:shd w:val="clear" w:color="auto" w:fill="D9D9D9"/>
            <w:vAlign w:val="center"/>
          </w:tcPr>
          <w:p w:rsidR="00CF10A5" w:rsidRPr="00452277" w:rsidRDefault="00CF10A5" w:rsidP="009D7C1F">
            <w:pPr>
              <w:tabs>
                <w:tab w:val="left" w:pos="9072"/>
              </w:tabs>
              <w:spacing w:line="240" w:lineRule="auto"/>
              <w:jc w:val="center"/>
              <w:rPr>
                <w:b/>
                <w:iCs/>
                <w:sz w:val="20"/>
              </w:rPr>
            </w:pPr>
            <w:r w:rsidRPr="00452277">
              <w:rPr>
                <w:b/>
                <w:iCs/>
                <w:sz w:val="20"/>
              </w:rPr>
              <w:t>1</w:t>
            </w:r>
          </w:p>
        </w:tc>
        <w:tc>
          <w:tcPr>
            <w:tcW w:w="395" w:type="pct"/>
            <w:vAlign w:val="center"/>
          </w:tcPr>
          <w:p w:rsidR="00CF10A5" w:rsidRPr="00452277" w:rsidRDefault="00CF10A5" w:rsidP="00A46129">
            <w:pPr>
              <w:tabs>
                <w:tab w:val="left" w:pos="9072"/>
              </w:tabs>
              <w:spacing w:line="240" w:lineRule="auto"/>
              <w:jc w:val="center"/>
              <w:rPr>
                <w:iCs/>
                <w:sz w:val="20"/>
              </w:rPr>
            </w:pPr>
            <w:r w:rsidRPr="00452277">
              <w:rPr>
                <w:iCs/>
                <w:sz w:val="20"/>
              </w:rPr>
              <w:t>2</w:t>
            </w:r>
          </w:p>
        </w:tc>
        <w:tc>
          <w:tcPr>
            <w:tcW w:w="395" w:type="pct"/>
            <w:vAlign w:val="center"/>
          </w:tcPr>
          <w:p w:rsidR="00CF10A5" w:rsidRPr="00452277" w:rsidRDefault="00CF10A5" w:rsidP="001F4AB8">
            <w:pPr>
              <w:tabs>
                <w:tab w:val="left" w:pos="9072"/>
              </w:tabs>
              <w:spacing w:line="240" w:lineRule="auto"/>
              <w:jc w:val="center"/>
              <w:rPr>
                <w:iCs/>
                <w:sz w:val="20"/>
              </w:rPr>
            </w:pPr>
            <w:r>
              <w:rPr>
                <w:iCs/>
                <w:sz w:val="20"/>
              </w:rPr>
              <w:t>2</w:t>
            </w:r>
          </w:p>
        </w:tc>
        <w:tc>
          <w:tcPr>
            <w:tcW w:w="395" w:type="pct"/>
            <w:vAlign w:val="center"/>
          </w:tcPr>
          <w:p w:rsidR="00CF10A5" w:rsidRPr="00452277" w:rsidRDefault="00CF10A5" w:rsidP="001F4AB8">
            <w:pPr>
              <w:tabs>
                <w:tab w:val="left" w:pos="9072"/>
              </w:tabs>
              <w:spacing w:line="240" w:lineRule="auto"/>
              <w:jc w:val="center"/>
              <w:rPr>
                <w:iCs/>
                <w:sz w:val="20"/>
              </w:rPr>
            </w:pPr>
          </w:p>
        </w:tc>
        <w:tc>
          <w:tcPr>
            <w:tcW w:w="395" w:type="pct"/>
            <w:vAlign w:val="center"/>
          </w:tcPr>
          <w:p w:rsidR="00CF10A5" w:rsidRPr="00452277" w:rsidRDefault="00CF10A5" w:rsidP="001F4AB8">
            <w:pPr>
              <w:tabs>
                <w:tab w:val="left" w:pos="9072"/>
              </w:tabs>
              <w:spacing w:line="240" w:lineRule="auto"/>
              <w:jc w:val="center"/>
              <w:rPr>
                <w:iCs/>
                <w:sz w:val="20"/>
              </w:rPr>
            </w:pPr>
          </w:p>
        </w:tc>
        <w:tc>
          <w:tcPr>
            <w:tcW w:w="296" w:type="pct"/>
            <w:shd w:val="clear" w:color="auto" w:fill="D9D9D9"/>
            <w:vAlign w:val="center"/>
          </w:tcPr>
          <w:p w:rsidR="00CF10A5" w:rsidRPr="00452277" w:rsidRDefault="00CF10A5" w:rsidP="001F4AB8">
            <w:pPr>
              <w:tabs>
                <w:tab w:val="left" w:pos="9072"/>
              </w:tabs>
              <w:spacing w:line="240" w:lineRule="auto"/>
              <w:jc w:val="center"/>
              <w:rPr>
                <w:b/>
                <w:iCs/>
                <w:sz w:val="20"/>
              </w:rPr>
            </w:pPr>
            <w:r>
              <w:rPr>
                <w:b/>
                <w:iCs/>
                <w:sz w:val="20"/>
              </w:rPr>
              <w:t>4</w:t>
            </w:r>
          </w:p>
        </w:tc>
      </w:tr>
      <w:tr w:rsidR="00CF10A5" w:rsidRPr="00086A81" w:rsidTr="00CF10A5">
        <w:tc>
          <w:tcPr>
            <w:tcW w:w="251" w:type="pct"/>
          </w:tcPr>
          <w:p w:rsidR="00CF10A5" w:rsidRPr="00EA7AF6" w:rsidRDefault="00CF10A5" w:rsidP="00562083">
            <w:pPr>
              <w:spacing w:line="240" w:lineRule="auto"/>
              <w:jc w:val="center"/>
              <w:rPr>
                <w:color w:val="000000"/>
                <w:sz w:val="16"/>
                <w:szCs w:val="16"/>
              </w:rPr>
            </w:pPr>
            <w:r w:rsidRPr="00EA7AF6">
              <w:rPr>
                <w:color w:val="000000"/>
                <w:sz w:val="16"/>
                <w:szCs w:val="16"/>
              </w:rPr>
              <w:t>5</w:t>
            </w:r>
          </w:p>
        </w:tc>
        <w:tc>
          <w:tcPr>
            <w:tcW w:w="999" w:type="pct"/>
          </w:tcPr>
          <w:p w:rsidR="00CF10A5" w:rsidRPr="00EA7AF6" w:rsidRDefault="00CF10A5" w:rsidP="00562083">
            <w:pPr>
              <w:spacing w:line="240" w:lineRule="auto"/>
              <w:jc w:val="center"/>
              <w:rPr>
                <w:color w:val="000000"/>
                <w:sz w:val="16"/>
                <w:szCs w:val="16"/>
              </w:rPr>
            </w:pPr>
            <w:r w:rsidRPr="00EA7AF6">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CF10A5" w:rsidRPr="00452277" w:rsidRDefault="00CF10A5" w:rsidP="009D7C1F">
            <w:pPr>
              <w:spacing w:line="240" w:lineRule="auto"/>
              <w:jc w:val="center"/>
              <w:rPr>
                <w:color w:val="000000"/>
                <w:sz w:val="20"/>
              </w:rPr>
            </w:pPr>
            <w:r w:rsidRPr="00452277">
              <w:rPr>
                <w:color w:val="000000"/>
                <w:sz w:val="20"/>
              </w:rPr>
              <w:t>2</w:t>
            </w:r>
          </w:p>
        </w:tc>
        <w:tc>
          <w:tcPr>
            <w:tcW w:w="394" w:type="pct"/>
            <w:vAlign w:val="center"/>
          </w:tcPr>
          <w:p w:rsidR="00CF10A5" w:rsidRPr="00452277" w:rsidRDefault="00CF10A5" w:rsidP="009D7C1F">
            <w:pPr>
              <w:tabs>
                <w:tab w:val="left" w:pos="9072"/>
              </w:tabs>
              <w:spacing w:line="240" w:lineRule="auto"/>
              <w:jc w:val="center"/>
              <w:rPr>
                <w:iCs/>
                <w:sz w:val="20"/>
              </w:rPr>
            </w:pPr>
            <w:r w:rsidRPr="00452277">
              <w:rPr>
                <w:iCs/>
                <w:sz w:val="20"/>
              </w:rPr>
              <w:t>2</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3</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3</w:t>
            </w:r>
          </w:p>
        </w:tc>
        <w:tc>
          <w:tcPr>
            <w:tcW w:w="296" w:type="pct"/>
            <w:shd w:val="clear" w:color="auto" w:fill="D9D9D9"/>
            <w:vAlign w:val="center"/>
          </w:tcPr>
          <w:p w:rsidR="00CF10A5" w:rsidRPr="00452277" w:rsidRDefault="00CF10A5" w:rsidP="009D7C1F">
            <w:pPr>
              <w:tabs>
                <w:tab w:val="left" w:pos="9072"/>
              </w:tabs>
              <w:spacing w:line="240" w:lineRule="auto"/>
              <w:jc w:val="center"/>
              <w:rPr>
                <w:b/>
                <w:iCs/>
                <w:sz w:val="20"/>
              </w:rPr>
            </w:pPr>
            <w:r w:rsidRPr="00452277">
              <w:rPr>
                <w:b/>
                <w:iCs/>
                <w:sz w:val="20"/>
              </w:rPr>
              <w:t>10</w:t>
            </w:r>
          </w:p>
        </w:tc>
        <w:tc>
          <w:tcPr>
            <w:tcW w:w="395" w:type="pct"/>
            <w:vAlign w:val="center"/>
          </w:tcPr>
          <w:p w:rsidR="00CF10A5" w:rsidRPr="00452277" w:rsidRDefault="00CF10A5" w:rsidP="00A46129">
            <w:pPr>
              <w:tabs>
                <w:tab w:val="left" w:pos="9072"/>
              </w:tabs>
              <w:spacing w:line="240" w:lineRule="auto"/>
              <w:jc w:val="center"/>
              <w:rPr>
                <w:iCs/>
                <w:sz w:val="20"/>
              </w:rPr>
            </w:pPr>
            <w:r w:rsidRPr="00452277">
              <w:rPr>
                <w:iCs/>
                <w:sz w:val="20"/>
              </w:rPr>
              <w:t>3</w:t>
            </w:r>
          </w:p>
        </w:tc>
        <w:tc>
          <w:tcPr>
            <w:tcW w:w="395" w:type="pct"/>
            <w:vAlign w:val="center"/>
          </w:tcPr>
          <w:p w:rsidR="00CF10A5" w:rsidRPr="00452277" w:rsidRDefault="00CF10A5" w:rsidP="001F4AB8">
            <w:pPr>
              <w:tabs>
                <w:tab w:val="left" w:pos="9072"/>
              </w:tabs>
              <w:spacing w:line="240" w:lineRule="auto"/>
              <w:jc w:val="center"/>
              <w:rPr>
                <w:iCs/>
                <w:sz w:val="20"/>
              </w:rPr>
            </w:pPr>
            <w:r>
              <w:rPr>
                <w:iCs/>
                <w:sz w:val="20"/>
              </w:rPr>
              <w:t>3</w:t>
            </w:r>
          </w:p>
        </w:tc>
        <w:tc>
          <w:tcPr>
            <w:tcW w:w="395" w:type="pct"/>
            <w:vAlign w:val="center"/>
          </w:tcPr>
          <w:p w:rsidR="00CF10A5" w:rsidRPr="00452277" w:rsidRDefault="00CF10A5" w:rsidP="001F4AB8">
            <w:pPr>
              <w:tabs>
                <w:tab w:val="left" w:pos="9072"/>
              </w:tabs>
              <w:spacing w:line="240" w:lineRule="auto"/>
              <w:jc w:val="center"/>
              <w:rPr>
                <w:iCs/>
                <w:sz w:val="20"/>
              </w:rPr>
            </w:pPr>
          </w:p>
        </w:tc>
        <w:tc>
          <w:tcPr>
            <w:tcW w:w="395" w:type="pct"/>
            <w:vAlign w:val="center"/>
          </w:tcPr>
          <w:p w:rsidR="00CF10A5" w:rsidRPr="00452277" w:rsidRDefault="00CF10A5" w:rsidP="001F4AB8">
            <w:pPr>
              <w:tabs>
                <w:tab w:val="left" w:pos="9072"/>
              </w:tabs>
              <w:spacing w:line="240" w:lineRule="auto"/>
              <w:jc w:val="center"/>
              <w:rPr>
                <w:iCs/>
                <w:sz w:val="20"/>
              </w:rPr>
            </w:pPr>
          </w:p>
        </w:tc>
        <w:tc>
          <w:tcPr>
            <w:tcW w:w="296" w:type="pct"/>
            <w:shd w:val="clear" w:color="auto" w:fill="D9D9D9"/>
            <w:vAlign w:val="center"/>
          </w:tcPr>
          <w:p w:rsidR="00CF10A5" w:rsidRPr="00452277" w:rsidRDefault="00CF10A5" w:rsidP="001F4AB8">
            <w:pPr>
              <w:tabs>
                <w:tab w:val="left" w:pos="9072"/>
              </w:tabs>
              <w:spacing w:line="240" w:lineRule="auto"/>
              <w:jc w:val="center"/>
              <w:rPr>
                <w:b/>
                <w:iCs/>
                <w:sz w:val="20"/>
              </w:rPr>
            </w:pPr>
            <w:r>
              <w:rPr>
                <w:b/>
                <w:iCs/>
                <w:sz w:val="20"/>
              </w:rPr>
              <w:t>6</w:t>
            </w:r>
          </w:p>
        </w:tc>
      </w:tr>
      <w:tr w:rsidR="00CF10A5" w:rsidRPr="00086A81" w:rsidTr="00CF10A5">
        <w:tc>
          <w:tcPr>
            <w:tcW w:w="251" w:type="pct"/>
          </w:tcPr>
          <w:p w:rsidR="00CF10A5" w:rsidRPr="00EA7AF6" w:rsidRDefault="00CF10A5" w:rsidP="00562083">
            <w:pPr>
              <w:spacing w:line="240" w:lineRule="auto"/>
              <w:jc w:val="center"/>
              <w:rPr>
                <w:color w:val="000000"/>
                <w:sz w:val="16"/>
                <w:szCs w:val="16"/>
              </w:rPr>
            </w:pPr>
            <w:r w:rsidRPr="00EA7AF6">
              <w:rPr>
                <w:color w:val="000000"/>
                <w:sz w:val="16"/>
                <w:szCs w:val="16"/>
              </w:rPr>
              <w:t>6</w:t>
            </w:r>
          </w:p>
        </w:tc>
        <w:tc>
          <w:tcPr>
            <w:tcW w:w="999" w:type="pct"/>
          </w:tcPr>
          <w:p w:rsidR="00CF10A5" w:rsidRPr="00EA7AF6" w:rsidRDefault="00CF10A5" w:rsidP="00562083">
            <w:pPr>
              <w:spacing w:line="240" w:lineRule="auto"/>
              <w:jc w:val="center"/>
              <w:rPr>
                <w:color w:val="000000"/>
                <w:sz w:val="16"/>
                <w:szCs w:val="16"/>
              </w:rPr>
            </w:pPr>
            <w:r w:rsidRPr="00EA7AF6">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4" w:type="pct"/>
            <w:vAlign w:val="center"/>
          </w:tcPr>
          <w:p w:rsidR="00CF10A5" w:rsidRPr="00452277" w:rsidRDefault="00CF10A5" w:rsidP="009D7C1F">
            <w:pPr>
              <w:spacing w:line="240" w:lineRule="auto"/>
              <w:jc w:val="center"/>
              <w:rPr>
                <w:color w:val="000000"/>
                <w:sz w:val="20"/>
              </w:rPr>
            </w:pPr>
            <w:r w:rsidRPr="00452277">
              <w:rPr>
                <w:color w:val="000000"/>
                <w:sz w:val="20"/>
              </w:rPr>
              <w:t>214</w:t>
            </w:r>
          </w:p>
        </w:tc>
        <w:tc>
          <w:tcPr>
            <w:tcW w:w="394" w:type="pct"/>
            <w:vAlign w:val="center"/>
          </w:tcPr>
          <w:p w:rsidR="00CF10A5" w:rsidRPr="00452277" w:rsidRDefault="00CF10A5" w:rsidP="009D7C1F">
            <w:pPr>
              <w:tabs>
                <w:tab w:val="left" w:pos="9072"/>
              </w:tabs>
              <w:spacing w:line="240" w:lineRule="auto"/>
              <w:jc w:val="center"/>
              <w:rPr>
                <w:iCs/>
                <w:sz w:val="20"/>
              </w:rPr>
            </w:pPr>
            <w:r w:rsidRPr="00452277">
              <w:rPr>
                <w:iCs/>
                <w:sz w:val="20"/>
              </w:rPr>
              <w:t>260</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190</w:t>
            </w:r>
          </w:p>
        </w:tc>
        <w:tc>
          <w:tcPr>
            <w:tcW w:w="395" w:type="pct"/>
            <w:vAlign w:val="center"/>
          </w:tcPr>
          <w:p w:rsidR="00CF10A5" w:rsidRPr="00452277" w:rsidRDefault="00CF10A5" w:rsidP="009D7C1F">
            <w:pPr>
              <w:tabs>
                <w:tab w:val="left" w:pos="9072"/>
              </w:tabs>
              <w:spacing w:line="240" w:lineRule="auto"/>
              <w:jc w:val="center"/>
              <w:rPr>
                <w:iCs/>
                <w:sz w:val="20"/>
              </w:rPr>
            </w:pPr>
            <w:r w:rsidRPr="00452277">
              <w:rPr>
                <w:iCs/>
                <w:sz w:val="20"/>
              </w:rPr>
              <w:t>156</w:t>
            </w:r>
          </w:p>
        </w:tc>
        <w:tc>
          <w:tcPr>
            <w:tcW w:w="296" w:type="pct"/>
            <w:shd w:val="clear" w:color="auto" w:fill="D9D9D9"/>
            <w:vAlign w:val="center"/>
          </w:tcPr>
          <w:p w:rsidR="00CF10A5" w:rsidRPr="00452277" w:rsidRDefault="00CF10A5" w:rsidP="009D7C1F">
            <w:pPr>
              <w:tabs>
                <w:tab w:val="left" w:pos="9072"/>
              </w:tabs>
              <w:spacing w:line="240" w:lineRule="auto"/>
              <w:jc w:val="center"/>
              <w:rPr>
                <w:b/>
                <w:iCs/>
                <w:sz w:val="20"/>
              </w:rPr>
            </w:pPr>
            <w:r w:rsidRPr="00452277">
              <w:rPr>
                <w:b/>
                <w:iCs/>
                <w:sz w:val="20"/>
              </w:rPr>
              <w:t>821</w:t>
            </w:r>
          </w:p>
        </w:tc>
        <w:tc>
          <w:tcPr>
            <w:tcW w:w="395" w:type="pct"/>
            <w:vAlign w:val="center"/>
          </w:tcPr>
          <w:p w:rsidR="00CF10A5" w:rsidRPr="00452277" w:rsidRDefault="00CF10A5" w:rsidP="00A46129">
            <w:pPr>
              <w:tabs>
                <w:tab w:val="left" w:pos="9072"/>
              </w:tabs>
              <w:spacing w:line="240" w:lineRule="auto"/>
              <w:jc w:val="center"/>
              <w:rPr>
                <w:iCs/>
                <w:sz w:val="20"/>
              </w:rPr>
            </w:pPr>
            <w:r w:rsidRPr="00452277">
              <w:rPr>
                <w:iCs/>
                <w:sz w:val="20"/>
              </w:rPr>
              <w:t>87</w:t>
            </w:r>
          </w:p>
        </w:tc>
        <w:tc>
          <w:tcPr>
            <w:tcW w:w="395" w:type="pct"/>
            <w:vAlign w:val="center"/>
          </w:tcPr>
          <w:p w:rsidR="00CF10A5" w:rsidRPr="00452277" w:rsidRDefault="00CF10A5" w:rsidP="001F4AB8">
            <w:pPr>
              <w:tabs>
                <w:tab w:val="left" w:pos="9072"/>
              </w:tabs>
              <w:spacing w:line="240" w:lineRule="auto"/>
              <w:jc w:val="center"/>
              <w:rPr>
                <w:iCs/>
                <w:sz w:val="20"/>
              </w:rPr>
            </w:pPr>
            <w:r>
              <w:rPr>
                <w:iCs/>
                <w:sz w:val="20"/>
              </w:rPr>
              <w:t>204</w:t>
            </w:r>
          </w:p>
        </w:tc>
        <w:tc>
          <w:tcPr>
            <w:tcW w:w="395" w:type="pct"/>
            <w:vAlign w:val="center"/>
          </w:tcPr>
          <w:p w:rsidR="00CF10A5" w:rsidRPr="00452277" w:rsidRDefault="00CF10A5" w:rsidP="001F4AB8">
            <w:pPr>
              <w:tabs>
                <w:tab w:val="left" w:pos="9072"/>
              </w:tabs>
              <w:spacing w:line="240" w:lineRule="auto"/>
              <w:jc w:val="center"/>
              <w:rPr>
                <w:iCs/>
                <w:sz w:val="20"/>
              </w:rPr>
            </w:pPr>
          </w:p>
        </w:tc>
        <w:tc>
          <w:tcPr>
            <w:tcW w:w="395" w:type="pct"/>
            <w:vAlign w:val="center"/>
          </w:tcPr>
          <w:p w:rsidR="00CF10A5" w:rsidRPr="00452277" w:rsidRDefault="00CF10A5" w:rsidP="001F4AB8">
            <w:pPr>
              <w:tabs>
                <w:tab w:val="left" w:pos="9072"/>
              </w:tabs>
              <w:spacing w:line="240" w:lineRule="auto"/>
              <w:jc w:val="center"/>
              <w:rPr>
                <w:iCs/>
                <w:sz w:val="20"/>
              </w:rPr>
            </w:pPr>
          </w:p>
        </w:tc>
        <w:tc>
          <w:tcPr>
            <w:tcW w:w="296" w:type="pct"/>
            <w:shd w:val="clear" w:color="auto" w:fill="D9D9D9"/>
            <w:vAlign w:val="center"/>
          </w:tcPr>
          <w:p w:rsidR="00CF10A5" w:rsidRPr="00452277" w:rsidRDefault="00CF10A5" w:rsidP="001F4AB8">
            <w:pPr>
              <w:tabs>
                <w:tab w:val="left" w:pos="9072"/>
              </w:tabs>
              <w:spacing w:line="240" w:lineRule="auto"/>
              <w:jc w:val="center"/>
              <w:rPr>
                <w:b/>
                <w:iCs/>
                <w:sz w:val="20"/>
              </w:rPr>
            </w:pPr>
            <w:r>
              <w:rPr>
                <w:b/>
                <w:iCs/>
                <w:sz w:val="20"/>
              </w:rPr>
              <w:t>291</w:t>
            </w:r>
          </w:p>
        </w:tc>
      </w:tr>
    </w:tbl>
    <w:p w:rsidR="00BF5CD8" w:rsidRDefault="00BF5CD8" w:rsidP="00337BBA">
      <w:pPr>
        <w:tabs>
          <w:tab w:val="left" w:pos="9072"/>
        </w:tabs>
        <w:spacing w:line="240" w:lineRule="auto"/>
        <w:ind w:firstLine="709"/>
        <w:jc w:val="right"/>
        <w:rPr>
          <w:b/>
          <w:sz w:val="28"/>
          <w:szCs w:val="28"/>
        </w:rPr>
      </w:pPr>
    </w:p>
    <w:p w:rsidR="006D2173" w:rsidRPr="006D2173" w:rsidRDefault="006D2173" w:rsidP="00337BBA">
      <w:pPr>
        <w:tabs>
          <w:tab w:val="left" w:pos="9072"/>
        </w:tabs>
        <w:spacing w:line="240" w:lineRule="auto"/>
        <w:ind w:firstLine="709"/>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2"/>
        <w:gridCol w:w="823"/>
        <w:gridCol w:w="823"/>
        <w:gridCol w:w="823"/>
        <w:gridCol w:w="616"/>
        <w:gridCol w:w="822"/>
        <w:gridCol w:w="823"/>
        <w:gridCol w:w="823"/>
        <w:gridCol w:w="823"/>
        <w:gridCol w:w="616"/>
      </w:tblGrid>
      <w:tr w:rsidR="00BF5CD8" w:rsidRPr="00086A81" w:rsidTr="004711CE">
        <w:tc>
          <w:tcPr>
            <w:tcW w:w="253"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1"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Средняя нагрузка на сотрудника</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4</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4</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4</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4</w:t>
            </w:r>
          </w:p>
        </w:tc>
        <w:tc>
          <w:tcPr>
            <w:tcW w:w="296"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4</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5</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5</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5</w:t>
            </w:r>
          </w:p>
        </w:tc>
        <w:tc>
          <w:tcPr>
            <w:tcW w:w="396"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5</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5</w:t>
            </w:r>
          </w:p>
        </w:tc>
      </w:tr>
      <w:tr w:rsidR="004711CE" w:rsidRPr="00086A81" w:rsidTr="004711CE">
        <w:tc>
          <w:tcPr>
            <w:tcW w:w="253" w:type="pct"/>
          </w:tcPr>
          <w:p w:rsidR="004711CE" w:rsidRPr="00EA7AF6" w:rsidRDefault="004711CE" w:rsidP="00562083">
            <w:pPr>
              <w:spacing w:line="240" w:lineRule="auto"/>
              <w:jc w:val="center"/>
              <w:rPr>
                <w:color w:val="000000"/>
                <w:sz w:val="16"/>
                <w:szCs w:val="16"/>
              </w:rPr>
            </w:pPr>
            <w:r w:rsidRPr="00EA7AF6">
              <w:rPr>
                <w:color w:val="000000"/>
                <w:sz w:val="16"/>
                <w:szCs w:val="16"/>
              </w:rPr>
              <w:t>1</w:t>
            </w:r>
          </w:p>
        </w:tc>
        <w:tc>
          <w:tcPr>
            <w:tcW w:w="1001" w:type="pct"/>
          </w:tcPr>
          <w:p w:rsidR="004711CE" w:rsidRPr="00EA7AF6" w:rsidRDefault="004711CE" w:rsidP="00562083">
            <w:pPr>
              <w:spacing w:line="240" w:lineRule="auto"/>
              <w:jc w:val="center"/>
              <w:rPr>
                <w:color w:val="000000"/>
                <w:sz w:val="16"/>
                <w:szCs w:val="16"/>
              </w:rPr>
            </w:pPr>
            <w:r w:rsidRPr="00EA7AF6">
              <w:rPr>
                <w:color w:val="000000"/>
                <w:sz w:val="16"/>
                <w:szCs w:val="16"/>
              </w:rPr>
              <w:t>общее количество мероприятий (документов)</w:t>
            </w:r>
          </w:p>
        </w:tc>
        <w:tc>
          <w:tcPr>
            <w:tcW w:w="396" w:type="pct"/>
            <w:vAlign w:val="center"/>
          </w:tcPr>
          <w:p w:rsidR="004711CE" w:rsidRPr="00452277" w:rsidRDefault="004711CE" w:rsidP="009D7C1F">
            <w:pPr>
              <w:spacing w:line="240" w:lineRule="auto"/>
              <w:jc w:val="center"/>
              <w:rPr>
                <w:color w:val="000000"/>
                <w:sz w:val="20"/>
              </w:rPr>
            </w:pPr>
            <w:r w:rsidRPr="00452277">
              <w:rPr>
                <w:color w:val="000000"/>
                <w:sz w:val="20"/>
              </w:rPr>
              <w:t>732</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611</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864</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1074</w:t>
            </w:r>
          </w:p>
        </w:tc>
        <w:tc>
          <w:tcPr>
            <w:tcW w:w="296" w:type="pct"/>
            <w:shd w:val="clear" w:color="auto" w:fill="D9D9D9"/>
            <w:vAlign w:val="center"/>
          </w:tcPr>
          <w:p w:rsidR="004711CE" w:rsidRPr="00452277" w:rsidRDefault="004711CE" w:rsidP="009D7C1F">
            <w:pPr>
              <w:tabs>
                <w:tab w:val="left" w:pos="9072"/>
              </w:tabs>
              <w:spacing w:line="240" w:lineRule="auto"/>
              <w:jc w:val="center"/>
              <w:rPr>
                <w:b/>
                <w:iCs/>
                <w:sz w:val="20"/>
              </w:rPr>
            </w:pPr>
            <w:r w:rsidRPr="00452277">
              <w:rPr>
                <w:b/>
                <w:iCs/>
                <w:sz w:val="20"/>
              </w:rPr>
              <w:t>3281</w:t>
            </w:r>
          </w:p>
        </w:tc>
        <w:tc>
          <w:tcPr>
            <w:tcW w:w="396" w:type="pct"/>
            <w:vAlign w:val="center"/>
          </w:tcPr>
          <w:p w:rsidR="004711CE" w:rsidRPr="00452277" w:rsidRDefault="004711CE" w:rsidP="00A46129">
            <w:pPr>
              <w:tabs>
                <w:tab w:val="left" w:pos="9072"/>
              </w:tabs>
              <w:spacing w:line="240" w:lineRule="auto"/>
              <w:jc w:val="center"/>
              <w:rPr>
                <w:iCs/>
                <w:sz w:val="20"/>
              </w:rPr>
            </w:pPr>
            <w:r w:rsidRPr="00452277">
              <w:rPr>
                <w:iCs/>
                <w:sz w:val="20"/>
              </w:rPr>
              <w:t>1350</w:t>
            </w:r>
          </w:p>
        </w:tc>
        <w:tc>
          <w:tcPr>
            <w:tcW w:w="396" w:type="pct"/>
            <w:vAlign w:val="center"/>
          </w:tcPr>
          <w:p w:rsidR="004711CE" w:rsidRPr="00452277" w:rsidRDefault="004711CE" w:rsidP="001F4AB8">
            <w:pPr>
              <w:tabs>
                <w:tab w:val="left" w:pos="9072"/>
              </w:tabs>
              <w:spacing w:line="240" w:lineRule="auto"/>
              <w:jc w:val="center"/>
              <w:rPr>
                <w:iCs/>
                <w:sz w:val="20"/>
              </w:rPr>
            </w:pPr>
            <w:r>
              <w:rPr>
                <w:iCs/>
                <w:sz w:val="20"/>
              </w:rPr>
              <w:t>941</w:t>
            </w:r>
          </w:p>
        </w:tc>
        <w:tc>
          <w:tcPr>
            <w:tcW w:w="396" w:type="pct"/>
            <w:vAlign w:val="center"/>
          </w:tcPr>
          <w:p w:rsidR="004711CE" w:rsidRPr="00452277" w:rsidRDefault="004711CE" w:rsidP="001F4AB8">
            <w:pPr>
              <w:tabs>
                <w:tab w:val="left" w:pos="9072"/>
              </w:tabs>
              <w:spacing w:line="240" w:lineRule="auto"/>
              <w:jc w:val="center"/>
              <w:rPr>
                <w:iCs/>
                <w:sz w:val="20"/>
              </w:rPr>
            </w:pPr>
          </w:p>
        </w:tc>
        <w:tc>
          <w:tcPr>
            <w:tcW w:w="396" w:type="pct"/>
            <w:vAlign w:val="center"/>
          </w:tcPr>
          <w:p w:rsidR="004711CE" w:rsidRPr="00452277" w:rsidRDefault="004711CE" w:rsidP="001F4AB8">
            <w:pPr>
              <w:tabs>
                <w:tab w:val="left" w:pos="9072"/>
              </w:tabs>
              <w:spacing w:line="240" w:lineRule="auto"/>
              <w:jc w:val="center"/>
              <w:rPr>
                <w:iCs/>
                <w:sz w:val="20"/>
              </w:rPr>
            </w:pPr>
          </w:p>
        </w:tc>
        <w:tc>
          <w:tcPr>
            <w:tcW w:w="284" w:type="pct"/>
            <w:shd w:val="clear" w:color="auto" w:fill="D9D9D9"/>
            <w:vAlign w:val="center"/>
          </w:tcPr>
          <w:p w:rsidR="004711CE" w:rsidRPr="00452277" w:rsidRDefault="004711CE" w:rsidP="001F4AB8">
            <w:pPr>
              <w:tabs>
                <w:tab w:val="left" w:pos="9072"/>
              </w:tabs>
              <w:spacing w:line="240" w:lineRule="auto"/>
              <w:jc w:val="center"/>
              <w:rPr>
                <w:b/>
                <w:iCs/>
                <w:sz w:val="20"/>
              </w:rPr>
            </w:pPr>
            <w:r>
              <w:rPr>
                <w:b/>
                <w:iCs/>
                <w:sz w:val="20"/>
              </w:rPr>
              <w:t>2291</w:t>
            </w:r>
          </w:p>
        </w:tc>
      </w:tr>
      <w:tr w:rsidR="004711CE" w:rsidRPr="00086A81" w:rsidTr="004711CE">
        <w:tc>
          <w:tcPr>
            <w:tcW w:w="253" w:type="pct"/>
          </w:tcPr>
          <w:p w:rsidR="004711CE" w:rsidRPr="00EA7AF6" w:rsidRDefault="004711CE" w:rsidP="00562083">
            <w:pPr>
              <w:spacing w:line="240" w:lineRule="auto"/>
              <w:jc w:val="center"/>
              <w:rPr>
                <w:color w:val="000000"/>
                <w:sz w:val="16"/>
                <w:szCs w:val="16"/>
              </w:rPr>
            </w:pPr>
            <w:r w:rsidRPr="00EA7AF6">
              <w:rPr>
                <w:color w:val="000000"/>
                <w:sz w:val="16"/>
                <w:szCs w:val="16"/>
              </w:rPr>
              <w:t>2</w:t>
            </w:r>
          </w:p>
        </w:tc>
        <w:tc>
          <w:tcPr>
            <w:tcW w:w="1001" w:type="pct"/>
          </w:tcPr>
          <w:p w:rsidR="004711CE" w:rsidRPr="00EA7AF6" w:rsidRDefault="004711CE" w:rsidP="00562083">
            <w:pPr>
              <w:spacing w:line="240" w:lineRule="auto"/>
              <w:jc w:val="center"/>
              <w:rPr>
                <w:color w:val="000000"/>
                <w:sz w:val="16"/>
                <w:szCs w:val="16"/>
              </w:rPr>
            </w:pPr>
            <w:r w:rsidRPr="00EA7AF6">
              <w:rPr>
                <w:color w:val="000000"/>
                <w:sz w:val="16"/>
                <w:szCs w:val="16"/>
              </w:rPr>
              <w:t>трудоемкость на одно мероприятие (чел./час.)</w:t>
            </w:r>
          </w:p>
        </w:tc>
        <w:tc>
          <w:tcPr>
            <w:tcW w:w="396" w:type="pct"/>
            <w:vAlign w:val="center"/>
          </w:tcPr>
          <w:p w:rsidR="004711CE" w:rsidRPr="00452277" w:rsidRDefault="004711CE" w:rsidP="009D7C1F">
            <w:pPr>
              <w:spacing w:line="240" w:lineRule="auto"/>
              <w:jc w:val="center"/>
              <w:rPr>
                <w:color w:val="000000"/>
                <w:sz w:val="20"/>
              </w:rPr>
            </w:pPr>
            <w:r w:rsidRPr="00452277">
              <w:rPr>
                <w:color w:val="000000"/>
                <w:sz w:val="20"/>
              </w:rPr>
              <w:t>1,1</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1,1</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1,1</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1,1</w:t>
            </w:r>
          </w:p>
        </w:tc>
        <w:tc>
          <w:tcPr>
            <w:tcW w:w="296" w:type="pct"/>
            <w:shd w:val="clear" w:color="auto" w:fill="D9D9D9"/>
            <w:vAlign w:val="center"/>
          </w:tcPr>
          <w:p w:rsidR="004711CE" w:rsidRPr="00452277" w:rsidRDefault="004711CE" w:rsidP="009D7C1F">
            <w:pPr>
              <w:tabs>
                <w:tab w:val="left" w:pos="9072"/>
              </w:tabs>
              <w:spacing w:line="240" w:lineRule="auto"/>
              <w:jc w:val="center"/>
              <w:rPr>
                <w:b/>
                <w:iCs/>
                <w:sz w:val="20"/>
              </w:rPr>
            </w:pPr>
            <w:r w:rsidRPr="00452277">
              <w:rPr>
                <w:b/>
                <w:iCs/>
                <w:sz w:val="20"/>
              </w:rPr>
              <w:t>1,1</w:t>
            </w:r>
          </w:p>
        </w:tc>
        <w:tc>
          <w:tcPr>
            <w:tcW w:w="396" w:type="pct"/>
            <w:vAlign w:val="center"/>
          </w:tcPr>
          <w:p w:rsidR="004711CE" w:rsidRPr="00452277" w:rsidRDefault="004711CE" w:rsidP="00A46129">
            <w:pPr>
              <w:tabs>
                <w:tab w:val="left" w:pos="9072"/>
              </w:tabs>
              <w:spacing w:line="240" w:lineRule="auto"/>
              <w:jc w:val="center"/>
              <w:rPr>
                <w:iCs/>
                <w:sz w:val="20"/>
              </w:rPr>
            </w:pPr>
            <w:r w:rsidRPr="00452277">
              <w:rPr>
                <w:iCs/>
                <w:sz w:val="20"/>
              </w:rPr>
              <w:t>1,1</w:t>
            </w:r>
          </w:p>
        </w:tc>
        <w:tc>
          <w:tcPr>
            <w:tcW w:w="396" w:type="pct"/>
            <w:vAlign w:val="center"/>
          </w:tcPr>
          <w:p w:rsidR="004711CE" w:rsidRPr="00452277" w:rsidRDefault="004711CE" w:rsidP="001F4AB8">
            <w:pPr>
              <w:tabs>
                <w:tab w:val="left" w:pos="9072"/>
              </w:tabs>
              <w:spacing w:line="240" w:lineRule="auto"/>
              <w:jc w:val="center"/>
              <w:rPr>
                <w:iCs/>
                <w:sz w:val="20"/>
              </w:rPr>
            </w:pPr>
            <w:r>
              <w:rPr>
                <w:iCs/>
                <w:sz w:val="20"/>
              </w:rPr>
              <w:t>1,1</w:t>
            </w:r>
          </w:p>
        </w:tc>
        <w:tc>
          <w:tcPr>
            <w:tcW w:w="396" w:type="pct"/>
            <w:vAlign w:val="center"/>
          </w:tcPr>
          <w:p w:rsidR="004711CE" w:rsidRPr="00452277" w:rsidRDefault="004711CE" w:rsidP="001F4AB8">
            <w:pPr>
              <w:tabs>
                <w:tab w:val="left" w:pos="9072"/>
              </w:tabs>
              <w:spacing w:line="240" w:lineRule="auto"/>
              <w:jc w:val="center"/>
              <w:rPr>
                <w:iCs/>
                <w:sz w:val="20"/>
              </w:rPr>
            </w:pPr>
          </w:p>
        </w:tc>
        <w:tc>
          <w:tcPr>
            <w:tcW w:w="396" w:type="pct"/>
            <w:vAlign w:val="center"/>
          </w:tcPr>
          <w:p w:rsidR="004711CE" w:rsidRPr="00452277" w:rsidRDefault="004711CE" w:rsidP="001F4AB8">
            <w:pPr>
              <w:tabs>
                <w:tab w:val="left" w:pos="9072"/>
              </w:tabs>
              <w:spacing w:line="240" w:lineRule="auto"/>
              <w:jc w:val="center"/>
              <w:rPr>
                <w:iCs/>
                <w:sz w:val="20"/>
              </w:rPr>
            </w:pPr>
          </w:p>
        </w:tc>
        <w:tc>
          <w:tcPr>
            <w:tcW w:w="284" w:type="pct"/>
            <w:shd w:val="clear" w:color="auto" w:fill="D9D9D9"/>
            <w:vAlign w:val="center"/>
          </w:tcPr>
          <w:p w:rsidR="004711CE" w:rsidRPr="00452277" w:rsidRDefault="004711CE" w:rsidP="001F4AB8">
            <w:pPr>
              <w:tabs>
                <w:tab w:val="left" w:pos="9072"/>
              </w:tabs>
              <w:spacing w:line="240" w:lineRule="auto"/>
              <w:jc w:val="center"/>
              <w:rPr>
                <w:b/>
                <w:iCs/>
                <w:sz w:val="20"/>
              </w:rPr>
            </w:pPr>
            <w:r>
              <w:rPr>
                <w:b/>
                <w:iCs/>
                <w:sz w:val="20"/>
              </w:rPr>
              <w:t>1,1</w:t>
            </w:r>
          </w:p>
        </w:tc>
      </w:tr>
      <w:tr w:rsidR="004711CE" w:rsidRPr="00086A81" w:rsidTr="004711CE">
        <w:tc>
          <w:tcPr>
            <w:tcW w:w="253" w:type="pct"/>
          </w:tcPr>
          <w:p w:rsidR="004711CE" w:rsidRPr="00EA7AF6" w:rsidRDefault="004711CE" w:rsidP="00562083">
            <w:pPr>
              <w:spacing w:line="240" w:lineRule="auto"/>
              <w:jc w:val="center"/>
              <w:rPr>
                <w:color w:val="000000"/>
                <w:sz w:val="16"/>
                <w:szCs w:val="16"/>
              </w:rPr>
            </w:pPr>
            <w:r w:rsidRPr="00EA7AF6">
              <w:rPr>
                <w:color w:val="000000"/>
                <w:sz w:val="16"/>
                <w:szCs w:val="16"/>
              </w:rPr>
              <w:t>3</w:t>
            </w:r>
          </w:p>
        </w:tc>
        <w:tc>
          <w:tcPr>
            <w:tcW w:w="1001" w:type="pct"/>
          </w:tcPr>
          <w:p w:rsidR="004711CE" w:rsidRPr="00EA7AF6" w:rsidRDefault="004711CE" w:rsidP="00562083">
            <w:pPr>
              <w:spacing w:line="240" w:lineRule="auto"/>
              <w:jc w:val="center"/>
              <w:rPr>
                <w:color w:val="000000"/>
                <w:sz w:val="16"/>
                <w:szCs w:val="16"/>
              </w:rPr>
            </w:pPr>
            <w:r w:rsidRPr="00EA7AF6">
              <w:rPr>
                <w:color w:val="000000"/>
                <w:sz w:val="16"/>
                <w:szCs w:val="16"/>
              </w:rPr>
              <w:t>общие трудозатраты (чел./час.)</w:t>
            </w:r>
          </w:p>
        </w:tc>
        <w:tc>
          <w:tcPr>
            <w:tcW w:w="396" w:type="pct"/>
            <w:vAlign w:val="center"/>
          </w:tcPr>
          <w:p w:rsidR="004711CE" w:rsidRPr="00452277" w:rsidRDefault="004711CE" w:rsidP="009D7C1F">
            <w:pPr>
              <w:spacing w:line="240" w:lineRule="auto"/>
              <w:jc w:val="center"/>
              <w:rPr>
                <w:color w:val="000000"/>
                <w:sz w:val="20"/>
              </w:rPr>
            </w:pPr>
            <w:r w:rsidRPr="00452277">
              <w:rPr>
                <w:color w:val="000000"/>
                <w:sz w:val="20"/>
              </w:rPr>
              <w:t>805</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672</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950</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1181</w:t>
            </w:r>
          </w:p>
        </w:tc>
        <w:tc>
          <w:tcPr>
            <w:tcW w:w="296" w:type="pct"/>
            <w:shd w:val="clear" w:color="auto" w:fill="D9D9D9"/>
            <w:vAlign w:val="center"/>
          </w:tcPr>
          <w:p w:rsidR="004711CE" w:rsidRPr="00452277" w:rsidRDefault="004711CE" w:rsidP="009D7C1F">
            <w:pPr>
              <w:tabs>
                <w:tab w:val="left" w:pos="9072"/>
              </w:tabs>
              <w:spacing w:line="240" w:lineRule="auto"/>
              <w:jc w:val="center"/>
              <w:rPr>
                <w:b/>
                <w:iCs/>
                <w:sz w:val="20"/>
              </w:rPr>
            </w:pPr>
            <w:r w:rsidRPr="00452277">
              <w:rPr>
                <w:b/>
                <w:iCs/>
                <w:sz w:val="20"/>
              </w:rPr>
              <w:t>3608</w:t>
            </w:r>
          </w:p>
        </w:tc>
        <w:tc>
          <w:tcPr>
            <w:tcW w:w="396" w:type="pct"/>
            <w:vAlign w:val="center"/>
          </w:tcPr>
          <w:p w:rsidR="004711CE" w:rsidRPr="00452277" w:rsidRDefault="004711CE" w:rsidP="00A46129">
            <w:pPr>
              <w:tabs>
                <w:tab w:val="left" w:pos="9072"/>
              </w:tabs>
              <w:spacing w:line="240" w:lineRule="auto"/>
              <w:jc w:val="center"/>
              <w:rPr>
                <w:iCs/>
                <w:sz w:val="20"/>
              </w:rPr>
            </w:pPr>
            <w:r w:rsidRPr="00452277">
              <w:rPr>
                <w:iCs/>
                <w:sz w:val="20"/>
              </w:rPr>
              <w:t>1485</w:t>
            </w:r>
          </w:p>
        </w:tc>
        <w:tc>
          <w:tcPr>
            <w:tcW w:w="396" w:type="pct"/>
            <w:vAlign w:val="center"/>
          </w:tcPr>
          <w:p w:rsidR="004711CE" w:rsidRPr="00452277" w:rsidRDefault="004711CE" w:rsidP="001F4AB8">
            <w:pPr>
              <w:tabs>
                <w:tab w:val="left" w:pos="9072"/>
              </w:tabs>
              <w:spacing w:line="240" w:lineRule="auto"/>
              <w:jc w:val="center"/>
              <w:rPr>
                <w:iCs/>
                <w:sz w:val="20"/>
              </w:rPr>
            </w:pPr>
            <w:r>
              <w:rPr>
                <w:iCs/>
                <w:sz w:val="20"/>
              </w:rPr>
              <w:t>1035</w:t>
            </w:r>
          </w:p>
        </w:tc>
        <w:tc>
          <w:tcPr>
            <w:tcW w:w="396" w:type="pct"/>
            <w:vAlign w:val="center"/>
          </w:tcPr>
          <w:p w:rsidR="004711CE" w:rsidRPr="00452277" w:rsidRDefault="004711CE" w:rsidP="001F4AB8">
            <w:pPr>
              <w:tabs>
                <w:tab w:val="left" w:pos="9072"/>
              </w:tabs>
              <w:spacing w:line="240" w:lineRule="auto"/>
              <w:jc w:val="center"/>
              <w:rPr>
                <w:iCs/>
                <w:sz w:val="20"/>
              </w:rPr>
            </w:pPr>
          </w:p>
        </w:tc>
        <w:tc>
          <w:tcPr>
            <w:tcW w:w="396" w:type="pct"/>
            <w:vAlign w:val="center"/>
          </w:tcPr>
          <w:p w:rsidR="004711CE" w:rsidRPr="00452277" w:rsidRDefault="004711CE" w:rsidP="001F4AB8">
            <w:pPr>
              <w:tabs>
                <w:tab w:val="left" w:pos="9072"/>
              </w:tabs>
              <w:spacing w:line="240" w:lineRule="auto"/>
              <w:jc w:val="center"/>
              <w:rPr>
                <w:iCs/>
                <w:sz w:val="20"/>
              </w:rPr>
            </w:pPr>
          </w:p>
        </w:tc>
        <w:tc>
          <w:tcPr>
            <w:tcW w:w="284" w:type="pct"/>
            <w:shd w:val="clear" w:color="auto" w:fill="D9D9D9"/>
            <w:vAlign w:val="center"/>
          </w:tcPr>
          <w:p w:rsidR="004711CE" w:rsidRPr="00452277" w:rsidRDefault="004711CE" w:rsidP="001F4AB8">
            <w:pPr>
              <w:tabs>
                <w:tab w:val="left" w:pos="9072"/>
              </w:tabs>
              <w:spacing w:line="240" w:lineRule="auto"/>
              <w:jc w:val="center"/>
              <w:rPr>
                <w:b/>
                <w:iCs/>
                <w:sz w:val="20"/>
              </w:rPr>
            </w:pPr>
            <w:r>
              <w:rPr>
                <w:b/>
                <w:iCs/>
                <w:sz w:val="20"/>
              </w:rPr>
              <w:t>2520</w:t>
            </w:r>
          </w:p>
        </w:tc>
      </w:tr>
      <w:tr w:rsidR="004711CE" w:rsidRPr="00086A81" w:rsidTr="004711CE">
        <w:tc>
          <w:tcPr>
            <w:tcW w:w="253" w:type="pct"/>
          </w:tcPr>
          <w:p w:rsidR="004711CE" w:rsidRPr="00EA7AF6" w:rsidRDefault="004711CE" w:rsidP="00562083">
            <w:pPr>
              <w:spacing w:line="240" w:lineRule="auto"/>
              <w:jc w:val="center"/>
              <w:rPr>
                <w:color w:val="000000"/>
                <w:sz w:val="16"/>
                <w:szCs w:val="16"/>
              </w:rPr>
            </w:pPr>
            <w:r w:rsidRPr="00EA7AF6">
              <w:rPr>
                <w:color w:val="000000"/>
                <w:sz w:val="16"/>
                <w:szCs w:val="16"/>
              </w:rPr>
              <w:t>4</w:t>
            </w:r>
          </w:p>
        </w:tc>
        <w:tc>
          <w:tcPr>
            <w:tcW w:w="1001" w:type="pct"/>
          </w:tcPr>
          <w:p w:rsidR="004711CE" w:rsidRPr="00EA7AF6" w:rsidRDefault="004711CE" w:rsidP="00562083">
            <w:pPr>
              <w:spacing w:line="240" w:lineRule="auto"/>
              <w:jc w:val="center"/>
              <w:rPr>
                <w:color w:val="000000"/>
                <w:sz w:val="16"/>
                <w:szCs w:val="16"/>
              </w:rPr>
            </w:pPr>
            <w:r w:rsidRPr="00EA7AF6">
              <w:rPr>
                <w:color w:val="000000"/>
                <w:sz w:val="16"/>
                <w:szCs w:val="16"/>
              </w:rPr>
              <w:t>фактическое количество сотрудников (чел.)</w:t>
            </w:r>
          </w:p>
        </w:tc>
        <w:tc>
          <w:tcPr>
            <w:tcW w:w="396" w:type="pct"/>
            <w:vAlign w:val="center"/>
          </w:tcPr>
          <w:p w:rsidR="004711CE" w:rsidRPr="00452277" w:rsidRDefault="004711CE" w:rsidP="009D7C1F">
            <w:pPr>
              <w:spacing w:line="240" w:lineRule="auto"/>
              <w:jc w:val="center"/>
              <w:rPr>
                <w:color w:val="000000"/>
                <w:sz w:val="20"/>
              </w:rPr>
            </w:pPr>
            <w:r w:rsidRPr="00452277">
              <w:rPr>
                <w:color w:val="000000"/>
                <w:sz w:val="20"/>
              </w:rPr>
              <w:t>2</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2</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2</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2</w:t>
            </w:r>
          </w:p>
        </w:tc>
        <w:tc>
          <w:tcPr>
            <w:tcW w:w="296" w:type="pct"/>
            <w:shd w:val="clear" w:color="auto" w:fill="D9D9D9"/>
            <w:vAlign w:val="center"/>
          </w:tcPr>
          <w:p w:rsidR="004711CE" w:rsidRPr="00452277" w:rsidRDefault="004711CE" w:rsidP="009D7C1F">
            <w:pPr>
              <w:tabs>
                <w:tab w:val="left" w:pos="9072"/>
              </w:tabs>
              <w:spacing w:line="240" w:lineRule="auto"/>
              <w:jc w:val="center"/>
              <w:rPr>
                <w:b/>
                <w:iCs/>
                <w:sz w:val="20"/>
              </w:rPr>
            </w:pPr>
            <w:r w:rsidRPr="00452277">
              <w:rPr>
                <w:b/>
                <w:iCs/>
                <w:sz w:val="20"/>
              </w:rPr>
              <w:t>2</w:t>
            </w:r>
          </w:p>
        </w:tc>
        <w:tc>
          <w:tcPr>
            <w:tcW w:w="396" w:type="pct"/>
            <w:vAlign w:val="center"/>
          </w:tcPr>
          <w:p w:rsidR="004711CE" w:rsidRPr="00452277" w:rsidRDefault="004711CE" w:rsidP="00A46129">
            <w:pPr>
              <w:tabs>
                <w:tab w:val="left" w:pos="9072"/>
              </w:tabs>
              <w:spacing w:line="240" w:lineRule="auto"/>
              <w:jc w:val="center"/>
              <w:rPr>
                <w:iCs/>
                <w:sz w:val="20"/>
              </w:rPr>
            </w:pPr>
            <w:r w:rsidRPr="00452277">
              <w:rPr>
                <w:iCs/>
                <w:sz w:val="20"/>
              </w:rPr>
              <w:t>3</w:t>
            </w:r>
          </w:p>
        </w:tc>
        <w:tc>
          <w:tcPr>
            <w:tcW w:w="396" w:type="pct"/>
            <w:vAlign w:val="center"/>
          </w:tcPr>
          <w:p w:rsidR="004711CE" w:rsidRPr="00452277" w:rsidRDefault="004711CE" w:rsidP="001F4AB8">
            <w:pPr>
              <w:tabs>
                <w:tab w:val="left" w:pos="9072"/>
              </w:tabs>
              <w:spacing w:line="240" w:lineRule="auto"/>
              <w:jc w:val="center"/>
              <w:rPr>
                <w:iCs/>
                <w:sz w:val="20"/>
              </w:rPr>
            </w:pPr>
            <w:r>
              <w:rPr>
                <w:iCs/>
                <w:sz w:val="20"/>
              </w:rPr>
              <w:t>3</w:t>
            </w:r>
          </w:p>
        </w:tc>
        <w:tc>
          <w:tcPr>
            <w:tcW w:w="396" w:type="pct"/>
            <w:vAlign w:val="center"/>
          </w:tcPr>
          <w:p w:rsidR="004711CE" w:rsidRPr="00452277" w:rsidRDefault="004711CE" w:rsidP="001F4AB8">
            <w:pPr>
              <w:tabs>
                <w:tab w:val="left" w:pos="9072"/>
              </w:tabs>
              <w:spacing w:line="240" w:lineRule="auto"/>
              <w:jc w:val="center"/>
              <w:rPr>
                <w:iCs/>
                <w:sz w:val="20"/>
              </w:rPr>
            </w:pPr>
          </w:p>
        </w:tc>
        <w:tc>
          <w:tcPr>
            <w:tcW w:w="396" w:type="pct"/>
            <w:vAlign w:val="center"/>
          </w:tcPr>
          <w:p w:rsidR="004711CE" w:rsidRPr="00452277" w:rsidRDefault="004711CE" w:rsidP="001F4AB8">
            <w:pPr>
              <w:tabs>
                <w:tab w:val="left" w:pos="9072"/>
              </w:tabs>
              <w:spacing w:line="240" w:lineRule="auto"/>
              <w:jc w:val="center"/>
              <w:rPr>
                <w:iCs/>
                <w:sz w:val="20"/>
              </w:rPr>
            </w:pPr>
          </w:p>
        </w:tc>
        <w:tc>
          <w:tcPr>
            <w:tcW w:w="284" w:type="pct"/>
            <w:shd w:val="clear" w:color="auto" w:fill="D9D9D9"/>
            <w:vAlign w:val="center"/>
          </w:tcPr>
          <w:p w:rsidR="004711CE" w:rsidRPr="00452277" w:rsidRDefault="004711CE" w:rsidP="001F4AB8">
            <w:pPr>
              <w:tabs>
                <w:tab w:val="left" w:pos="9072"/>
              </w:tabs>
              <w:spacing w:line="240" w:lineRule="auto"/>
              <w:jc w:val="center"/>
              <w:rPr>
                <w:b/>
                <w:iCs/>
                <w:sz w:val="20"/>
              </w:rPr>
            </w:pPr>
            <w:r>
              <w:rPr>
                <w:b/>
                <w:iCs/>
                <w:sz w:val="20"/>
              </w:rPr>
              <w:t>3</w:t>
            </w:r>
          </w:p>
        </w:tc>
      </w:tr>
      <w:tr w:rsidR="004711CE" w:rsidRPr="00086A81" w:rsidTr="004711CE">
        <w:tc>
          <w:tcPr>
            <w:tcW w:w="253" w:type="pct"/>
          </w:tcPr>
          <w:p w:rsidR="004711CE" w:rsidRPr="00EA7AF6" w:rsidRDefault="004711CE" w:rsidP="00562083">
            <w:pPr>
              <w:spacing w:line="240" w:lineRule="auto"/>
              <w:jc w:val="center"/>
              <w:rPr>
                <w:color w:val="000000"/>
                <w:sz w:val="16"/>
                <w:szCs w:val="16"/>
              </w:rPr>
            </w:pPr>
            <w:r w:rsidRPr="00EA7AF6">
              <w:rPr>
                <w:color w:val="000000"/>
                <w:sz w:val="16"/>
                <w:szCs w:val="16"/>
              </w:rPr>
              <w:t>5</w:t>
            </w:r>
          </w:p>
        </w:tc>
        <w:tc>
          <w:tcPr>
            <w:tcW w:w="1001" w:type="pct"/>
          </w:tcPr>
          <w:p w:rsidR="004711CE" w:rsidRPr="00EA7AF6" w:rsidRDefault="004711CE" w:rsidP="00562083">
            <w:pPr>
              <w:spacing w:line="240" w:lineRule="auto"/>
              <w:jc w:val="center"/>
              <w:rPr>
                <w:color w:val="000000"/>
                <w:sz w:val="16"/>
                <w:szCs w:val="16"/>
              </w:rPr>
            </w:pPr>
            <w:r w:rsidRPr="00EA7AF6">
              <w:rPr>
                <w:color w:val="000000"/>
                <w:sz w:val="16"/>
                <w:szCs w:val="16"/>
              </w:rPr>
              <w:t>средняя нагрузка на сотрудника (чел./час)</w:t>
            </w:r>
          </w:p>
        </w:tc>
        <w:tc>
          <w:tcPr>
            <w:tcW w:w="396" w:type="pct"/>
            <w:vAlign w:val="center"/>
          </w:tcPr>
          <w:p w:rsidR="004711CE" w:rsidRPr="00452277" w:rsidRDefault="004711CE" w:rsidP="009D7C1F">
            <w:pPr>
              <w:spacing w:line="240" w:lineRule="auto"/>
              <w:jc w:val="center"/>
              <w:rPr>
                <w:color w:val="000000"/>
                <w:sz w:val="20"/>
              </w:rPr>
            </w:pPr>
            <w:r w:rsidRPr="00452277">
              <w:rPr>
                <w:color w:val="000000"/>
                <w:sz w:val="20"/>
              </w:rPr>
              <w:t>402</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336</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475</w:t>
            </w:r>
          </w:p>
        </w:tc>
        <w:tc>
          <w:tcPr>
            <w:tcW w:w="396" w:type="pct"/>
            <w:vAlign w:val="center"/>
          </w:tcPr>
          <w:p w:rsidR="004711CE" w:rsidRPr="00452277" w:rsidRDefault="004711CE" w:rsidP="009D7C1F">
            <w:pPr>
              <w:tabs>
                <w:tab w:val="left" w:pos="9072"/>
              </w:tabs>
              <w:spacing w:line="240" w:lineRule="auto"/>
              <w:jc w:val="center"/>
              <w:rPr>
                <w:iCs/>
                <w:sz w:val="20"/>
              </w:rPr>
            </w:pPr>
            <w:r w:rsidRPr="00452277">
              <w:rPr>
                <w:iCs/>
                <w:sz w:val="20"/>
              </w:rPr>
              <w:t>590</w:t>
            </w:r>
          </w:p>
        </w:tc>
        <w:tc>
          <w:tcPr>
            <w:tcW w:w="296" w:type="pct"/>
            <w:shd w:val="clear" w:color="auto" w:fill="D9D9D9"/>
            <w:vAlign w:val="center"/>
          </w:tcPr>
          <w:p w:rsidR="004711CE" w:rsidRPr="00452277" w:rsidRDefault="004711CE" w:rsidP="009D7C1F">
            <w:pPr>
              <w:tabs>
                <w:tab w:val="left" w:pos="9072"/>
              </w:tabs>
              <w:spacing w:line="240" w:lineRule="auto"/>
              <w:jc w:val="center"/>
              <w:rPr>
                <w:b/>
                <w:iCs/>
                <w:sz w:val="20"/>
              </w:rPr>
            </w:pPr>
            <w:r w:rsidRPr="00452277">
              <w:rPr>
                <w:b/>
                <w:iCs/>
                <w:sz w:val="20"/>
              </w:rPr>
              <w:t>1803</w:t>
            </w:r>
          </w:p>
        </w:tc>
        <w:tc>
          <w:tcPr>
            <w:tcW w:w="396" w:type="pct"/>
            <w:vAlign w:val="center"/>
          </w:tcPr>
          <w:p w:rsidR="004711CE" w:rsidRPr="00452277" w:rsidRDefault="004711CE" w:rsidP="00A46129">
            <w:pPr>
              <w:tabs>
                <w:tab w:val="left" w:pos="9072"/>
              </w:tabs>
              <w:spacing w:line="240" w:lineRule="auto"/>
              <w:jc w:val="center"/>
              <w:rPr>
                <w:iCs/>
                <w:sz w:val="20"/>
              </w:rPr>
            </w:pPr>
            <w:r w:rsidRPr="00452277">
              <w:rPr>
                <w:iCs/>
                <w:sz w:val="20"/>
              </w:rPr>
              <w:t>495</w:t>
            </w:r>
          </w:p>
        </w:tc>
        <w:tc>
          <w:tcPr>
            <w:tcW w:w="396" w:type="pct"/>
            <w:vAlign w:val="center"/>
          </w:tcPr>
          <w:p w:rsidR="004711CE" w:rsidRPr="00452277" w:rsidRDefault="004711CE" w:rsidP="001F4AB8">
            <w:pPr>
              <w:tabs>
                <w:tab w:val="left" w:pos="9072"/>
              </w:tabs>
              <w:spacing w:line="240" w:lineRule="auto"/>
              <w:jc w:val="center"/>
              <w:rPr>
                <w:iCs/>
                <w:sz w:val="20"/>
              </w:rPr>
            </w:pPr>
            <w:r>
              <w:rPr>
                <w:iCs/>
                <w:sz w:val="20"/>
              </w:rPr>
              <w:t>454</w:t>
            </w:r>
          </w:p>
        </w:tc>
        <w:tc>
          <w:tcPr>
            <w:tcW w:w="396" w:type="pct"/>
            <w:vAlign w:val="center"/>
          </w:tcPr>
          <w:p w:rsidR="004711CE" w:rsidRPr="00452277" w:rsidRDefault="004711CE" w:rsidP="001F4AB8">
            <w:pPr>
              <w:tabs>
                <w:tab w:val="left" w:pos="9072"/>
              </w:tabs>
              <w:spacing w:line="240" w:lineRule="auto"/>
              <w:jc w:val="center"/>
              <w:rPr>
                <w:iCs/>
                <w:sz w:val="20"/>
              </w:rPr>
            </w:pPr>
          </w:p>
        </w:tc>
        <w:tc>
          <w:tcPr>
            <w:tcW w:w="396" w:type="pct"/>
            <w:vAlign w:val="center"/>
          </w:tcPr>
          <w:p w:rsidR="004711CE" w:rsidRPr="00452277" w:rsidRDefault="004711CE" w:rsidP="001F4AB8">
            <w:pPr>
              <w:tabs>
                <w:tab w:val="left" w:pos="9072"/>
              </w:tabs>
              <w:spacing w:line="240" w:lineRule="auto"/>
              <w:jc w:val="center"/>
              <w:rPr>
                <w:iCs/>
                <w:sz w:val="20"/>
              </w:rPr>
            </w:pPr>
          </w:p>
        </w:tc>
        <w:tc>
          <w:tcPr>
            <w:tcW w:w="284" w:type="pct"/>
            <w:shd w:val="clear" w:color="auto" w:fill="D9D9D9"/>
            <w:vAlign w:val="center"/>
          </w:tcPr>
          <w:p w:rsidR="004711CE" w:rsidRPr="00452277" w:rsidRDefault="004711CE" w:rsidP="001F4AB8">
            <w:pPr>
              <w:tabs>
                <w:tab w:val="left" w:pos="9072"/>
              </w:tabs>
              <w:spacing w:line="240" w:lineRule="auto"/>
              <w:jc w:val="center"/>
              <w:rPr>
                <w:b/>
                <w:iCs/>
                <w:sz w:val="20"/>
              </w:rPr>
            </w:pPr>
            <w:r>
              <w:rPr>
                <w:b/>
                <w:iCs/>
                <w:sz w:val="20"/>
              </w:rPr>
              <w:t>949</w:t>
            </w:r>
          </w:p>
        </w:tc>
      </w:tr>
    </w:tbl>
    <w:p w:rsidR="00BF5CD8" w:rsidRDefault="00BF5CD8" w:rsidP="00337BBA">
      <w:pPr>
        <w:tabs>
          <w:tab w:val="left" w:pos="9072"/>
        </w:tabs>
        <w:spacing w:line="240" w:lineRule="auto"/>
        <w:ind w:firstLine="709"/>
        <w:jc w:val="right"/>
        <w:rPr>
          <w:b/>
          <w:sz w:val="28"/>
          <w:szCs w:val="28"/>
        </w:rPr>
      </w:pPr>
    </w:p>
    <w:p w:rsidR="00BF5CD8" w:rsidRPr="009C1993" w:rsidRDefault="00BF5CD8" w:rsidP="00337BBA">
      <w:pPr>
        <w:spacing w:line="240" w:lineRule="auto"/>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административного регламента по ведению Реестра</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4</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5</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5</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1</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сведений об операторах,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2</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изменений об операторах,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3</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сведений об исключении,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4</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выписок из Реестра, предоставленных позднее 5 дней с момента регистрации запроса</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5</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 xml:space="preserve">количество общедоступных сведений, размещенных в Реестре в сети Интернет позднее 3 дней </w:t>
            </w:r>
            <w:proofErr w:type="gramStart"/>
            <w:r w:rsidRPr="00EA7AF6">
              <w:rPr>
                <w:color w:val="000000"/>
                <w:sz w:val="16"/>
                <w:szCs w:val="16"/>
              </w:rPr>
              <w:t>с даты подписания</w:t>
            </w:r>
            <w:proofErr w:type="gramEnd"/>
            <w:r w:rsidRPr="00EA7AF6">
              <w:rPr>
                <w:color w:val="000000"/>
                <w:sz w:val="16"/>
                <w:szCs w:val="16"/>
              </w:rPr>
              <w:t xml:space="preserve"> приказа</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lastRenderedPageBreak/>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методических рекомендаций по ведению Реестра</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1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2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3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4 квартал 201</w:t>
            </w:r>
            <w:r w:rsidR="003660A4">
              <w:rPr>
                <w:color w:val="000000"/>
                <w:sz w:val="16"/>
                <w:szCs w:val="16"/>
              </w:rPr>
              <w:t>4</w:t>
            </w:r>
          </w:p>
        </w:tc>
        <w:tc>
          <w:tcPr>
            <w:tcW w:w="284" w:type="pct"/>
            <w:shd w:val="clear" w:color="auto" w:fill="D9D9D9"/>
            <w:vAlign w:val="center"/>
          </w:tcPr>
          <w:p w:rsidR="00BF5CD8" w:rsidRPr="00EA7AF6" w:rsidRDefault="00BF5CD8" w:rsidP="003660A4">
            <w:pPr>
              <w:spacing w:line="240" w:lineRule="auto"/>
              <w:jc w:val="center"/>
              <w:rPr>
                <w:b/>
                <w:color w:val="000000"/>
                <w:sz w:val="16"/>
                <w:szCs w:val="16"/>
              </w:rPr>
            </w:pPr>
            <w:r w:rsidRPr="00EA7AF6">
              <w:rPr>
                <w:b/>
                <w:color w:val="000000"/>
                <w:sz w:val="16"/>
                <w:szCs w:val="16"/>
              </w:rPr>
              <w:t>201</w:t>
            </w:r>
            <w:r w:rsidR="003660A4">
              <w:rPr>
                <w:b/>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1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2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3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4 квартал 201</w:t>
            </w:r>
            <w:r w:rsidR="003660A4">
              <w:rPr>
                <w:color w:val="000000"/>
                <w:sz w:val="16"/>
                <w:szCs w:val="16"/>
              </w:rPr>
              <w:t>5</w:t>
            </w:r>
          </w:p>
        </w:tc>
        <w:tc>
          <w:tcPr>
            <w:tcW w:w="284" w:type="pct"/>
            <w:shd w:val="clear" w:color="auto" w:fill="D9D9D9"/>
            <w:vAlign w:val="center"/>
          </w:tcPr>
          <w:p w:rsidR="00BF5CD8" w:rsidRPr="00EA7AF6" w:rsidRDefault="009C1993" w:rsidP="003660A4">
            <w:pPr>
              <w:spacing w:line="240" w:lineRule="auto"/>
              <w:jc w:val="center"/>
              <w:rPr>
                <w:b/>
                <w:color w:val="000000"/>
                <w:sz w:val="16"/>
                <w:szCs w:val="16"/>
              </w:rPr>
            </w:pPr>
            <w:r>
              <w:rPr>
                <w:b/>
                <w:color w:val="000000"/>
                <w:sz w:val="16"/>
                <w:szCs w:val="16"/>
              </w:rPr>
              <w:t>2015</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1</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уведомлений с нарушением сроков нахождения в статусах "в процессе создания", "принято", "на включение в приказ"</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p>
        </w:tc>
        <w:tc>
          <w:tcPr>
            <w:tcW w:w="397" w:type="pct"/>
            <w:vAlign w:val="center"/>
          </w:tcPr>
          <w:p w:rsidR="00537AE6" w:rsidRPr="00452277" w:rsidRDefault="00537AE6" w:rsidP="0089527C">
            <w:pPr>
              <w:spacing w:line="240" w:lineRule="auto"/>
              <w:jc w:val="center"/>
              <w:rPr>
                <w:color w:val="000000"/>
                <w:sz w:val="20"/>
              </w:rPr>
            </w:pP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2</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согласования</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p>
        </w:tc>
        <w:tc>
          <w:tcPr>
            <w:tcW w:w="397" w:type="pct"/>
            <w:vAlign w:val="center"/>
          </w:tcPr>
          <w:p w:rsidR="00537AE6" w:rsidRPr="00452277" w:rsidRDefault="00537AE6" w:rsidP="0089527C">
            <w:pPr>
              <w:spacing w:line="240" w:lineRule="auto"/>
              <w:jc w:val="center"/>
              <w:rPr>
                <w:color w:val="000000"/>
                <w:sz w:val="20"/>
              </w:rPr>
            </w:pP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3</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утверждения</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p>
        </w:tc>
        <w:tc>
          <w:tcPr>
            <w:tcW w:w="397" w:type="pct"/>
            <w:vAlign w:val="center"/>
          </w:tcPr>
          <w:p w:rsidR="00537AE6" w:rsidRPr="00452277" w:rsidRDefault="00537AE6" w:rsidP="0089527C">
            <w:pPr>
              <w:spacing w:line="240" w:lineRule="auto"/>
              <w:jc w:val="center"/>
              <w:rPr>
                <w:color w:val="000000"/>
                <w:sz w:val="20"/>
              </w:rPr>
            </w:pP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bl>
    <w:p w:rsidR="00BF5CD8" w:rsidRDefault="00BF5CD8" w:rsidP="00337BBA">
      <w:pPr>
        <w:tabs>
          <w:tab w:val="left" w:pos="9072"/>
        </w:tabs>
        <w:spacing w:line="240" w:lineRule="auto"/>
        <w:ind w:firstLine="709"/>
        <w:jc w:val="right"/>
        <w:rPr>
          <w:b/>
          <w:sz w:val="28"/>
          <w:szCs w:val="28"/>
        </w:rPr>
      </w:pPr>
    </w:p>
    <w:p w:rsidR="00437FB3" w:rsidRPr="000F6FD7" w:rsidRDefault="00437FB3" w:rsidP="00437FB3">
      <w:pPr>
        <w:pStyle w:val="afb"/>
        <w:ind w:left="0" w:firstLine="709"/>
        <w:rPr>
          <w:szCs w:val="26"/>
        </w:rPr>
      </w:pPr>
      <w:r w:rsidRPr="000F6FD7">
        <w:rPr>
          <w:szCs w:val="26"/>
        </w:rPr>
        <w:t xml:space="preserve">В целом Управление эффективно выполняет полномочия по ведению Реестра операторов, осуществляющих обработку персональных данных. </w:t>
      </w:r>
    </w:p>
    <w:p w:rsidR="00437FB3" w:rsidRPr="000F6FD7" w:rsidRDefault="00437FB3" w:rsidP="00437FB3">
      <w:pPr>
        <w:pStyle w:val="afb"/>
        <w:ind w:left="0" w:firstLine="709"/>
        <w:rPr>
          <w:szCs w:val="26"/>
        </w:rPr>
      </w:pPr>
      <w:r w:rsidRPr="000F6FD7">
        <w:rPr>
          <w:szCs w:val="26"/>
        </w:rPr>
        <w:t xml:space="preserve">Во 2 квартале 2015 г. Управление Роскомнадзора по Ростовской области добилось увеличения количества полученных </w:t>
      </w:r>
      <w:r w:rsidRPr="000F6FD7">
        <w:rPr>
          <w:iCs/>
          <w:szCs w:val="26"/>
        </w:rPr>
        <w:t xml:space="preserve">информационных писем о внесении изменений в Реестр </w:t>
      </w:r>
      <w:r w:rsidRPr="000F6FD7">
        <w:rPr>
          <w:szCs w:val="26"/>
        </w:rPr>
        <w:t>по сравнению с аналогичным периодом 2014 г. более чем в 5 раз.</w:t>
      </w:r>
    </w:p>
    <w:p w:rsidR="00437FB3" w:rsidRDefault="00437FB3" w:rsidP="00437FB3">
      <w:pPr>
        <w:pStyle w:val="afb"/>
        <w:ind w:left="0" w:firstLine="709"/>
        <w:rPr>
          <w:szCs w:val="26"/>
        </w:rPr>
      </w:pPr>
      <w:r w:rsidRPr="00161E8E">
        <w:rPr>
          <w:szCs w:val="26"/>
        </w:rPr>
        <w:t>С целью повышения точности и достоверности сведений, содержащихся в реестре операторов, осуществляющих обработку персональных данных, предлагаем реализовать возможность территориальным управлениям исключать недействующие юридические лица из реестра операторов, в том числе только на основании информации из Единого государственного реестра юридических лиц (ЕГРЮЛ).</w:t>
      </w:r>
    </w:p>
    <w:p w:rsidR="00BF5CD8" w:rsidRPr="00B37ABD" w:rsidRDefault="0044312F" w:rsidP="00396939">
      <w:pPr>
        <w:rPr>
          <w:b/>
          <w:i/>
          <w:sz w:val="28"/>
          <w:szCs w:val="28"/>
        </w:rPr>
      </w:pPr>
      <w:r>
        <w:rPr>
          <w:b/>
          <w:i/>
          <w:sz w:val="28"/>
          <w:szCs w:val="28"/>
        </w:rPr>
        <w:br w:type="page"/>
      </w:r>
      <w:r w:rsidR="00BF5CD8" w:rsidRPr="005D76C4">
        <w:rPr>
          <w:b/>
          <w:i/>
          <w:sz w:val="28"/>
          <w:szCs w:val="28"/>
        </w:rPr>
        <w:lastRenderedPageBreak/>
        <w:t>1.3.2. Обеспечивающие функции</w:t>
      </w:r>
      <w:bookmarkEnd w:id="6"/>
      <w:r w:rsidR="00BF5CD8">
        <w:rPr>
          <w:b/>
          <w:i/>
          <w:sz w:val="28"/>
          <w:szCs w:val="28"/>
        </w:rPr>
        <w:t xml:space="preserve">  </w:t>
      </w:r>
    </w:p>
    <w:p w:rsidR="00BF5CD8" w:rsidRDefault="00BF5CD8" w:rsidP="00396939">
      <w:pPr>
        <w:spacing w:line="240" w:lineRule="auto"/>
        <w:ind w:firstLine="709"/>
        <w:rPr>
          <w:i/>
          <w:szCs w:val="26"/>
          <w:u w:val="single"/>
        </w:rPr>
      </w:pPr>
      <w:r w:rsidRPr="00924994">
        <w:rPr>
          <w:i/>
          <w:szCs w:val="26"/>
          <w:u w:val="single"/>
        </w:rPr>
        <w:t>Административно-хозяйственное обеспечение - организация эксплуатации и обслуживания зданий Роскомнадзора</w:t>
      </w:r>
    </w:p>
    <w:p w:rsidR="00BF5CD8" w:rsidRPr="00CF01F5" w:rsidRDefault="00BF5CD8" w:rsidP="00396939">
      <w:pPr>
        <w:spacing w:line="240" w:lineRule="auto"/>
        <w:ind w:firstLine="709"/>
        <w:rPr>
          <w:sz w:val="16"/>
          <w:szCs w:val="16"/>
        </w:rPr>
      </w:pPr>
    </w:p>
    <w:p w:rsidR="00BF5CD8" w:rsidRPr="00744BBC" w:rsidRDefault="00BF5CD8" w:rsidP="00396939">
      <w:pPr>
        <w:spacing w:line="240" w:lineRule="auto"/>
        <w:ind w:firstLine="709"/>
        <w:rPr>
          <w:szCs w:val="26"/>
        </w:rPr>
      </w:pPr>
      <w:r>
        <w:rPr>
          <w:szCs w:val="26"/>
        </w:rPr>
        <w:t>Полномочие выполняют – 2 единицы (с учетом вакантных должностей)</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890"/>
        <w:gridCol w:w="890"/>
        <w:gridCol w:w="890"/>
        <w:gridCol w:w="846"/>
        <w:gridCol w:w="709"/>
        <w:gridCol w:w="890"/>
        <w:gridCol w:w="890"/>
        <w:gridCol w:w="890"/>
        <w:gridCol w:w="896"/>
        <w:gridCol w:w="794"/>
      </w:tblGrid>
      <w:tr w:rsidR="00BF5CD8" w:rsidRPr="00DF0EAA" w:rsidTr="00173449">
        <w:tc>
          <w:tcPr>
            <w:tcW w:w="881" w:type="pct"/>
            <w:shd w:val="clear" w:color="auto" w:fill="FFFFFF"/>
          </w:tcPr>
          <w:p w:rsidR="00BF5CD8" w:rsidRPr="00DF0EAA" w:rsidRDefault="00BF5CD8" w:rsidP="00173449">
            <w:pPr>
              <w:spacing w:line="240" w:lineRule="auto"/>
              <w:rPr>
                <w:sz w:val="18"/>
                <w:szCs w:val="18"/>
              </w:rPr>
            </w:pP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4</w:t>
            </w:r>
          </w:p>
        </w:tc>
        <w:tc>
          <w:tcPr>
            <w:tcW w:w="406"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B44D61">
              <w:rPr>
                <w:color w:val="000000"/>
                <w:sz w:val="18"/>
                <w:szCs w:val="18"/>
              </w:rPr>
              <w:t>4</w:t>
            </w:r>
          </w:p>
        </w:tc>
        <w:tc>
          <w:tcPr>
            <w:tcW w:w="340" w:type="pct"/>
            <w:shd w:val="clear" w:color="auto" w:fill="D9D9D9"/>
          </w:tcPr>
          <w:p w:rsidR="00BF5CD8" w:rsidRDefault="00BF5CD8" w:rsidP="00173449">
            <w:pPr>
              <w:spacing w:line="240" w:lineRule="auto"/>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5</w:t>
            </w:r>
          </w:p>
        </w:tc>
        <w:tc>
          <w:tcPr>
            <w:tcW w:w="430"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201</w:t>
            </w:r>
            <w:r w:rsidR="00B44D61">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5</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rPr>
                <w:sz w:val="18"/>
                <w:szCs w:val="18"/>
              </w:rPr>
            </w:pPr>
            <w:r w:rsidRPr="00DF0EAA">
              <w:rPr>
                <w:sz w:val="18"/>
                <w:szCs w:val="18"/>
              </w:rPr>
              <w:t>Запланировано мероприятий</w:t>
            </w:r>
          </w:p>
        </w:tc>
        <w:tc>
          <w:tcPr>
            <w:tcW w:w="4119" w:type="pct"/>
            <w:gridSpan w:val="10"/>
            <w:shd w:val="clear" w:color="auto" w:fill="FFFFFF"/>
          </w:tcPr>
          <w:p w:rsidR="00BF5CD8" w:rsidRPr="00DF0EAA" w:rsidRDefault="00BF5CD8" w:rsidP="00173449">
            <w:pPr>
              <w:spacing w:line="240" w:lineRule="auto"/>
              <w:jc w:val="center"/>
              <w:rPr>
                <w:sz w:val="18"/>
                <w:szCs w:val="18"/>
              </w:rPr>
            </w:pPr>
            <w:r w:rsidRPr="00DF0EAA">
              <w:rPr>
                <w:sz w:val="18"/>
                <w:szCs w:val="18"/>
              </w:rPr>
              <w:t>постоянно (по мере необходимости)</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jc w:val="left"/>
              <w:rPr>
                <w:sz w:val="18"/>
                <w:szCs w:val="18"/>
              </w:rPr>
            </w:pPr>
            <w:r w:rsidRPr="00DF0EAA">
              <w:rPr>
                <w:sz w:val="18"/>
                <w:szCs w:val="18"/>
              </w:rPr>
              <w:t>Проведено мероприятий</w:t>
            </w:r>
          </w:p>
        </w:tc>
        <w:tc>
          <w:tcPr>
            <w:tcW w:w="4119" w:type="pct"/>
            <w:gridSpan w:val="10"/>
            <w:shd w:val="clear" w:color="auto" w:fill="FFFFFF"/>
          </w:tcPr>
          <w:p w:rsidR="00BF5CD8" w:rsidRPr="00DF0EAA" w:rsidRDefault="00BF5CD8" w:rsidP="00173449">
            <w:pPr>
              <w:spacing w:line="240" w:lineRule="auto"/>
              <w:jc w:val="center"/>
              <w:rPr>
                <w:b/>
                <w:sz w:val="18"/>
                <w:szCs w:val="18"/>
              </w:rPr>
            </w:pPr>
            <w:r w:rsidRPr="00A45EB1">
              <w:rPr>
                <w:sz w:val="18"/>
                <w:szCs w:val="18"/>
              </w:rPr>
              <w:t>работа ведется постоянно</w:t>
            </w:r>
          </w:p>
        </w:tc>
      </w:tr>
    </w:tbl>
    <w:p w:rsidR="00422296" w:rsidRPr="00830EF9" w:rsidRDefault="00422296" w:rsidP="00422296">
      <w:pPr>
        <w:spacing w:line="240" w:lineRule="auto"/>
        <w:ind w:firstLine="709"/>
        <w:rPr>
          <w:rFonts w:eastAsia="Calibri"/>
          <w:sz w:val="16"/>
          <w:szCs w:val="16"/>
        </w:rPr>
      </w:pPr>
    </w:p>
    <w:p w:rsidR="00E8300D" w:rsidRPr="00E8300D" w:rsidRDefault="00E8300D" w:rsidP="00E8300D">
      <w:pPr>
        <w:ind w:firstLine="709"/>
        <w:rPr>
          <w:rFonts w:eastAsia="Calibri"/>
          <w:szCs w:val="26"/>
        </w:rPr>
      </w:pPr>
      <w:r w:rsidRPr="00E8300D">
        <w:rPr>
          <w:rFonts w:eastAsia="Calibri"/>
          <w:szCs w:val="26"/>
        </w:rPr>
        <w:t xml:space="preserve">Во 2 квартале  2015 года заключено: </w:t>
      </w:r>
    </w:p>
    <w:p w:rsidR="00E8300D" w:rsidRPr="00E8300D" w:rsidRDefault="00E8300D" w:rsidP="00E8300D">
      <w:pPr>
        <w:ind w:firstLine="709"/>
        <w:rPr>
          <w:rFonts w:eastAsia="Calibri"/>
          <w:szCs w:val="26"/>
        </w:rPr>
      </w:pPr>
      <w:r w:rsidRPr="00E8300D">
        <w:rPr>
          <w:rFonts w:eastAsia="Calibri"/>
          <w:szCs w:val="26"/>
        </w:rPr>
        <w:t>государственных контрактов – 8;</w:t>
      </w:r>
    </w:p>
    <w:p w:rsidR="00E8300D" w:rsidRPr="00E8300D" w:rsidRDefault="00E8300D" w:rsidP="00E8300D">
      <w:pPr>
        <w:ind w:firstLine="709"/>
        <w:rPr>
          <w:rFonts w:eastAsia="Calibri"/>
          <w:szCs w:val="26"/>
        </w:rPr>
      </w:pPr>
      <w:r w:rsidRPr="00E8300D">
        <w:rPr>
          <w:rFonts w:eastAsia="Calibri"/>
          <w:szCs w:val="26"/>
        </w:rPr>
        <w:t>договоров – 6.</w:t>
      </w:r>
    </w:p>
    <w:p w:rsidR="00E8300D" w:rsidRPr="00E8300D" w:rsidRDefault="00E8300D" w:rsidP="00E8300D">
      <w:pPr>
        <w:ind w:firstLine="709"/>
        <w:rPr>
          <w:rFonts w:eastAsia="Calibri"/>
          <w:szCs w:val="26"/>
        </w:rPr>
      </w:pPr>
      <w:r w:rsidRPr="00E8300D">
        <w:rPr>
          <w:rFonts w:eastAsia="Calibri"/>
          <w:szCs w:val="26"/>
        </w:rPr>
        <w:t>Выполнены работы по техническому обслуживанию с ООО «Гарант»</w:t>
      </w:r>
      <w:r>
        <w:rPr>
          <w:rFonts w:eastAsia="Calibri"/>
          <w:szCs w:val="26"/>
        </w:rPr>
        <w:t>,</w:t>
      </w:r>
      <w:r w:rsidRPr="00E8300D">
        <w:rPr>
          <w:rFonts w:eastAsia="Calibri"/>
          <w:szCs w:val="26"/>
        </w:rPr>
        <w:t xml:space="preserve"> </w:t>
      </w:r>
      <w:r>
        <w:rPr>
          <w:rFonts w:eastAsia="Calibri"/>
          <w:szCs w:val="26"/>
        </w:rPr>
        <w:t>п</w:t>
      </w:r>
      <w:r w:rsidRPr="00E8300D">
        <w:rPr>
          <w:rFonts w:eastAsia="Calibri"/>
          <w:szCs w:val="26"/>
        </w:rPr>
        <w:t>ервое ТО сплит</w:t>
      </w:r>
      <w:r w:rsidR="00826207">
        <w:rPr>
          <w:rFonts w:eastAsia="Calibri"/>
          <w:szCs w:val="26"/>
        </w:rPr>
        <w:t xml:space="preserve"> </w:t>
      </w:r>
      <w:r w:rsidRPr="00E8300D">
        <w:rPr>
          <w:rFonts w:eastAsia="Calibri"/>
          <w:szCs w:val="26"/>
        </w:rPr>
        <w:t>систем.</w:t>
      </w:r>
    </w:p>
    <w:p w:rsidR="0044312F" w:rsidRPr="00CF01F5" w:rsidRDefault="0044312F" w:rsidP="00396939">
      <w:pPr>
        <w:spacing w:line="240" w:lineRule="auto"/>
        <w:ind w:firstLine="709"/>
        <w:jc w:val="left"/>
        <w:rPr>
          <w:szCs w:val="26"/>
        </w:rPr>
      </w:pPr>
    </w:p>
    <w:p w:rsidR="00BF5CD8" w:rsidRPr="00BD04A3" w:rsidRDefault="00BF5CD8" w:rsidP="00396939">
      <w:pPr>
        <w:spacing w:line="240" w:lineRule="auto"/>
        <w:ind w:firstLine="709"/>
        <w:jc w:val="left"/>
        <w:rPr>
          <w:szCs w:val="26"/>
        </w:rPr>
      </w:pPr>
      <w:r w:rsidRPr="00924994">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24994">
        <w:rPr>
          <w:i/>
          <w:szCs w:val="26"/>
          <w:u w:val="single"/>
        </w:rPr>
        <w:t>нир</w:t>
      </w:r>
      <w:proofErr w:type="spellEnd"/>
      <w:r w:rsidRPr="00924994">
        <w:rPr>
          <w:i/>
          <w:szCs w:val="26"/>
          <w:u w:val="single"/>
        </w:rPr>
        <w:t xml:space="preserve">, </w:t>
      </w:r>
      <w:proofErr w:type="spellStart"/>
      <w:proofErr w:type="gramStart"/>
      <w:r w:rsidRPr="00924994">
        <w:rPr>
          <w:i/>
          <w:szCs w:val="26"/>
          <w:u w:val="single"/>
        </w:rPr>
        <w:t>окр</w:t>
      </w:r>
      <w:proofErr w:type="spellEnd"/>
      <w:proofErr w:type="gramEnd"/>
      <w:r w:rsidRPr="00924994">
        <w:rPr>
          <w:i/>
          <w:szCs w:val="26"/>
          <w:u w:val="single"/>
        </w:rPr>
        <w:t xml:space="preserve"> и технологических работ для государственных нужд и обеспечения нужд Роскомнадзора</w:t>
      </w:r>
    </w:p>
    <w:p w:rsidR="00BF5CD8" w:rsidRPr="00CF01F5" w:rsidRDefault="00BF5CD8" w:rsidP="00396939">
      <w:pPr>
        <w:spacing w:line="240" w:lineRule="auto"/>
        <w:ind w:firstLine="709"/>
        <w:rPr>
          <w:sz w:val="16"/>
          <w:szCs w:val="16"/>
        </w:rPr>
      </w:pPr>
    </w:p>
    <w:p w:rsidR="00BF5CD8" w:rsidRDefault="00BF5CD8" w:rsidP="00396939">
      <w:pPr>
        <w:spacing w:line="240" w:lineRule="auto"/>
        <w:ind w:firstLine="709"/>
        <w:rPr>
          <w:szCs w:val="26"/>
        </w:rPr>
      </w:pPr>
      <w:r>
        <w:rPr>
          <w:szCs w:val="26"/>
        </w:rPr>
        <w:t>Полномочие выполняют – 1 единица (с учетом вакантных должностей)</w:t>
      </w:r>
    </w:p>
    <w:p w:rsidR="00BF5CD8" w:rsidRPr="00CF01F5"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4</w:t>
            </w:r>
          </w:p>
        </w:tc>
        <w:tc>
          <w:tcPr>
            <w:tcW w:w="430"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7A3D03">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5</w:t>
            </w:r>
          </w:p>
        </w:tc>
        <w:tc>
          <w:tcPr>
            <w:tcW w:w="429"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201</w:t>
            </w:r>
            <w:r w:rsidR="007A3D03">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5</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ED2215">
              <w:rPr>
                <w:sz w:val="18"/>
                <w:szCs w:val="18"/>
              </w:rPr>
              <w:t>постоянно</w:t>
            </w:r>
            <w:r w:rsidRPr="000132CC">
              <w:rPr>
                <w:sz w:val="18"/>
                <w:szCs w:val="18"/>
              </w:rPr>
              <w:t xml:space="preserve"> </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ED2215">
              <w:rPr>
                <w:sz w:val="18"/>
                <w:szCs w:val="18"/>
              </w:rPr>
              <w:t>работа ведется постоянно</w:t>
            </w:r>
          </w:p>
        </w:tc>
      </w:tr>
    </w:tbl>
    <w:p w:rsidR="00BF5CD8" w:rsidRPr="00830EF9" w:rsidRDefault="00BF5CD8" w:rsidP="00396939">
      <w:pPr>
        <w:spacing w:line="240" w:lineRule="auto"/>
        <w:ind w:firstLine="709"/>
        <w:rPr>
          <w:sz w:val="16"/>
          <w:szCs w:val="16"/>
        </w:rPr>
      </w:pPr>
    </w:p>
    <w:p w:rsidR="00826207" w:rsidRPr="00826207" w:rsidRDefault="00826207" w:rsidP="00826207">
      <w:pPr>
        <w:ind w:firstLine="709"/>
        <w:rPr>
          <w:rFonts w:eastAsia="Calibri"/>
          <w:szCs w:val="26"/>
        </w:rPr>
      </w:pPr>
      <w:r w:rsidRPr="00826207">
        <w:rPr>
          <w:rFonts w:eastAsia="Calibri"/>
          <w:szCs w:val="26"/>
        </w:rPr>
        <w:t xml:space="preserve">Во 2 квартале 2015 года размещение заказов проводилось конкурентными способами. </w:t>
      </w:r>
    </w:p>
    <w:p w:rsidR="00826207" w:rsidRPr="00826207" w:rsidRDefault="00826207" w:rsidP="00826207">
      <w:pPr>
        <w:ind w:firstLine="709"/>
        <w:rPr>
          <w:rFonts w:eastAsia="Calibri"/>
          <w:szCs w:val="26"/>
        </w:rPr>
      </w:pPr>
      <w:r w:rsidRPr="00826207">
        <w:rPr>
          <w:rFonts w:eastAsia="Calibri"/>
          <w:szCs w:val="26"/>
        </w:rPr>
        <w:t>Способом запроса котировок – 4, в том числе:</w:t>
      </w:r>
    </w:p>
    <w:p w:rsidR="00826207" w:rsidRPr="00826207" w:rsidRDefault="00826207" w:rsidP="00826207">
      <w:pPr>
        <w:ind w:firstLine="709"/>
        <w:rPr>
          <w:rFonts w:eastAsia="Calibri"/>
          <w:szCs w:val="26"/>
        </w:rPr>
      </w:pPr>
      <w:r w:rsidRPr="00826207">
        <w:rPr>
          <w:rFonts w:eastAsia="Calibri"/>
          <w:szCs w:val="26"/>
        </w:rPr>
        <w:t>на поставку кассет с красящей лентой для франкировальной машины;</w:t>
      </w:r>
    </w:p>
    <w:p w:rsidR="00826207" w:rsidRPr="00826207" w:rsidRDefault="00826207" w:rsidP="00826207">
      <w:pPr>
        <w:ind w:firstLine="709"/>
        <w:rPr>
          <w:rFonts w:eastAsia="Calibri"/>
          <w:szCs w:val="26"/>
        </w:rPr>
      </w:pPr>
      <w:r w:rsidRPr="00826207">
        <w:rPr>
          <w:rFonts w:eastAsia="Calibri"/>
          <w:szCs w:val="26"/>
        </w:rPr>
        <w:t>на проведение работ по подготовке систем отопления двух объектов Управления к отопительному сезону 2015-2016 года;</w:t>
      </w:r>
    </w:p>
    <w:p w:rsidR="00826207" w:rsidRPr="00826207" w:rsidRDefault="00826207" w:rsidP="00826207">
      <w:pPr>
        <w:ind w:firstLine="709"/>
        <w:rPr>
          <w:rFonts w:eastAsia="Calibri"/>
          <w:szCs w:val="26"/>
        </w:rPr>
      </w:pPr>
      <w:r w:rsidRPr="00826207">
        <w:rPr>
          <w:rFonts w:eastAsia="Calibri"/>
          <w:szCs w:val="26"/>
        </w:rPr>
        <w:t>на проведение работ по техническому обслуживанию сплит-систем;</w:t>
      </w:r>
    </w:p>
    <w:p w:rsidR="00826207" w:rsidRPr="00826207" w:rsidRDefault="00826207" w:rsidP="00826207">
      <w:pPr>
        <w:ind w:firstLine="709"/>
        <w:rPr>
          <w:rFonts w:eastAsia="Calibri"/>
          <w:szCs w:val="26"/>
        </w:rPr>
      </w:pPr>
      <w:r w:rsidRPr="00826207">
        <w:rPr>
          <w:rFonts w:eastAsia="Calibri"/>
          <w:szCs w:val="26"/>
        </w:rPr>
        <w:t xml:space="preserve">на проведение работ по </w:t>
      </w:r>
      <w:proofErr w:type="gramStart"/>
      <w:r w:rsidRPr="00826207">
        <w:rPr>
          <w:rFonts w:eastAsia="Calibri"/>
          <w:szCs w:val="26"/>
        </w:rPr>
        <w:t>дистанционному</w:t>
      </w:r>
      <w:proofErr w:type="gramEnd"/>
      <w:r w:rsidRPr="00826207">
        <w:rPr>
          <w:rFonts w:eastAsia="Calibri"/>
          <w:szCs w:val="26"/>
        </w:rPr>
        <w:t xml:space="preserve"> радиомониторингу технического состояния двух абонентских комплектов ОКО-3.</w:t>
      </w:r>
    </w:p>
    <w:p w:rsidR="00826207" w:rsidRPr="00826207" w:rsidRDefault="00826207" w:rsidP="00826207">
      <w:pPr>
        <w:ind w:firstLine="709"/>
        <w:rPr>
          <w:rFonts w:eastAsia="Calibri"/>
          <w:szCs w:val="26"/>
        </w:rPr>
      </w:pPr>
      <w:r w:rsidRPr="00826207">
        <w:rPr>
          <w:rFonts w:eastAsia="Calibri"/>
          <w:szCs w:val="26"/>
        </w:rPr>
        <w:t>Способом электронного аукциона – 6, в том числе:</w:t>
      </w:r>
    </w:p>
    <w:p w:rsidR="00826207" w:rsidRPr="00826207" w:rsidRDefault="00826207" w:rsidP="00826207">
      <w:pPr>
        <w:ind w:firstLine="709"/>
        <w:rPr>
          <w:rFonts w:eastAsia="Calibri"/>
          <w:szCs w:val="26"/>
        </w:rPr>
      </w:pPr>
      <w:proofErr w:type="gramStart"/>
      <w:r w:rsidRPr="00826207">
        <w:rPr>
          <w:rFonts w:eastAsia="Calibri"/>
          <w:szCs w:val="26"/>
        </w:rPr>
        <w:t>несостоявшиеся</w:t>
      </w:r>
      <w:proofErr w:type="gramEnd"/>
      <w:r w:rsidRPr="00826207">
        <w:rPr>
          <w:rFonts w:eastAsia="Calibri"/>
          <w:szCs w:val="26"/>
        </w:rPr>
        <w:t>, контракт не заключен – 1,</w:t>
      </w:r>
    </w:p>
    <w:p w:rsidR="00826207" w:rsidRPr="00826207" w:rsidRDefault="00826207" w:rsidP="00826207">
      <w:pPr>
        <w:ind w:firstLine="709"/>
        <w:rPr>
          <w:rFonts w:eastAsia="Calibri"/>
          <w:szCs w:val="26"/>
        </w:rPr>
      </w:pPr>
      <w:r w:rsidRPr="00826207">
        <w:rPr>
          <w:rFonts w:eastAsia="Calibri"/>
          <w:szCs w:val="26"/>
        </w:rPr>
        <w:t>несостоявшиеся, контракты заключены – 2  (на поставку автомобильных бензинов);</w:t>
      </w:r>
    </w:p>
    <w:p w:rsidR="00826207" w:rsidRPr="00826207" w:rsidRDefault="00826207" w:rsidP="00826207">
      <w:pPr>
        <w:ind w:firstLine="709"/>
        <w:rPr>
          <w:rFonts w:eastAsia="Calibri"/>
          <w:szCs w:val="26"/>
        </w:rPr>
      </w:pPr>
      <w:r w:rsidRPr="00826207">
        <w:rPr>
          <w:rFonts w:eastAsia="Calibri"/>
          <w:szCs w:val="26"/>
        </w:rPr>
        <w:lastRenderedPageBreak/>
        <w:t>состоявшиеся – 2 (на поставку бумаги для копировально-множительной техники, на поставку операционной системы и антивируса);</w:t>
      </w:r>
    </w:p>
    <w:p w:rsidR="00826207" w:rsidRPr="00826207" w:rsidRDefault="00826207" w:rsidP="00826207">
      <w:pPr>
        <w:ind w:firstLine="709"/>
        <w:rPr>
          <w:rFonts w:eastAsia="Calibri"/>
          <w:szCs w:val="26"/>
        </w:rPr>
      </w:pPr>
      <w:r w:rsidRPr="00826207">
        <w:rPr>
          <w:rFonts w:eastAsia="Calibri"/>
          <w:szCs w:val="26"/>
        </w:rPr>
        <w:t xml:space="preserve">незавершенные (на момент составления отчета на стадии рассмотрения заявок) – 1 (на поставку вычислительной техники и периферийных устройств НМЦК 399,35 тыс. руб.). </w:t>
      </w:r>
    </w:p>
    <w:p w:rsidR="00BF5CD8" w:rsidRPr="00CF01F5" w:rsidRDefault="00BF5CD8" w:rsidP="00396939">
      <w:pPr>
        <w:spacing w:line="240" w:lineRule="auto"/>
        <w:ind w:firstLine="709"/>
        <w:rPr>
          <w:szCs w:val="26"/>
        </w:rPr>
      </w:pPr>
    </w:p>
    <w:p w:rsidR="00BF5CD8" w:rsidRDefault="00BF5CD8" w:rsidP="00396939">
      <w:pPr>
        <w:spacing w:line="240" w:lineRule="auto"/>
        <w:ind w:firstLine="709"/>
        <w:rPr>
          <w:i/>
          <w:szCs w:val="26"/>
          <w:u w:val="single"/>
        </w:rPr>
      </w:pPr>
      <w:r w:rsidRPr="00924994">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4</w:t>
            </w:r>
          </w:p>
        </w:tc>
        <w:tc>
          <w:tcPr>
            <w:tcW w:w="430"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C8794C">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5</w:t>
            </w:r>
          </w:p>
        </w:tc>
        <w:tc>
          <w:tcPr>
            <w:tcW w:w="429"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201</w:t>
            </w:r>
            <w:r w:rsidR="00C8794C">
              <w:rPr>
                <w:color w:val="000000"/>
                <w:sz w:val="18"/>
                <w:szCs w:val="18"/>
              </w:rPr>
              <w:t>5</w:t>
            </w:r>
          </w:p>
        </w:tc>
        <w:tc>
          <w:tcPr>
            <w:tcW w:w="382"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5</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0132CC">
              <w:rPr>
                <w:sz w:val="18"/>
                <w:szCs w:val="18"/>
              </w:rPr>
              <w:t xml:space="preserve">постоянно </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0132CC">
              <w:rPr>
                <w:sz w:val="18"/>
                <w:szCs w:val="18"/>
              </w:rPr>
              <w:t>работа ведется постоянно</w:t>
            </w:r>
          </w:p>
        </w:tc>
      </w:tr>
    </w:tbl>
    <w:p w:rsidR="00CF01F5" w:rsidRDefault="00CF01F5" w:rsidP="00830EF9">
      <w:pPr>
        <w:pStyle w:val="ConsPlusTitle"/>
        <w:widowControl/>
        <w:ind w:firstLine="709"/>
        <w:jc w:val="both"/>
        <w:rPr>
          <w:rFonts w:ascii="Times New Roman" w:hAnsi="Times New Roman" w:cs="Times New Roman"/>
          <w:b w:val="0"/>
          <w:sz w:val="26"/>
          <w:szCs w:val="26"/>
        </w:rPr>
      </w:pPr>
    </w:p>
    <w:p w:rsidR="00CF01F5" w:rsidRPr="00A8699E" w:rsidRDefault="00BF5CD8" w:rsidP="00CF01F5">
      <w:pPr>
        <w:pStyle w:val="ConsPlusTitle"/>
        <w:widowControl/>
        <w:spacing w:line="360" w:lineRule="auto"/>
        <w:ind w:firstLine="708"/>
        <w:jc w:val="both"/>
        <w:rPr>
          <w:rFonts w:ascii="Times New Roman" w:hAnsi="Times New Roman" w:cs="Times New Roman"/>
          <w:b w:val="0"/>
          <w:sz w:val="26"/>
          <w:szCs w:val="26"/>
        </w:rPr>
      </w:pPr>
      <w:r w:rsidRPr="00A8699E">
        <w:rPr>
          <w:rFonts w:ascii="Times New Roman" w:hAnsi="Times New Roman" w:cs="Times New Roman"/>
          <w:b w:val="0"/>
          <w:sz w:val="26"/>
          <w:szCs w:val="26"/>
        </w:rPr>
        <w:t>Собственно</w:t>
      </w:r>
      <w:r w:rsidR="00246D4E" w:rsidRPr="00A8699E">
        <w:rPr>
          <w:rFonts w:ascii="Times New Roman" w:hAnsi="Times New Roman" w:cs="Times New Roman"/>
          <w:b w:val="0"/>
          <w:sz w:val="26"/>
          <w:szCs w:val="26"/>
        </w:rPr>
        <w:t>е</w:t>
      </w:r>
      <w:r w:rsidRPr="00A8699E">
        <w:rPr>
          <w:rFonts w:ascii="Times New Roman" w:hAnsi="Times New Roman" w:cs="Times New Roman"/>
          <w:b w:val="0"/>
          <w:sz w:val="26"/>
          <w:szCs w:val="26"/>
        </w:rPr>
        <w:t xml:space="preserve"> режимно-секретно</w:t>
      </w:r>
      <w:r w:rsidR="00246D4E" w:rsidRPr="00A8699E">
        <w:rPr>
          <w:rFonts w:ascii="Times New Roman" w:hAnsi="Times New Roman" w:cs="Times New Roman"/>
          <w:b w:val="0"/>
          <w:sz w:val="26"/>
          <w:szCs w:val="26"/>
        </w:rPr>
        <w:t>е</w:t>
      </w:r>
      <w:r w:rsidRPr="00A8699E">
        <w:rPr>
          <w:rFonts w:ascii="Times New Roman" w:hAnsi="Times New Roman" w:cs="Times New Roman"/>
          <w:b w:val="0"/>
          <w:sz w:val="26"/>
          <w:szCs w:val="26"/>
        </w:rPr>
        <w:t xml:space="preserve"> подразделени</w:t>
      </w:r>
      <w:r w:rsidR="00246D4E" w:rsidRPr="00A8699E">
        <w:rPr>
          <w:rFonts w:ascii="Times New Roman" w:hAnsi="Times New Roman" w:cs="Times New Roman"/>
          <w:b w:val="0"/>
          <w:sz w:val="26"/>
          <w:szCs w:val="26"/>
        </w:rPr>
        <w:t>е</w:t>
      </w:r>
      <w:r w:rsidRPr="00A8699E">
        <w:rPr>
          <w:rFonts w:ascii="Times New Roman" w:hAnsi="Times New Roman" w:cs="Times New Roman"/>
          <w:b w:val="0"/>
          <w:sz w:val="26"/>
          <w:szCs w:val="26"/>
        </w:rPr>
        <w:t xml:space="preserve"> в Управлении не</w:t>
      </w:r>
      <w:r w:rsidR="00246D4E" w:rsidRPr="00A8699E">
        <w:rPr>
          <w:rFonts w:ascii="Times New Roman" w:hAnsi="Times New Roman" w:cs="Times New Roman"/>
          <w:b w:val="0"/>
          <w:sz w:val="26"/>
          <w:szCs w:val="26"/>
        </w:rPr>
        <w:t xml:space="preserve"> организовано</w:t>
      </w:r>
      <w:r w:rsidRPr="00A8699E">
        <w:rPr>
          <w:rFonts w:ascii="Times New Roman" w:hAnsi="Times New Roman" w:cs="Times New Roman"/>
          <w:b w:val="0"/>
          <w:sz w:val="26"/>
          <w:szCs w:val="26"/>
        </w:rPr>
        <w:t>. Услуги по защите государственной тайны до 3</w:t>
      </w:r>
      <w:r w:rsidR="009107B8" w:rsidRPr="00A8699E">
        <w:rPr>
          <w:rFonts w:ascii="Times New Roman" w:hAnsi="Times New Roman" w:cs="Times New Roman"/>
          <w:b w:val="0"/>
          <w:sz w:val="26"/>
          <w:szCs w:val="26"/>
        </w:rPr>
        <w:t>0</w:t>
      </w:r>
      <w:r w:rsidRPr="00A8699E">
        <w:rPr>
          <w:rFonts w:ascii="Times New Roman" w:hAnsi="Times New Roman" w:cs="Times New Roman"/>
          <w:b w:val="0"/>
          <w:sz w:val="26"/>
          <w:szCs w:val="26"/>
        </w:rPr>
        <w:t>.</w:t>
      </w:r>
      <w:r w:rsidR="009107B8" w:rsidRPr="00A8699E">
        <w:rPr>
          <w:rFonts w:ascii="Times New Roman" w:hAnsi="Times New Roman" w:cs="Times New Roman"/>
          <w:b w:val="0"/>
          <w:sz w:val="26"/>
          <w:szCs w:val="26"/>
        </w:rPr>
        <w:t>04</w:t>
      </w:r>
      <w:r w:rsidRPr="00A8699E">
        <w:rPr>
          <w:rFonts w:ascii="Times New Roman" w:hAnsi="Times New Roman" w:cs="Times New Roman"/>
          <w:b w:val="0"/>
          <w:sz w:val="26"/>
          <w:szCs w:val="26"/>
        </w:rPr>
        <w:t>.201</w:t>
      </w:r>
      <w:r w:rsidR="009107B8" w:rsidRPr="00A8699E">
        <w:rPr>
          <w:rFonts w:ascii="Times New Roman" w:hAnsi="Times New Roman" w:cs="Times New Roman"/>
          <w:b w:val="0"/>
          <w:sz w:val="26"/>
          <w:szCs w:val="26"/>
        </w:rPr>
        <w:t>5</w:t>
      </w:r>
      <w:r w:rsidRPr="00A8699E">
        <w:rPr>
          <w:rFonts w:ascii="Times New Roman" w:hAnsi="Times New Roman" w:cs="Times New Roman"/>
          <w:b w:val="0"/>
          <w:sz w:val="26"/>
          <w:szCs w:val="26"/>
        </w:rPr>
        <w:t xml:space="preserve"> оказывает ООО РЭАЦ «Эксперт» по договору от 1</w:t>
      </w:r>
      <w:r w:rsidR="009107B8" w:rsidRPr="00A8699E">
        <w:rPr>
          <w:rFonts w:ascii="Times New Roman" w:hAnsi="Times New Roman" w:cs="Times New Roman"/>
          <w:b w:val="0"/>
          <w:sz w:val="26"/>
          <w:szCs w:val="26"/>
        </w:rPr>
        <w:t>2</w:t>
      </w:r>
      <w:r w:rsidRPr="00A8699E">
        <w:rPr>
          <w:rFonts w:ascii="Times New Roman" w:hAnsi="Times New Roman" w:cs="Times New Roman"/>
          <w:b w:val="0"/>
          <w:sz w:val="26"/>
          <w:szCs w:val="26"/>
        </w:rPr>
        <w:t>.</w:t>
      </w:r>
      <w:r w:rsidR="00246D4E" w:rsidRPr="00A8699E">
        <w:rPr>
          <w:rFonts w:ascii="Times New Roman" w:hAnsi="Times New Roman" w:cs="Times New Roman"/>
          <w:b w:val="0"/>
          <w:sz w:val="26"/>
          <w:szCs w:val="26"/>
        </w:rPr>
        <w:t>01.201</w:t>
      </w:r>
      <w:r w:rsidR="009107B8" w:rsidRPr="00A8699E">
        <w:rPr>
          <w:rFonts w:ascii="Times New Roman" w:hAnsi="Times New Roman" w:cs="Times New Roman"/>
          <w:b w:val="0"/>
          <w:sz w:val="26"/>
          <w:szCs w:val="26"/>
        </w:rPr>
        <w:t>5</w:t>
      </w:r>
      <w:r w:rsidR="00246D4E" w:rsidRPr="00A8699E">
        <w:rPr>
          <w:rFonts w:ascii="Times New Roman" w:hAnsi="Times New Roman" w:cs="Times New Roman"/>
          <w:b w:val="0"/>
          <w:sz w:val="26"/>
          <w:szCs w:val="26"/>
        </w:rPr>
        <w:t xml:space="preserve"> № СО-</w:t>
      </w:r>
      <w:r w:rsidR="009107B8" w:rsidRPr="00A8699E">
        <w:rPr>
          <w:rFonts w:ascii="Times New Roman" w:hAnsi="Times New Roman" w:cs="Times New Roman"/>
          <w:b w:val="0"/>
          <w:sz w:val="26"/>
          <w:szCs w:val="26"/>
        </w:rPr>
        <w:t>1</w:t>
      </w:r>
      <w:r w:rsidRPr="00A8699E">
        <w:rPr>
          <w:rFonts w:ascii="Times New Roman" w:hAnsi="Times New Roman" w:cs="Times New Roman"/>
          <w:b w:val="0"/>
          <w:sz w:val="26"/>
          <w:szCs w:val="26"/>
        </w:rPr>
        <w:t>/</w:t>
      </w:r>
      <w:r w:rsidR="009107B8" w:rsidRPr="00A8699E">
        <w:rPr>
          <w:rFonts w:ascii="Times New Roman" w:hAnsi="Times New Roman" w:cs="Times New Roman"/>
          <w:b w:val="0"/>
          <w:sz w:val="26"/>
          <w:szCs w:val="26"/>
        </w:rPr>
        <w:t>0</w:t>
      </w:r>
      <w:r w:rsidR="00246D4E" w:rsidRPr="00A8699E">
        <w:rPr>
          <w:rFonts w:ascii="Times New Roman" w:hAnsi="Times New Roman" w:cs="Times New Roman"/>
          <w:b w:val="0"/>
          <w:sz w:val="26"/>
          <w:szCs w:val="26"/>
        </w:rPr>
        <w:t>1</w:t>
      </w:r>
      <w:r w:rsidRPr="00A8699E">
        <w:rPr>
          <w:rFonts w:ascii="Times New Roman" w:hAnsi="Times New Roman" w:cs="Times New Roman"/>
          <w:b w:val="0"/>
          <w:sz w:val="26"/>
          <w:szCs w:val="26"/>
        </w:rPr>
        <w:t>.</w:t>
      </w:r>
      <w:r w:rsidR="00CF01F5" w:rsidRPr="00A8699E">
        <w:rPr>
          <w:rFonts w:ascii="Times New Roman" w:hAnsi="Times New Roman" w:cs="Times New Roman"/>
          <w:b w:val="0"/>
          <w:sz w:val="26"/>
          <w:szCs w:val="26"/>
        </w:rPr>
        <w:t xml:space="preserve"> </w:t>
      </w:r>
    </w:p>
    <w:p w:rsidR="00CF01F5" w:rsidRPr="009107B8" w:rsidRDefault="00CF01F5" w:rsidP="00CF01F5">
      <w:pPr>
        <w:pStyle w:val="ConsPlusTitle"/>
        <w:widowControl/>
        <w:spacing w:line="360" w:lineRule="auto"/>
        <w:ind w:firstLine="708"/>
        <w:jc w:val="both"/>
        <w:rPr>
          <w:rFonts w:ascii="Times New Roman" w:hAnsi="Times New Roman" w:cs="Times New Roman"/>
          <w:b w:val="0"/>
          <w:sz w:val="26"/>
          <w:szCs w:val="26"/>
        </w:rPr>
      </w:pPr>
      <w:proofErr w:type="gramStart"/>
      <w:r w:rsidRPr="00A8699E">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A8699E">
        <w:rPr>
          <w:rFonts w:ascii="Times New Roman" w:hAnsi="Times New Roman" w:cs="Times New Roman"/>
          <w:b w:val="0"/>
          <w:sz w:val="26"/>
          <w:szCs w:val="26"/>
        </w:rPr>
        <w:t xml:space="preserve"> 06.02.2010 № 63.</w:t>
      </w:r>
    </w:p>
    <w:p w:rsidR="00BF5CD8" w:rsidRPr="00CF01F5" w:rsidRDefault="00BF5CD8" w:rsidP="009D64B1">
      <w:pPr>
        <w:spacing w:line="240" w:lineRule="auto"/>
        <w:ind w:firstLine="709"/>
        <w:rPr>
          <w:szCs w:val="26"/>
        </w:rPr>
      </w:pPr>
    </w:p>
    <w:p w:rsidR="00BF5CD8" w:rsidRDefault="00BF5CD8" w:rsidP="00396939">
      <w:pPr>
        <w:spacing w:line="240" w:lineRule="auto"/>
        <w:ind w:firstLine="709"/>
        <w:rPr>
          <w:i/>
          <w:szCs w:val="26"/>
          <w:u w:val="single"/>
        </w:rPr>
      </w:pPr>
      <w:r>
        <w:rPr>
          <w:szCs w:val="26"/>
        </w:rPr>
        <w:t xml:space="preserve"> </w:t>
      </w:r>
      <w:r w:rsidRPr="00924994">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BF5CD8" w:rsidRPr="00E938DB" w:rsidRDefault="00BF5CD8" w:rsidP="00E938DB">
      <w:pPr>
        <w:spacing w:line="240" w:lineRule="auto"/>
        <w:ind w:firstLine="709"/>
        <w:rPr>
          <w:szCs w:val="26"/>
        </w:rPr>
      </w:pPr>
    </w:p>
    <w:p w:rsidR="00BF5CD8" w:rsidRPr="002B0DDA" w:rsidRDefault="00BF5CD8" w:rsidP="00396939">
      <w:pPr>
        <w:ind w:firstLine="709"/>
        <w:rPr>
          <w:szCs w:val="26"/>
        </w:rPr>
      </w:pPr>
      <w:r w:rsidRPr="00FD34FB">
        <w:rPr>
          <w:szCs w:val="26"/>
        </w:rPr>
        <w:t>В отчетном периоде мероприятия не проводились.</w:t>
      </w:r>
    </w:p>
    <w:p w:rsidR="00BF5CD8" w:rsidRDefault="00BF5CD8" w:rsidP="00396939">
      <w:pPr>
        <w:ind w:firstLine="709"/>
        <w:rPr>
          <w:szCs w:val="26"/>
        </w:rPr>
      </w:pPr>
    </w:p>
    <w:p w:rsidR="00BF5CD8" w:rsidRDefault="00BF5CD8" w:rsidP="00830EF9">
      <w:pPr>
        <w:spacing w:line="240" w:lineRule="auto"/>
        <w:ind w:firstLine="709"/>
        <w:rPr>
          <w:i/>
          <w:szCs w:val="26"/>
          <w:u w:val="single"/>
        </w:rPr>
      </w:pPr>
      <w:r w:rsidRPr="00924994">
        <w:rPr>
          <w:i/>
          <w:szCs w:val="26"/>
          <w:u w:val="single"/>
        </w:rPr>
        <w:t>Иные функции - осуществление организации и ведение гражданской обороны</w:t>
      </w:r>
    </w:p>
    <w:p w:rsidR="00BF5CD8" w:rsidRPr="00CF01F5" w:rsidRDefault="00BF5CD8" w:rsidP="00E938DB">
      <w:pPr>
        <w:spacing w:line="240" w:lineRule="auto"/>
        <w:ind w:firstLine="709"/>
        <w:rPr>
          <w:sz w:val="16"/>
          <w:szCs w:val="16"/>
        </w:rPr>
      </w:pPr>
    </w:p>
    <w:p w:rsidR="00BF5CD8" w:rsidRDefault="00BF5CD8" w:rsidP="00CF01F5">
      <w:pPr>
        <w:ind w:firstLine="709"/>
        <w:rPr>
          <w:szCs w:val="26"/>
        </w:rPr>
      </w:pPr>
      <w:r>
        <w:rPr>
          <w:szCs w:val="26"/>
        </w:rPr>
        <w:t xml:space="preserve">Полномочие выполняют </w:t>
      </w:r>
      <w:r w:rsidRPr="00D97189">
        <w:rPr>
          <w:szCs w:val="26"/>
        </w:rPr>
        <w:t xml:space="preserve">–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4</w:t>
            </w:r>
          </w:p>
        </w:tc>
        <w:tc>
          <w:tcPr>
            <w:tcW w:w="430"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FF403B">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5</w:t>
            </w:r>
          </w:p>
        </w:tc>
        <w:tc>
          <w:tcPr>
            <w:tcW w:w="429"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201</w:t>
            </w:r>
            <w:r w:rsidR="00FF403B">
              <w:rPr>
                <w:color w:val="000000"/>
                <w:sz w:val="18"/>
                <w:szCs w:val="18"/>
              </w:rPr>
              <w:t>5</w:t>
            </w:r>
          </w:p>
        </w:tc>
        <w:tc>
          <w:tcPr>
            <w:tcW w:w="381"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5</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ED2215">
              <w:rPr>
                <w:sz w:val="18"/>
                <w:szCs w:val="18"/>
              </w:rPr>
              <w:t>постоянно</w:t>
            </w:r>
            <w:r w:rsidRPr="000132CC">
              <w:rPr>
                <w:sz w:val="18"/>
                <w:szCs w:val="18"/>
              </w:rPr>
              <w:t xml:space="preserve"> </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ED2215">
              <w:rPr>
                <w:sz w:val="18"/>
                <w:szCs w:val="18"/>
              </w:rPr>
              <w:t>работа ведется постоянно</w:t>
            </w:r>
          </w:p>
        </w:tc>
      </w:tr>
    </w:tbl>
    <w:p w:rsidR="00FD34FB" w:rsidRPr="00FD34FB" w:rsidRDefault="00FD34FB" w:rsidP="00FD34FB">
      <w:pPr>
        <w:ind w:firstLine="709"/>
        <w:rPr>
          <w:rFonts w:eastAsia="Calibri"/>
          <w:szCs w:val="26"/>
        </w:rPr>
      </w:pPr>
      <w:r w:rsidRPr="00FD34FB">
        <w:rPr>
          <w:rFonts w:eastAsia="Calibri"/>
          <w:szCs w:val="26"/>
        </w:rPr>
        <w:lastRenderedPageBreak/>
        <w:t xml:space="preserve">Во 2 квартале 2015 года в рамках проводимой работы по гражданской обороне в соответствии с указаниями Центрального аппарата  ведется переработка планов гражданской обороны. </w:t>
      </w:r>
    </w:p>
    <w:p w:rsidR="00FD34FB" w:rsidRPr="002B0DDA" w:rsidRDefault="00FD34FB" w:rsidP="00FD34FB">
      <w:pPr>
        <w:ind w:firstLine="709"/>
        <w:rPr>
          <w:rFonts w:eastAsia="Calibri"/>
          <w:szCs w:val="26"/>
        </w:rPr>
      </w:pPr>
      <w:r w:rsidRPr="00FD34FB">
        <w:rPr>
          <w:rFonts w:eastAsia="Calibri"/>
          <w:szCs w:val="26"/>
        </w:rPr>
        <w:t>Обучение сотрудников Управления по подготовке к защите населения, материальных и культурных ценностей от опасностей военного характера, чрезвычайных ситуаций и пожаров осуществляется в соответствии с утвержденным на 2015 год планом по 19-часовой программе.</w:t>
      </w:r>
    </w:p>
    <w:p w:rsidR="00BF5CD8" w:rsidRDefault="00BF5CD8" w:rsidP="00396939">
      <w:pPr>
        <w:ind w:firstLine="708"/>
      </w:pPr>
    </w:p>
    <w:p w:rsidR="00BF5CD8" w:rsidRPr="00DB18BD" w:rsidRDefault="00BF5CD8" w:rsidP="00396939">
      <w:pPr>
        <w:ind w:firstLine="709"/>
        <w:rPr>
          <w:b/>
          <w:i/>
          <w:sz w:val="28"/>
          <w:szCs w:val="28"/>
          <w:u w:val="single"/>
        </w:rPr>
      </w:pPr>
      <w:r w:rsidRPr="00DB18BD">
        <w:rPr>
          <w:i/>
          <w:sz w:val="28"/>
          <w:szCs w:val="28"/>
          <w:u w:val="single"/>
        </w:rPr>
        <w:t xml:space="preserve">Иные функции - работа по охране труда    </w:t>
      </w:r>
    </w:p>
    <w:p w:rsidR="00BF5CD8" w:rsidRPr="002B0DDA" w:rsidRDefault="00BF5CD8" w:rsidP="00396939">
      <w:pPr>
        <w:spacing w:line="240" w:lineRule="auto"/>
        <w:ind w:firstLine="709"/>
        <w:rPr>
          <w:szCs w:val="26"/>
        </w:rPr>
      </w:pPr>
      <w:r w:rsidRPr="002B0DDA">
        <w:rPr>
          <w:szCs w:val="26"/>
        </w:rPr>
        <w:t>Полномочие выполняют – 1 специалист (с учетом вакантных должностей).</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4</w:t>
            </w:r>
          </w:p>
        </w:tc>
        <w:tc>
          <w:tcPr>
            <w:tcW w:w="430"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34C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5</w:t>
            </w:r>
          </w:p>
        </w:tc>
        <w:tc>
          <w:tcPr>
            <w:tcW w:w="429"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201</w:t>
            </w:r>
            <w:r w:rsidR="001034C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5</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50468E" w:rsidRDefault="00BF5CD8" w:rsidP="00396939">
      <w:pPr>
        <w:spacing w:line="240" w:lineRule="auto"/>
        <w:ind w:firstLine="709"/>
        <w:rPr>
          <w:szCs w:val="26"/>
        </w:rPr>
      </w:pPr>
    </w:p>
    <w:p w:rsidR="00BF5CD8" w:rsidRPr="00244478" w:rsidRDefault="00BF5CD8" w:rsidP="009D64B1">
      <w:pPr>
        <w:ind w:firstLine="720"/>
        <w:rPr>
          <w:szCs w:val="26"/>
        </w:rPr>
      </w:pPr>
      <w:r w:rsidRPr="00244478">
        <w:rPr>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 Штатных подразделений по охране труда нет. Решение организационных вопросов охраны труда, вопросов контроля ее состояния возложено на специалиста-эксперта отдела по надзору в сфере использования РЭС и ВЧУ.</w:t>
      </w:r>
    </w:p>
    <w:p w:rsidR="00BF5CD8" w:rsidRPr="00244478" w:rsidRDefault="00BF5CD8" w:rsidP="009D64B1">
      <w:pPr>
        <w:rPr>
          <w:szCs w:val="26"/>
        </w:rPr>
      </w:pPr>
      <w:r w:rsidRPr="00244478">
        <w:rPr>
          <w:szCs w:val="26"/>
        </w:rPr>
        <w:tab/>
        <w:t>В Управлении создана постоянно действующая комиссия</w:t>
      </w:r>
      <w:r w:rsidR="00CC5765" w:rsidRPr="00244478">
        <w:rPr>
          <w:szCs w:val="26"/>
        </w:rPr>
        <w:t xml:space="preserve"> п</w:t>
      </w:r>
      <w:r w:rsidRPr="00244478">
        <w:rPr>
          <w:szCs w:val="26"/>
        </w:rPr>
        <w:t>о проверке знаний охраны труда и электробезопасности и контроля состояния охраны труда.</w:t>
      </w:r>
    </w:p>
    <w:p w:rsidR="00BF5CD8" w:rsidRPr="00244478" w:rsidRDefault="00BF5CD8" w:rsidP="009D64B1">
      <w:pPr>
        <w:ind w:firstLine="708"/>
        <w:rPr>
          <w:szCs w:val="26"/>
        </w:rPr>
      </w:pPr>
      <w:r w:rsidRPr="00244478">
        <w:rPr>
          <w:szCs w:val="26"/>
        </w:rPr>
        <w:t>Численность работников на 01.0</w:t>
      </w:r>
      <w:r w:rsidR="00244478" w:rsidRPr="00244478">
        <w:rPr>
          <w:szCs w:val="26"/>
        </w:rPr>
        <w:t>7</w:t>
      </w:r>
      <w:r w:rsidRPr="00244478">
        <w:rPr>
          <w:szCs w:val="26"/>
        </w:rPr>
        <w:t>.201</w:t>
      </w:r>
      <w:r w:rsidR="00CC5765" w:rsidRPr="00244478">
        <w:rPr>
          <w:szCs w:val="26"/>
        </w:rPr>
        <w:t>5</w:t>
      </w:r>
      <w:r w:rsidRPr="00244478">
        <w:rPr>
          <w:szCs w:val="26"/>
        </w:rPr>
        <w:t xml:space="preserve"> составляет:</w:t>
      </w:r>
    </w:p>
    <w:p w:rsidR="00BF5CD8" w:rsidRPr="00244478" w:rsidRDefault="00BF5CD8" w:rsidP="009D64B1">
      <w:pPr>
        <w:ind w:firstLine="708"/>
        <w:rPr>
          <w:szCs w:val="26"/>
        </w:rPr>
      </w:pPr>
      <w:r w:rsidRPr="00244478">
        <w:rPr>
          <w:szCs w:val="26"/>
        </w:rPr>
        <w:t>по штату</w:t>
      </w:r>
      <w:r w:rsidR="00C316CF" w:rsidRPr="00244478">
        <w:rPr>
          <w:szCs w:val="26"/>
        </w:rPr>
        <w:t xml:space="preserve"> – </w:t>
      </w:r>
      <w:r w:rsidRPr="00244478">
        <w:rPr>
          <w:szCs w:val="26"/>
        </w:rPr>
        <w:t xml:space="preserve">88 </w:t>
      </w:r>
      <w:r w:rsidR="00CC5765" w:rsidRPr="00244478">
        <w:rPr>
          <w:szCs w:val="26"/>
        </w:rPr>
        <w:t>единиц</w:t>
      </w:r>
      <w:r w:rsidRPr="00244478">
        <w:rPr>
          <w:szCs w:val="26"/>
        </w:rPr>
        <w:t>;</w:t>
      </w:r>
    </w:p>
    <w:p w:rsidR="00BF5CD8" w:rsidRPr="00244478" w:rsidRDefault="00BF5CD8" w:rsidP="009D64B1">
      <w:pPr>
        <w:ind w:firstLine="708"/>
        <w:rPr>
          <w:szCs w:val="26"/>
        </w:rPr>
      </w:pPr>
      <w:r w:rsidRPr="00244478">
        <w:rPr>
          <w:szCs w:val="26"/>
        </w:rPr>
        <w:t>фактически</w:t>
      </w:r>
      <w:r w:rsidR="00C316CF" w:rsidRPr="00244478">
        <w:rPr>
          <w:szCs w:val="26"/>
        </w:rPr>
        <w:t xml:space="preserve"> – </w:t>
      </w:r>
      <w:r w:rsidR="00CC5765" w:rsidRPr="00244478">
        <w:rPr>
          <w:szCs w:val="26"/>
        </w:rPr>
        <w:t>5</w:t>
      </w:r>
      <w:r w:rsidR="00244478" w:rsidRPr="00244478">
        <w:rPr>
          <w:szCs w:val="26"/>
        </w:rPr>
        <w:t>9</w:t>
      </w:r>
      <w:r w:rsidRPr="00244478">
        <w:rPr>
          <w:szCs w:val="26"/>
        </w:rPr>
        <w:t xml:space="preserve"> человек.</w:t>
      </w:r>
    </w:p>
    <w:p w:rsidR="00BF5CD8" w:rsidRPr="00374521" w:rsidRDefault="00BF5CD8" w:rsidP="009D64B1">
      <w:pPr>
        <w:tabs>
          <w:tab w:val="left" w:pos="0"/>
        </w:tabs>
        <w:ind w:firstLine="720"/>
        <w:rPr>
          <w:szCs w:val="26"/>
        </w:rPr>
      </w:pPr>
      <w:r w:rsidRPr="00374521">
        <w:rPr>
          <w:szCs w:val="26"/>
        </w:rPr>
        <w:t xml:space="preserve">В </w:t>
      </w:r>
      <w:r w:rsidR="00B13BED" w:rsidRPr="00374521">
        <w:rPr>
          <w:szCs w:val="26"/>
        </w:rPr>
        <w:t>отчетном периоде</w:t>
      </w:r>
      <w:r w:rsidRPr="00374521">
        <w:rPr>
          <w:szCs w:val="26"/>
        </w:rPr>
        <w:t xml:space="preserve"> несчастных случаев, производственного травматизма и профессиональных заболеваний не было, работы с тяжелыми и вредными условиями труда не производились. Состояние условий и охраны труда соответствуют требованиям Трудового кодекса Российской Федерации. Потерь рабочего времени по причинам, связанным с травматизмом и профзаболеваниями, не было.</w:t>
      </w:r>
    </w:p>
    <w:p w:rsidR="00BF5CD8" w:rsidRPr="00374521" w:rsidRDefault="00BF5CD8" w:rsidP="009D64B1">
      <w:pPr>
        <w:tabs>
          <w:tab w:val="left" w:pos="0"/>
        </w:tabs>
        <w:rPr>
          <w:szCs w:val="26"/>
        </w:rPr>
      </w:pPr>
      <w:r w:rsidRPr="00374521">
        <w:rPr>
          <w:color w:val="FF0000"/>
          <w:szCs w:val="26"/>
        </w:rPr>
        <w:tab/>
      </w:r>
      <w:r w:rsidRPr="00374521">
        <w:rPr>
          <w:szCs w:val="26"/>
        </w:rPr>
        <w:t>В</w:t>
      </w:r>
      <w:r w:rsidR="00374521" w:rsidRPr="00374521">
        <w:rPr>
          <w:szCs w:val="26"/>
        </w:rPr>
        <w:t>о</w:t>
      </w:r>
      <w:r w:rsidRPr="00374521">
        <w:rPr>
          <w:szCs w:val="26"/>
        </w:rPr>
        <w:t xml:space="preserve"> </w:t>
      </w:r>
      <w:r w:rsidR="00374521" w:rsidRPr="00374521">
        <w:rPr>
          <w:szCs w:val="26"/>
        </w:rPr>
        <w:t>2</w:t>
      </w:r>
      <w:r w:rsidR="00B16702" w:rsidRPr="00374521">
        <w:rPr>
          <w:szCs w:val="26"/>
        </w:rPr>
        <w:t xml:space="preserve"> квартале 2015</w:t>
      </w:r>
      <w:r w:rsidRPr="00374521">
        <w:rPr>
          <w:szCs w:val="26"/>
        </w:rPr>
        <w:t xml:space="preserve"> год</w:t>
      </w:r>
      <w:r w:rsidR="00B16702" w:rsidRPr="00374521">
        <w:rPr>
          <w:szCs w:val="26"/>
        </w:rPr>
        <w:t>а</w:t>
      </w:r>
      <w:r w:rsidRPr="00374521">
        <w:rPr>
          <w:szCs w:val="26"/>
        </w:rPr>
        <w:t xml:space="preserve"> </w:t>
      </w:r>
      <w:r w:rsidR="00B13BED" w:rsidRPr="00374521">
        <w:rPr>
          <w:szCs w:val="26"/>
        </w:rPr>
        <w:t>были</w:t>
      </w:r>
      <w:r w:rsidRPr="00374521">
        <w:rPr>
          <w:szCs w:val="26"/>
        </w:rPr>
        <w:t xml:space="preserve"> проведены следующие мероприятия по охране труда.</w:t>
      </w:r>
    </w:p>
    <w:p w:rsidR="00BF5CD8" w:rsidRPr="00374521" w:rsidRDefault="00BF5CD8" w:rsidP="009D64B1">
      <w:pPr>
        <w:tabs>
          <w:tab w:val="left" w:pos="0"/>
        </w:tabs>
        <w:ind w:firstLine="720"/>
        <w:rPr>
          <w:i/>
          <w:szCs w:val="26"/>
        </w:rPr>
      </w:pPr>
      <w:r w:rsidRPr="00374521">
        <w:rPr>
          <w:i/>
          <w:szCs w:val="26"/>
        </w:rPr>
        <w:t>Организационные мероприятия:</w:t>
      </w:r>
    </w:p>
    <w:p w:rsidR="00BF5CD8" w:rsidRPr="00374521" w:rsidRDefault="00BF5CD8" w:rsidP="009D64B1">
      <w:pPr>
        <w:tabs>
          <w:tab w:val="left" w:pos="0"/>
        </w:tabs>
        <w:ind w:firstLine="720"/>
        <w:rPr>
          <w:szCs w:val="26"/>
        </w:rPr>
      </w:pPr>
      <w:r w:rsidRPr="00374521">
        <w:rPr>
          <w:szCs w:val="26"/>
        </w:rPr>
        <w:lastRenderedPageBreak/>
        <w:t xml:space="preserve">проведены повторные инструктажи по охране труда и электробезопасности во всех подразделениях и </w:t>
      </w:r>
      <w:proofErr w:type="gramStart"/>
      <w:r w:rsidRPr="00374521">
        <w:rPr>
          <w:szCs w:val="26"/>
        </w:rPr>
        <w:t>со всеми категориями работников Управления с оформлением в журналах регистрации инструктажа на рабочем месте под роспись</w:t>
      </w:r>
      <w:proofErr w:type="gramEnd"/>
      <w:r w:rsidRPr="00374521">
        <w:rPr>
          <w:szCs w:val="26"/>
        </w:rPr>
        <w:t>;</w:t>
      </w:r>
    </w:p>
    <w:p w:rsidR="00BF5CD8" w:rsidRPr="00374521" w:rsidRDefault="00BF5CD8" w:rsidP="009D64B1">
      <w:pPr>
        <w:tabs>
          <w:tab w:val="left" w:pos="0"/>
        </w:tabs>
        <w:ind w:firstLine="720"/>
        <w:rPr>
          <w:szCs w:val="26"/>
        </w:rPr>
      </w:pPr>
      <w:r w:rsidRPr="00374521">
        <w:rPr>
          <w:szCs w:val="26"/>
        </w:rPr>
        <w:t xml:space="preserve">проведены вводные инструктажи и </w:t>
      </w:r>
      <w:proofErr w:type="gramStart"/>
      <w:r w:rsidRPr="00374521">
        <w:rPr>
          <w:szCs w:val="26"/>
        </w:rPr>
        <w:t>обучение по охране</w:t>
      </w:r>
      <w:proofErr w:type="gramEnd"/>
      <w:r w:rsidRPr="00374521">
        <w:rPr>
          <w:szCs w:val="26"/>
        </w:rPr>
        <w:t xml:space="preserve">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BF5CD8" w:rsidRPr="00DD470D" w:rsidRDefault="00BF5CD8" w:rsidP="009D64B1">
      <w:pPr>
        <w:tabs>
          <w:tab w:val="left" w:pos="0"/>
        </w:tabs>
        <w:ind w:firstLine="720"/>
        <w:rPr>
          <w:szCs w:val="26"/>
        </w:rPr>
      </w:pPr>
      <w:r w:rsidRPr="00DD470D">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BF5CD8" w:rsidRPr="00DD470D" w:rsidRDefault="00BF5CD8" w:rsidP="009D64B1">
      <w:pPr>
        <w:tabs>
          <w:tab w:val="left" w:pos="0"/>
        </w:tabs>
        <w:ind w:firstLine="720"/>
        <w:rPr>
          <w:szCs w:val="26"/>
        </w:rPr>
      </w:pPr>
      <w:r w:rsidRPr="00DD470D">
        <w:rPr>
          <w:szCs w:val="26"/>
        </w:rPr>
        <w:t>в должностных регламентах определены права и обязанности работников в области охраны труда;</w:t>
      </w:r>
    </w:p>
    <w:p w:rsidR="00BF5CD8" w:rsidRPr="00DD470D" w:rsidRDefault="00BF5CD8" w:rsidP="009D64B1">
      <w:pPr>
        <w:tabs>
          <w:tab w:val="left" w:pos="0"/>
        </w:tabs>
        <w:ind w:firstLine="720"/>
        <w:rPr>
          <w:szCs w:val="26"/>
        </w:rPr>
      </w:pPr>
      <w:r w:rsidRPr="00DD470D">
        <w:rPr>
          <w:szCs w:val="26"/>
        </w:rPr>
        <w:t>медицинские аптечки проверены и укомплектованы медикаментами, определены места их хранения;</w:t>
      </w:r>
    </w:p>
    <w:p w:rsidR="00BF5CD8" w:rsidRPr="00DD470D" w:rsidRDefault="00BF5CD8" w:rsidP="009D64B1">
      <w:pPr>
        <w:tabs>
          <w:tab w:val="left" w:pos="0"/>
        </w:tabs>
        <w:ind w:firstLine="720"/>
        <w:rPr>
          <w:szCs w:val="26"/>
        </w:rPr>
      </w:pPr>
      <w:r w:rsidRPr="00DD470D">
        <w:rPr>
          <w:szCs w:val="26"/>
        </w:rPr>
        <w:t>в здании Управления на всех этажах вывешены планы эвакуации на случай пожара;</w:t>
      </w:r>
    </w:p>
    <w:p w:rsidR="00BF5CD8" w:rsidRPr="00DD470D" w:rsidRDefault="00BF5CD8" w:rsidP="009D64B1">
      <w:pPr>
        <w:tabs>
          <w:tab w:val="left" w:pos="0"/>
        </w:tabs>
        <w:ind w:firstLine="720"/>
        <w:rPr>
          <w:szCs w:val="26"/>
        </w:rPr>
      </w:pPr>
      <w:r w:rsidRPr="00DD470D">
        <w:rPr>
          <w:szCs w:val="26"/>
        </w:rPr>
        <w:t>водительский состав и уборщики помещений обеспечены необходимыми средствами индивидуальной защиты и моющими средствами.</w:t>
      </w:r>
    </w:p>
    <w:p w:rsidR="00BF5CD8" w:rsidRPr="00DD470D" w:rsidRDefault="00BF5CD8" w:rsidP="009D64B1">
      <w:pPr>
        <w:tabs>
          <w:tab w:val="left" w:pos="0"/>
        </w:tabs>
        <w:ind w:firstLine="720"/>
        <w:rPr>
          <w:i/>
          <w:szCs w:val="26"/>
        </w:rPr>
      </w:pPr>
      <w:r w:rsidRPr="00DD470D">
        <w:rPr>
          <w:i/>
          <w:szCs w:val="26"/>
        </w:rPr>
        <w:t>Технические мероприятия:</w:t>
      </w:r>
    </w:p>
    <w:p w:rsidR="00BF5CD8" w:rsidRPr="00865343" w:rsidRDefault="00BF5CD8" w:rsidP="009D64B1">
      <w:pPr>
        <w:tabs>
          <w:tab w:val="left" w:pos="0"/>
        </w:tabs>
        <w:ind w:firstLine="720"/>
        <w:rPr>
          <w:szCs w:val="26"/>
        </w:rPr>
      </w:pPr>
      <w:r w:rsidRPr="00865343">
        <w:rPr>
          <w:szCs w:val="26"/>
        </w:rPr>
        <w:t xml:space="preserve">обеспечено проведение периодического технического обслуживания охранно-пожарной сигнализации; </w:t>
      </w:r>
    </w:p>
    <w:p w:rsidR="00BF5CD8" w:rsidRPr="00865343" w:rsidRDefault="00BF5CD8" w:rsidP="009D64B1">
      <w:pPr>
        <w:tabs>
          <w:tab w:val="left" w:pos="0"/>
        </w:tabs>
        <w:ind w:firstLine="720"/>
        <w:rPr>
          <w:szCs w:val="26"/>
        </w:rPr>
      </w:pPr>
      <w:r w:rsidRPr="00865343">
        <w:rPr>
          <w:szCs w:val="26"/>
        </w:rPr>
        <w:t>выполнен текущий ремонт и проведено техническое об</w:t>
      </w:r>
      <w:r w:rsidR="00085FFF" w:rsidRPr="00865343">
        <w:rPr>
          <w:szCs w:val="26"/>
        </w:rPr>
        <w:t>служивание легковых автомобилей.</w:t>
      </w:r>
    </w:p>
    <w:p w:rsidR="00BF5CD8" w:rsidRPr="00865343" w:rsidRDefault="00BF5CD8" w:rsidP="009D64B1">
      <w:pPr>
        <w:tabs>
          <w:tab w:val="left" w:pos="0"/>
        </w:tabs>
        <w:ind w:firstLine="720"/>
        <w:rPr>
          <w:i/>
          <w:szCs w:val="26"/>
        </w:rPr>
      </w:pPr>
      <w:r w:rsidRPr="00865343">
        <w:rPr>
          <w:i/>
          <w:szCs w:val="26"/>
        </w:rPr>
        <w:t>Экологические мероприятия:</w:t>
      </w:r>
    </w:p>
    <w:p w:rsidR="00BF5CD8" w:rsidRPr="001933BE" w:rsidRDefault="00BF5CD8" w:rsidP="009D64B1">
      <w:pPr>
        <w:tabs>
          <w:tab w:val="left" w:pos="0"/>
        </w:tabs>
        <w:ind w:firstLine="720"/>
        <w:rPr>
          <w:szCs w:val="26"/>
        </w:rPr>
      </w:pPr>
      <w:r w:rsidRPr="001933BE">
        <w:rPr>
          <w:szCs w:val="26"/>
        </w:rPr>
        <w:t>организовано снабжение питьевой водой из кулеров в помещении приемной и в актовом зале Управления;</w:t>
      </w:r>
    </w:p>
    <w:p w:rsidR="00BF5CD8" w:rsidRPr="001933BE" w:rsidRDefault="00BF5CD8" w:rsidP="009D64B1">
      <w:pPr>
        <w:tabs>
          <w:tab w:val="left" w:pos="0"/>
        </w:tabs>
        <w:ind w:firstLine="720"/>
        <w:rPr>
          <w:szCs w:val="26"/>
        </w:rPr>
      </w:pPr>
      <w:r w:rsidRPr="001933BE">
        <w:rPr>
          <w:szCs w:val="26"/>
        </w:rPr>
        <w:t xml:space="preserve">помещения и здание Управления содержатся в чистоте и порядке, организован вывоз ТБО. </w:t>
      </w:r>
    </w:p>
    <w:p w:rsidR="00BF5CD8" w:rsidRPr="009D379A" w:rsidRDefault="00BF5CD8" w:rsidP="009D64B1">
      <w:pPr>
        <w:tabs>
          <w:tab w:val="left" w:pos="0"/>
        </w:tabs>
        <w:rPr>
          <w:szCs w:val="26"/>
        </w:rPr>
      </w:pPr>
      <w:r w:rsidRPr="005652EE">
        <w:rPr>
          <w:color w:val="FF0000"/>
          <w:szCs w:val="26"/>
        </w:rPr>
        <w:tab/>
      </w:r>
      <w:r w:rsidRPr="009D379A">
        <w:rPr>
          <w:szCs w:val="26"/>
        </w:rPr>
        <w:t>В</w:t>
      </w:r>
      <w:r w:rsidR="009D379A" w:rsidRPr="009D379A">
        <w:rPr>
          <w:szCs w:val="26"/>
        </w:rPr>
        <w:t>о</w:t>
      </w:r>
      <w:r w:rsidRPr="009D379A">
        <w:rPr>
          <w:szCs w:val="26"/>
        </w:rPr>
        <w:t xml:space="preserve"> </w:t>
      </w:r>
      <w:r w:rsidR="009D379A" w:rsidRPr="009D379A">
        <w:rPr>
          <w:szCs w:val="26"/>
        </w:rPr>
        <w:t>2</w:t>
      </w:r>
      <w:r w:rsidR="00BF10F6" w:rsidRPr="009D379A">
        <w:rPr>
          <w:szCs w:val="26"/>
        </w:rPr>
        <w:t xml:space="preserve"> квартале 2015</w:t>
      </w:r>
      <w:r w:rsidR="00F32895" w:rsidRPr="009D379A">
        <w:rPr>
          <w:szCs w:val="26"/>
        </w:rPr>
        <w:t xml:space="preserve"> год</w:t>
      </w:r>
      <w:r w:rsidR="00BF10F6" w:rsidRPr="009D379A">
        <w:rPr>
          <w:szCs w:val="26"/>
        </w:rPr>
        <w:t>а</w:t>
      </w:r>
      <w:r w:rsidRPr="009D379A">
        <w:rPr>
          <w:szCs w:val="26"/>
        </w:rPr>
        <w:t xml:space="preserve"> на улучшение условий и охрану труда, противопожарной безопасности в Управлении израсходовано – </w:t>
      </w:r>
      <w:r w:rsidR="009D379A" w:rsidRPr="009D379A">
        <w:rPr>
          <w:szCs w:val="26"/>
        </w:rPr>
        <w:t>373</w:t>
      </w:r>
      <w:r w:rsidRPr="009D379A">
        <w:rPr>
          <w:szCs w:val="26"/>
        </w:rPr>
        <w:t xml:space="preserve"> тыс. руб. </w:t>
      </w:r>
    </w:p>
    <w:p w:rsidR="00BF5CD8" w:rsidRPr="00885356" w:rsidRDefault="00BF5CD8" w:rsidP="009D64B1">
      <w:pPr>
        <w:ind w:firstLine="708"/>
        <w:rPr>
          <w:szCs w:val="26"/>
        </w:rPr>
      </w:pPr>
      <w:r w:rsidRPr="00885356">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244478" w:rsidRPr="00E133B7" w:rsidRDefault="00244478" w:rsidP="00E133B7">
      <w:pPr>
        <w:ind w:firstLine="708"/>
        <w:rPr>
          <w:szCs w:val="26"/>
        </w:rPr>
      </w:pPr>
      <w:r w:rsidRPr="00E133B7">
        <w:rPr>
          <w:szCs w:val="26"/>
        </w:rPr>
        <w:t>В</w:t>
      </w:r>
      <w:r w:rsidR="00E133B7" w:rsidRPr="00E133B7">
        <w:rPr>
          <w:szCs w:val="26"/>
        </w:rPr>
        <w:t>о</w:t>
      </w:r>
      <w:r w:rsidRPr="00E133B7">
        <w:rPr>
          <w:szCs w:val="26"/>
        </w:rPr>
        <w:t xml:space="preserve"> 2 квартале 2015 года прошли очередное обучение и проверку знаний по охране труда и электробезопасности в ООО «Центр охраны труда «Связь» (г. Москва) с </w:t>
      </w:r>
      <w:r w:rsidRPr="00E133B7">
        <w:rPr>
          <w:szCs w:val="26"/>
        </w:rPr>
        <w:lastRenderedPageBreak/>
        <w:t>подтверждением IV группы по электробезопасности два сотрудника Управления, являющиеся членами постоянно действующей комиссии.</w:t>
      </w:r>
    </w:p>
    <w:p w:rsidR="00244478" w:rsidRPr="00E133B7" w:rsidRDefault="00244478" w:rsidP="00E133B7">
      <w:pPr>
        <w:ind w:firstLine="708"/>
        <w:rPr>
          <w:szCs w:val="26"/>
        </w:rPr>
      </w:pPr>
      <w:r w:rsidRPr="00E133B7">
        <w:rPr>
          <w:szCs w:val="26"/>
        </w:rPr>
        <w:t>Обучение и проверка знаний по охране труда и электробезопасности проводилась у всех вновь принятых сотрудников Управления.</w:t>
      </w:r>
    </w:p>
    <w:p w:rsidR="00244478" w:rsidRPr="00E133B7" w:rsidRDefault="00244478" w:rsidP="00E133B7">
      <w:pPr>
        <w:ind w:firstLine="708"/>
        <w:rPr>
          <w:szCs w:val="26"/>
        </w:rPr>
      </w:pPr>
      <w:proofErr w:type="gramStart"/>
      <w:r w:rsidRPr="00E133B7">
        <w:rPr>
          <w:szCs w:val="26"/>
        </w:rPr>
        <w:t>Обучение по вопросам</w:t>
      </w:r>
      <w:proofErr w:type="gramEnd"/>
      <w:r w:rsidRPr="00E133B7">
        <w:rPr>
          <w:szCs w:val="26"/>
        </w:rPr>
        <w:t xml:space="preserve">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В Управлении используется автоматизированная система проверки знаний по охране труда и электробезопасности.</w:t>
      </w:r>
    </w:p>
    <w:p w:rsidR="00AC5E7E" w:rsidRPr="00AC5E7E" w:rsidRDefault="00AC5E7E" w:rsidP="009D64B1">
      <w:pPr>
        <w:ind w:firstLine="708"/>
        <w:rPr>
          <w:szCs w:val="26"/>
        </w:rPr>
      </w:pPr>
    </w:p>
    <w:p w:rsidR="00BF5CD8" w:rsidRPr="00BA4DC8" w:rsidRDefault="00BF5CD8" w:rsidP="00BA4DC8">
      <w:pPr>
        <w:spacing w:line="240" w:lineRule="auto"/>
        <w:ind w:firstLine="709"/>
        <w:rPr>
          <w:i/>
          <w:szCs w:val="26"/>
          <w:u w:val="single"/>
        </w:rPr>
      </w:pPr>
      <w:r w:rsidRPr="00F811DF">
        <w:rPr>
          <w:i/>
          <w:szCs w:val="26"/>
          <w:u w:val="single"/>
        </w:rPr>
        <w:t>Кадровое обеспечение деятельности - документационное сопровождение кадровой работы</w:t>
      </w:r>
    </w:p>
    <w:p w:rsidR="00BF5CD8" w:rsidRPr="00BA4DC8" w:rsidRDefault="00BF5CD8" w:rsidP="00BA4DC8">
      <w:pPr>
        <w:spacing w:line="240" w:lineRule="auto"/>
        <w:ind w:firstLine="709"/>
        <w:rPr>
          <w:i/>
          <w:szCs w:val="26"/>
          <w:u w:val="single"/>
        </w:rPr>
      </w:pPr>
    </w:p>
    <w:p w:rsidR="00790D50" w:rsidRDefault="00BF5CD8" w:rsidP="00790D50">
      <w:pPr>
        <w:spacing w:line="240" w:lineRule="auto"/>
        <w:ind w:firstLine="709"/>
        <w:rPr>
          <w:szCs w:val="26"/>
        </w:rPr>
      </w:pPr>
      <w:r w:rsidRPr="00BA4DC8">
        <w:rPr>
          <w:szCs w:val="26"/>
        </w:rPr>
        <w:t>Полномочие выполняют – 1 специалист</w:t>
      </w:r>
      <w:r w:rsidR="00790D50">
        <w:rPr>
          <w:szCs w:val="26"/>
        </w:rPr>
        <w:t xml:space="preserve"> </w:t>
      </w:r>
      <w:r w:rsidR="00790D50" w:rsidRPr="0050468E">
        <w:rPr>
          <w:szCs w:val="26"/>
        </w:rPr>
        <w:t>(с учетом вакантных должностей)</w:t>
      </w:r>
      <w:r w:rsidR="00790D50">
        <w:rPr>
          <w:szCs w:val="26"/>
        </w:rPr>
        <w:t>.</w:t>
      </w:r>
    </w:p>
    <w:p w:rsidR="00BF5CD8" w:rsidRPr="00BA4DC8" w:rsidRDefault="00BF5CD8" w:rsidP="00BA4DC8">
      <w:pPr>
        <w:spacing w:line="240" w:lineRule="auto"/>
        <w:ind w:firstLine="709"/>
        <w:rPr>
          <w:i/>
          <w:szCs w:val="26"/>
          <w:u w:val="single"/>
        </w:rPr>
      </w:pPr>
      <w:r w:rsidRPr="00BA4DC8">
        <w:rPr>
          <w:szCs w:val="26"/>
        </w:rPr>
        <w:t xml:space="preserve"> </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16"/>
        <w:gridCol w:w="850"/>
        <w:gridCol w:w="851"/>
        <w:gridCol w:w="850"/>
        <w:gridCol w:w="851"/>
        <w:gridCol w:w="850"/>
        <w:gridCol w:w="851"/>
        <w:gridCol w:w="850"/>
        <w:gridCol w:w="850"/>
        <w:gridCol w:w="850"/>
      </w:tblGrid>
      <w:tr w:rsidR="00BF5CD8" w:rsidRPr="00BA4DC8" w:rsidTr="00C65D61">
        <w:tc>
          <w:tcPr>
            <w:tcW w:w="1844" w:type="dxa"/>
          </w:tcPr>
          <w:p w:rsidR="00BF5CD8" w:rsidRPr="00C65D61" w:rsidRDefault="00BF5CD8" w:rsidP="00C65D61">
            <w:pPr>
              <w:spacing w:line="240" w:lineRule="auto"/>
              <w:jc w:val="left"/>
              <w:rPr>
                <w:sz w:val="18"/>
                <w:szCs w:val="18"/>
              </w:rPr>
            </w:pPr>
          </w:p>
        </w:tc>
        <w:tc>
          <w:tcPr>
            <w:tcW w:w="816"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4</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4</w:t>
            </w:r>
          </w:p>
        </w:tc>
        <w:tc>
          <w:tcPr>
            <w:tcW w:w="851" w:type="dxa"/>
            <w:shd w:val="clear" w:color="auto" w:fill="BFBFBF"/>
          </w:tcPr>
          <w:p w:rsidR="00BF5CD8" w:rsidRPr="00C65D61" w:rsidRDefault="00BF5CD8" w:rsidP="00C65D61">
            <w:pPr>
              <w:spacing w:line="240" w:lineRule="auto"/>
              <w:jc w:val="left"/>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5</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5</w:t>
            </w:r>
          </w:p>
        </w:tc>
        <w:tc>
          <w:tcPr>
            <w:tcW w:w="850" w:type="dxa"/>
            <w:shd w:val="clear" w:color="auto" w:fill="BFBFBF"/>
          </w:tcPr>
          <w:p w:rsidR="00BF5CD8" w:rsidRPr="00C65D61" w:rsidRDefault="00BF5CD8" w:rsidP="00C65D61">
            <w:pPr>
              <w:spacing w:line="240" w:lineRule="auto"/>
              <w:jc w:val="center"/>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5</w:t>
            </w:r>
          </w:p>
        </w:tc>
      </w:tr>
      <w:tr w:rsidR="00BF5CD8" w:rsidRPr="00BA4DC8" w:rsidTr="00C65D61">
        <w:tc>
          <w:tcPr>
            <w:tcW w:w="1844" w:type="dxa"/>
          </w:tcPr>
          <w:p w:rsidR="00BF5CD8" w:rsidRPr="00C65D61" w:rsidRDefault="00BF5CD8" w:rsidP="00C65D61">
            <w:pPr>
              <w:spacing w:line="240" w:lineRule="auto"/>
              <w:jc w:val="left"/>
              <w:rPr>
                <w:sz w:val="18"/>
                <w:szCs w:val="18"/>
              </w:rPr>
            </w:pPr>
            <w:r w:rsidRPr="00C65D61">
              <w:rPr>
                <w:sz w:val="18"/>
                <w:szCs w:val="18"/>
              </w:rPr>
              <w:t>Запланировано мероприятий</w:t>
            </w:r>
          </w:p>
        </w:tc>
        <w:tc>
          <w:tcPr>
            <w:tcW w:w="8469" w:type="dxa"/>
            <w:gridSpan w:val="10"/>
          </w:tcPr>
          <w:p w:rsidR="00BF5CD8" w:rsidRPr="00D25E94" w:rsidRDefault="00BF5CD8" w:rsidP="00C65D61">
            <w:pPr>
              <w:spacing w:line="240" w:lineRule="auto"/>
              <w:jc w:val="center"/>
              <w:rPr>
                <w:sz w:val="20"/>
              </w:rPr>
            </w:pPr>
            <w:r w:rsidRPr="00D25E94">
              <w:rPr>
                <w:sz w:val="20"/>
              </w:rPr>
              <w:t>Не планировалось</w:t>
            </w:r>
          </w:p>
        </w:tc>
      </w:tr>
      <w:tr w:rsidR="00F60044" w:rsidRPr="00BA4DC8" w:rsidTr="00D25E94">
        <w:tc>
          <w:tcPr>
            <w:tcW w:w="1844" w:type="dxa"/>
          </w:tcPr>
          <w:p w:rsidR="00F60044" w:rsidRPr="00C65D61" w:rsidRDefault="00F60044" w:rsidP="00C65D61">
            <w:pPr>
              <w:spacing w:line="240" w:lineRule="auto"/>
              <w:jc w:val="left"/>
              <w:rPr>
                <w:sz w:val="18"/>
                <w:szCs w:val="18"/>
              </w:rPr>
            </w:pPr>
            <w:r w:rsidRPr="00C65D61">
              <w:rPr>
                <w:sz w:val="18"/>
                <w:szCs w:val="18"/>
              </w:rPr>
              <w:t>Проведено мероприятий</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BFBFBF"/>
            <w:vAlign w:val="center"/>
          </w:tcPr>
          <w:p w:rsidR="00F60044" w:rsidRPr="00F60044" w:rsidRDefault="00F60044" w:rsidP="009D7C1F">
            <w:pPr>
              <w:spacing w:line="240" w:lineRule="auto"/>
              <w:jc w:val="center"/>
              <w:rPr>
                <w:b/>
                <w:sz w:val="20"/>
              </w:rPr>
            </w:pPr>
            <w:r w:rsidRPr="00F60044">
              <w:rPr>
                <w:b/>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5255FB" w:rsidP="00D25E94">
            <w:pPr>
              <w:spacing w:line="240" w:lineRule="auto"/>
              <w:jc w:val="center"/>
              <w:rPr>
                <w:sz w:val="20"/>
              </w:rPr>
            </w:pPr>
            <w:r>
              <w:rPr>
                <w:sz w:val="20"/>
              </w:rPr>
              <w:t>571</w:t>
            </w:r>
          </w:p>
        </w:tc>
        <w:tc>
          <w:tcPr>
            <w:tcW w:w="850" w:type="dxa"/>
            <w:vAlign w:val="center"/>
          </w:tcPr>
          <w:p w:rsidR="00F60044" w:rsidRPr="00D25E94" w:rsidRDefault="00F60044" w:rsidP="00D25E94">
            <w:pPr>
              <w:spacing w:line="240" w:lineRule="auto"/>
              <w:jc w:val="center"/>
              <w:rPr>
                <w:sz w:val="20"/>
              </w:rPr>
            </w:pPr>
          </w:p>
        </w:tc>
        <w:tc>
          <w:tcPr>
            <w:tcW w:w="850" w:type="dxa"/>
            <w:vAlign w:val="center"/>
          </w:tcPr>
          <w:p w:rsidR="00F60044" w:rsidRPr="00D25E94" w:rsidRDefault="00F60044" w:rsidP="00D25E94">
            <w:pPr>
              <w:spacing w:line="240" w:lineRule="auto"/>
              <w:jc w:val="center"/>
              <w:rPr>
                <w:sz w:val="20"/>
              </w:rPr>
            </w:pPr>
          </w:p>
        </w:tc>
        <w:tc>
          <w:tcPr>
            <w:tcW w:w="850" w:type="dxa"/>
            <w:shd w:val="clear" w:color="auto" w:fill="BFBFBF"/>
            <w:vAlign w:val="center"/>
          </w:tcPr>
          <w:p w:rsidR="00F60044" w:rsidRPr="00F60044" w:rsidRDefault="005255FB" w:rsidP="00D25E94">
            <w:pPr>
              <w:spacing w:line="240" w:lineRule="auto"/>
              <w:jc w:val="center"/>
              <w:rPr>
                <w:b/>
                <w:sz w:val="20"/>
              </w:rPr>
            </w:pPr>
            <w:r>
              <w:rPr>
                <w:b/>
                <w:sz w:val="20"/>
              </w:rPr>
              <w:t>1009</w:t>
            </w:r>
          </w:p>
        </w:tc>
      </w:tr>
      <w:tr w:rsidR="00F60044" w:rsidRPr="00BA4DC8" w:rsidTr="00D25E94">
        <w:tc>
          <w:tcPr>
            <w:tcW w:w="1844" w:type="dxa"/>
          </w:tcPr>
          <w:p w:rsidR="00F60044" w:rsidRPr="00C65D61" w:rsidRDefault="00F60044" w:rsidP="00C65D61">
            <w:pPr>
              <w:spacing w:line="240" w:lineRule="auto"/>
              <w:jc w:val="left"/>
              <w:rPr>
                <w:sz w:val="18"/>
                <w:szCs w:val="18"/>
              </w:rPr>
            </w:pPr>
            <w:r w:rsidRPr="00C65D61">
              <w:rPr>
                <w:sz w:val="18"/>
                <w:szCs w:val="18"/>
              </w:rPr>
              <w:t>Нагрузка на 1 сотрудника</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BFBFBF"/>
            <w:vAlign w:val="center"/>
          </w:tcPr>
          <w:p w:rsidR="00F60044" w:rsidRPr="00F60044" w:rsidRDefault="00F60044" w:rsidP="009D7C1F">
            <w:pPr>
              <w:spacing w:line="240" w:lineRule="auto"/>
              <w:jc w:val="center"/>
              <w:rPr>
                <w:b/>
                <w:sz w:val="20"/>
              </w:rPr>
            </w:pPr>
            <w:r w:rsidRPr="00F60044">
              <w:rPr>
                <w:b/>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5255FB" w:rsidP="00D25E94">
            <w:pPr>
              <w:spacing w:line="240" w:lineRule="auto"/>
              <w:jc w:val="center"/>
              <w:rPr>
                <w:sz w:val="20"/>
              </w:rPr>
            </w:pPr>
            <w:r>
              <w:rPr>
                <w:sz w:val="20"/>
              </w:rPr>
              <w:t>571</w:t>
            </w:r>
          </w:p>
        </w:tc>
        <w:tc>
          <w:tcPr>
            <w:tcW w:w="850" w:type="dxa"/>
            <w:vAlign w:val="center"/>
          </w:tcPr>
          <w:p w:rsidR="00F60044" w:rsidRPr="00D25E94" w:rsidRDefault="00F60044" w:rsidP="00D25E94">
            <w:pPr>
              <w:spacing w:line="240" w:lineRule="auto"/>
              <w:jc w:val="center"/>
              <w:rPr>
                <w:sz w:val="20"/>
              </w:rPr>
            </w:pPr>
          </w:p>
        </w:tc>
        <w:tc>
          <w:tcPr>
            <w:tcW w:w="850" w:type="dxa"/>
            <w:vAlign w:val="center"/>
          </w:tcPr>
          <w:p w:rsidR="00F60044" w:rsidRPr="00D25E94" w:rsidRDefault="00F60044" w:rsidP="00D25E94">
            <w:pPr>
              <w:spacing w:line="240" w:lineRule="auto"/>
              <w:jc w:val="center"/>
              <w:rPr>
                <w:sz w:val="20"/>
              </w:rPr>
            </w:pPr>
          </w:p>
        </w:tc>
        <w:tc>
          <w:tcPr>
            <w:tcW w:w="850" w:type="dxa"/>
            <w:shd w:val="clear" w:color="auto" w:fill="BFBFBF"/>
            <w:vAlign w:val="center"/>
          </w:tcPr>
          <w:p w:rsidR="00F60044" w:rsidRPr="00F60044" w:rsidRDefault="005255FB" w:rsidP="00D25E94">
            <w:pPr>
              <w:spacing w:line="240" w:lineRule="auto"/>
              <w:jc w:val="center"/>
              <w:rPr>
                <w:b/>
                <w:sz w:val="20"/>
              </w:rPr>
            </w:pPr>
            <w:r>
              <w:rPr>
                <w:b/>
                <w:sz w:val="20"/>
              </w:rPr>
              <w:t>1009</w:t>
            </w:r>
          </w:p>
        </w:tc>
      </w:tr>
      <w:tr w:rsidR="00F60044" w:rsidRPr="00BA4DC8" w:rsidTr="00C65D61">
        <w:tc>
          <w:tcPr>
            <w:tcW w:w="1844" w:type="dxa"/>
          </w:tcPr>
          <w:p w:rsidR="00F60044" w:rsidRPr="00C65D61" w:rsidRDefault="00F60044" w:rsidP="00C65D61">
            <w:pPr>
              <w:spacing w:line="240" w:lineRule="auto"/>
              <w:jc w:val="left"/>
              <w:rPr>
                <w:sz w:val="18"/>
                <w:szCs w:val="18"/>
              </w:rPr>
            </w:pPr>
            <w:r w:rsidRPr="00C65D61">
              <w:rPr>
                <w:sz w:val="18"/>
                <w:szCs w:val="18"/>
              </w:rPr>
              <w:t>Нарушено сроков</w:t>
            </w:r>
          </w:p>
        </w:tc>
        <w:tc>
          <w:tcPr>
            <w:tcW w:w="816"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shd w:val="clear" w:color="auto" w:fill="BFBFBF"/>
          </w:tcPr>
          <w:p w:rsidR="00F60044" w:rsidRPr="00F60044" w:rsidRDefault="00F60044" w:rsidP="009D7C1F">
            <w:pPr>
              <w:spacing w:line="240" w:lineRule="auto"/>
              <w:jc w:val="center"/>
              <w:rPr>
                <w:b/>
                <w:sz w:val="20"/>
              </w:rPr>
            </w:pPr>
            <w:r w:rsidRPr="00F60044">
              <w:rPr>
                <w:b/>
                <w:sz w:val="20"/>
              </w:rPr>
              <w:t>0</w:t>
            </w:r>
          </w:p>
        </w:tc>
        <w:tc>
          <w:tcPr>
            <w:tcW w:w="850" w:type="dxa"/>
          </w:tcPr>
          <w:p w:rsidR="00F60044" w:rsidRPr="00D25E94" w:rsidRDefault="00C84105" w:rsidP="00C65D61">
            <w:pPr>
              <w:spacing w:line="240" w:lineRule="auto"/>
              <w:jc w:val="center"/>
              <w:rPr>
                <w:sz w:val="20"/>
              </w:rPr>
            </w:pPr>
            <w:r>
              <w:rPr>
                <w:sz w:val="20"/>
              </w:rPr>
              <w:t>0</w:t>
            </w:r>
          </w:p>
        </w:tc>
        <w:tc>
          <w:tcPr>
            <w:tcW w:w="851" w:type="dxa"/>
          </w:tcPr>
          <w:p w:rsidR="00F60044" w:rsidRPr="00D25E94" w:rsidRDefault="005255FB" w:rsidP="00C65D61">
            <w:pPr>
              <w:spacing w:line="240" w:lineRule="auto"/>
              <w:jc w:val="center"/>
              <w:rPr>
                <w:sz w:val="20"/>
              </w:rPr>
            </w:pPr>
            <w:r>
              <w:rPr>
                <w:sz w:val="20"/>
              </w:rPr>
              <w:t>0</w:t>
            </w:r>
          </w:p>
        </w:tc>
        <w:tc>
          <w:tcPr>
            <w:tcW w:w="850" w:type="dxa"/>
          </w:tcPr>
          <w:p w:rsidR="00F60044" w:rsidRPr="00D25E94" w:rsidRDefault="00F60044" w:rsidP="00C65D61">
            <w:pPr>
              <w:spacing w:line="240" w:lineRule="auto"/>
              <w:jc w:val="center"/>
              <w:rPr>
                <w:sz w:val="20"/>
              </w:rPr>
            </w:pPr>
          </w:p>
        </w:tc>
        <w:tc>
          <w:tcPr>
            <w:tcW w:w="850" w:type="dxa"/>
          </w:tcPr>
          <w:p w:rsidR="00F60044" w:rsidRPr="00D25E94" w:rsidRDefault="00F60044" w:rsidP="00C65D61">
            <w:pPr>
              <w:spacing w:line="240" w:lineRule="auto"/>
              <w:jc w:val="center"/>
              <w:rPr>
                <w:sz w:val="20"/>
              </w:rPr>
            </w:pPr>
          </w:p>
        </w:tc>
        <w:tc>
          <w:tcPr>
            <w:tcW w:w="850" w:type="dxa"/>
            <w:shd w:val="clear" w:color="auto" w:fill="BFBFBF"/>
          </w:tcPr>
          <w:p w:rsidR="00F60044" w:rsidRPr="00F60044" w:rsidRDefault="005255FB" w:rsidP="00C65D61">
            <w:pPr>
              <w:spacing w:line="240" w:lineRule="auto"/>
              <w:jc w:val="center"/>
              <w:rPr>
                <w:b/>
                <w:sz w:val="20"/>
              </w:rPr>
            </w:pPr>
            <w:r>
              <w:rPr>
                <w:b/>
                <w:sz w:val="20"/>
              </w:rPr>
              <w:t>0</w:t>
            </w:r>
          </w:p>
        </w:tc>
      </w:tr>
    </w:tbl>
    <w:p w:rsidR="00BF5CD8" w:rsidRPr="00BA4DC8" w:rsidRDefault="00BF5CD8" w:rsidP="00BA4DC8">
      <w:pPr>
        <w:rPr>
          <w:b/>
          <w:szCs w:val="26"/>
        </w:rPr>
      </w:pPr>
    </w:p>
    <w:p w:rsidR="00F811DF" w:rsidRPr="006D7FD0" w:rsidRDefault="00F811DF" w:rsidP="00F811DF">
      <w:pPr>
        <w:ind w:firstLine="709"/>
        <w:rPr>
          <w:szCs w:val="26"/>
        </w:rPr>
      </w:pPr>
      <w:r w:rsidRPr="006D7FD0">
        <w:rPr>
          <w:b/>
          <w:szCs w:val="26"/>
        </w:rPr>
        <w:t>Подготовка статистической отчетности по кадрам</w:t>
      </w:r>
    </w:p>
    <w:p w:rsidR="006D7FD0" w:rsidRPr="00BF3356" w:rsidRDefault="006D7FD0" w:rsidP="006D7FD0">
      <w:pPr>
        <w:pStyle w:val="afb"/>
        <w:numPr>
          <w:ilvl w:val="0"/>
          <w:numId w:val="12"/>
        </w:numPr>
        <w:tabs>
          <w:tab w:val="left" w:pos="993"/>
        </w:tabs>
        <w:ind w:left="0" w:firstLine="709"/>
        <w:contextualSpacing w:val="0"/>
        <w:rPr>
          <w:szCs w:val="26"/>
        </w:rPr>
      </w:pPr>
      <w:r w:rsidRPr="007A3014">
        <w:rPr>
          <w:szCs w:val="26"/>
        </w:rPr>
        <w:t xml:space="preserve">По форме № П-4 (НЗ) </w:t>
      </w:r>
      <w:r>
        <w:rPr>
          <w:szCs w:val="26"/>
        </w:rPr>
        <w:t>«</w:t>
      </w:r>
      <w:r w:rsidRPr="007A3014">
        <w:rPr>
          <w:szCs w:val="26"/>
        </w:rPr>
        <w:t xml:space="preserve">Сведения о неполной занятости и движении работников за </w:t>
      </w:r>
      <w:r>
        <w:rPr>
          <w:szCs w:val="26"/>
        </w:rPr>
        <w:t>2</w:t>
      </w:r>
      <w:r w:rsidRPr="007A3014">
        <w:rPr>
          <w:szCs w:val="26"/>
        </w:rPr>
        <w:t xml:space="preserve"> квартал  201</w:t>
      </w:r>
      <w:r>
        <w:rPr>
          <w:szCs w:val="26"/>
        </w:rPr>
        <w:t>5</w:t>
      </w:r>
      <w:r w:rsidRPr="007A3014">
        <w:rPr>
          <w:szCs w:val="26"/>
        </w:rPr>
        <w:t xml:space="preserve">  года</w:t>
      </w:r>
      <w:r>
        <w:rPr>
          <w:szCs w:val="26"/>
        </w:rPr>
        <w:t>»</w:t>
      </w:r>
      <w:r w:rsidRPr="007A3014">
        <w:rPr>
          <w:szCs w:val="26"/>
        </w:rPr>
        <w:t>,</w:t>
      </w:r>
      <w:r>
        <w:rPr>
          <w:szCs w:val="26"/>
        </w:rPr>
        <w:t xml:space="preserve"> 19.06.2015.</w:t>
      </w:r>
    </w:p>
    <w:p w:rsidR="00134345" w:rsidRPr="00134345" w:rsidRDefault="00134345" w:rsidP="00820F25">
      <w:pPr>
        <w:pStyle w:val="afb"/>
        <w:ind w:left="0" w:firstLine="709"/>
        <w:rPr>
          <w:b/>
          <w:szCs w:val="26"/>
        </w:rPr>
      </w:pPr>
      <w:r w:rsidRPr="00134345">
        <w:rPr>
          <w:b/>
          <w:szCs w:val="26"/>
        </w:rPr>
        <w:t>Ведение кадрового делопроизводства:</w:t>
      </w:r>
    </w:p>
    <w:p w:rsidR="00134345" w:rsidRPr="00134345" w:rsidRDefault="00134345" w:rsidP="00820F25">
      <w:pPr>
        <w:pStyle w:val="afb"/>
        <w:ind w:left="0" w:firstLine="709"/>
        <w:rPr>
          <w:szCs w:val="26"/>
        </w:rPr>
      </w:pPr>
      <w:r w:rsidRPr="00134345">
        <w:rPr>
          <w:szCs w:val="26"/>
        </w:rPr>
        <w:t>1. Осуществление приема на работу – 4 чел</w:t>
      </w:r>
      <w:r w:rsidR="00820F25">
        <w:rPr>
          <w:szCs w:val="26"/>
        </w:rPr>
        <w:t>овека</w:t>
      </w:r>
      <w:r w:rsidRPr="00134345">
        <w:rPr>
          <w:szCs w:val="26"/>
        </w:rPr>
        <w:t>.</w:t>
      </w:r>
    </w:p>
    <w:p w:rsidR="00134345" w:rsidRPr="00134345" w:rsidRDefault="00134345" w:rsidP="00820F25">
      <w:pPr>
        <w:pStyle w:val="afb"/>
        <w:ind w:left="0" w:firstLine="709"/>
        <w:rPr>
          <w:szCs w:val="26"/>
        </w:rPr>
      </w:pPr>
      <w:r w:rsidRPr="00134345">
        <w:rPr>
          <w:szCs w:val="26"/>
        </w:rPr>
        <w:t xml:space="preserve">2. Осуществление увольнения </w:t>
      </w:r>
      <w:r w:rsidR="00820F25" w:rsidRPr="00134345">
        <w:rPr>
          <w:szCs w:val="26"/>
        </w:rPr>
        <w:t>–</w:t>
      </w:r>
      <w:r w:rsidRPr="00134345">
        <w:rPr>
          <w:szCs w:val="26"/>
        </w:rPr>
        <w:t xml:space="preserve"> 2</w:t>
      </w:r>
      <w:r w:rsidR="00820F25">
        <w:rPr>
          <w:szCs w:val="26"/>
        </w:rPr>
        <w:t xml:space="preserve"> </w:t>
      </w:r>
      <w:r w:rsidRPr="00134345">
        <w:rPr>
          <w:szCs w:val="26"/>
        </w:rPr>
        <w:t>чел</w:t>
      </w:r>
      <w:r w:rsidR="00820F25">
        <w:rPr>
          <w:szCs w:val="26"/>
        </w:rPr>
        <w:t>овека</w:t>
      </w:r>
      <w:r w:rsidRPr="00134345">
        <w:rPr>
          <w:szCs w:val="26"/>
        </w:rPr>
        <w:t>.</w:t>
      </w:r>
    </w:p>
    <w:p w:rsidR="00134345" w:rsidRPr="00134345" w:rsidRDefault="00134345" w:rsidP="00820F25">
      <w:pPr>
        <w:pStyle w:val="afb"/>
        <w:ind w:left="0" w:firstLine="709"/>
        <w:rPr>
          <w:szCs w:val="26"/>
        </w:rPr>
      </w:pPr>
      <w:r w:rsidRPr="00134345">
        <w:rPr>
          <w:szCs w:val="26"/>
        </w:rPr>
        <w:t xml:space="preserve">3. Осуществление переводов на другие должности </w:t>
      </w:r>
      <w:r w:rsidR="00820F25" w:rsidRPr="00134345">
        <w:rPr>
          <w:szCs w:val="26"/>
        </w:rPr>
        <w:t>–</w:t>
      </w:r>
      <w:r w:rsidRPr="00134345">
        <w:rPr>
          <w:szCs w:val="26"/>
        </w:rPr>
        <w:t xml:space="preserve"> 10 чел</w:t>
      </w:r>
      <w:r w:rsidR="00820F25">
        <w:rPr>
          <w:szCs w:val="26"/>
        </w:rPr>
        <w:t>овек</w:t>
      </w:r>
      <w:r w:rsidRPr="00134345">
        <w:rPr>
          <w:szCs w:val="26"/>
        </w:rPr>
        <w:t>.</w:t>
      </w:r>
    </w:p>
    <w:p w:rsidR="00134345" w:rsidRPr="00134345" w:rsidRDefault="00134345" w:rsidP="00820F25">
      <w:pPr>
        <w:pStyle w:val="afb"/>
        <w:ind w:left="0" w:firstLine="709"/>
        <w:rPr>
          <w:szCs w:val="26"/>
        </w:rPr>
      </w:pPr>
      <w:r w:rsidRPr="00134345">
        <w:rPr>
          <w:szCs w:val="26"/>
        </w:rPr>
        <w:t>4. Подготовка проектов приказов по личному составу и поощрениям – 33 приказ</w:t>
      </w:r>
      <w:r w:rsidR="00820F25">
        <w:rPr>
          <w:szCs w:val="26"/>
        </w:rPr>
        <w:t>а</w:t>
      </w:r>
      <w:r w:rsidRPr="00134345">
        <w:rPr>
          <w:szCs w:val="26"/>
        </w:rPr>
        <w:t>.</w:t>
      </w:r>
    </w:p>
    <w:p w:rsidR="00134345" w:rsidRPr="00134345" w:rsidRDefault="00134345" w:rsidP="00820F25">
      <w:pPr>
        <w:pStyle w:val="afb"/>
        <w:ind w:left="0" w:firstLine="709"/>
        <w:rPr>
          <w:szCs w:val="26"/>
        </w:rPr>
      </w:pPr>
      <w:r w:rsidRPr="00134345">
        <w:rPr>
          <w:szCs w:val="26"/>
        </w:rPr>
        <w:t xml:space="preserve">5. Подготовка приказов по отпускам </w:t>
      </w:r>
      <w:r w:rsidR="00820F25" w:rsidRPr="00134345">
        <w:rPr>
          <w:szCs w:val="26"/>
        </w:rPr>
        <w:t>–</w:t>
      </w:r>
      <w:r w:rsidR="00820F25">
        <w:rPr>
          <w:szCs w:val="26"/>
        </w:rPr>
        <w:t xml:space="preserve"> </w:t>
      </w:r>
      <w:r w:rsidRPr="00134345">
        <w:rPr>
          <w:szCs w:val="26"/>
        </w:rPr>
        <w:t>29 приказ</w:t>
      </w:r>
      <w:r w:rsidR="00820F25">
        <w:rPr>
          <w:szCs w:val="26"/>
        </w:rPr>
        <w:t>ов</w:t>
      </w:r>
      <w:r w:rsidRPr="00134345">
        <w:rPr>
          <w:szCs w:val="26"/>
        </w:rPr>
        <w:t>.</w:t>
      </w:r>
    </w:p>
    <w:p w:rsidR="00134345" w:rsidRPr="00134345" w:rsidRDefault="00134345" w:rsidP="00820F25">
      <w:pPr>
        <w:pStyle w:val="afb"/>
        <w:ind w:left="0" w:firstLine="709"/>
        <w:rPr>
          <w:szCs w:val="26"/>
        </w:rPr>
      </w:pPr>
      <w:r w:rsidRPr="00134345">
        <w:rPr>
          <w:szCs w:val="26"/>
        </w:rPr>
        <w:t xml:space="preserve">6. Подготовка приказов о командировании, подготовка командировочных удостоверений и служебных заданий </w:t>
      </w:r>
      <w:r w:rsidR="00820F25" w:rsidRPr="00134345">
        <w:rPr>
          <w:szCs w:val="26"/>
        </w:rPr>
        <w:t>–</w:t>
      </w:r>
      <w:r w:rsidRPr="00134345">
        <w:rPr>
          <w:szCs w:val="26"/>
        </w:rPr>
        <w:t xml:space="preserve"> 35 приказов.</w:t>
      </w:r>
    </w:p>
    <w:p w:rsidR="00134345" w:rsidRPr="00134345" w:rsidRDefault="00134345" w:rsidP="00820F25">
      <w:pPr>
        <w:pStyle w:val="afb"/>
        <w:ind w:left="0" w:firstLine="709"/>
        <w:rPr>
          <w:szCs w:val="26"/>
        </w:rPr>
      </w:pPr>
      <w:r w:rsidRPr="00134345">
        <w:rPr>
          <w:szCs w:val="26"/>
        </w:rPr>
        <w:t xml:space="preserve">7. Подготовка приказов по основной деятельности </w:t>
      </w:r>
      <w:r w:rsidR="00820F25" w:rsidRPr="00134345">
        <w:rPr>
          <w:szCs w:val="26"/>
        </w:rPr>
        <w:t>–</w:t>
      </w:r>
      <w:r w:rsidRPr="00134345">
        <w:rPr>
          <w:szCs w:val="26"/>
        </w:rPr>
        <w:t xml:space="preserve"> 16 приказов.</w:t>
      </w:r>
    </w:p>
    <w:p w:rsidR="00134345" w:rsidRPr="00134345" w:rsidRDefault="00134345" w:rsidP="00820F25">
      <w:pPr>
        <w:pStyle w:val="afb"/>
        <w:ind w:left="0" w:firstLine="709"/>
        <w:rPr>
          <w:szCs w:val="26"/>
        </w:rPr>
      </w:pPr>
      <w:r w:rsidRPr="00134345">
        <w:rPr>
          <w:szCs w:val="26"/>
        </w:rPr>
        <w:t>8. Изготовление и выдача удостоверений гражданских служащих управления – 13 штук.</w:t>
      </w:r>
    </w:p>
    <w:p w:rsidR="00134345" w:rsidRPr="00134345" w:rsidRDefault="00134345" w:rsidP="00820F25">
      <w:pPr>
        <w:pStyle w:val="afb"/>
        <w:ind w:left="0" w:firstLine="709"/>
        <w:rPr>
          <w:szCs w:val="26"/>
        </w:rPr>
      </w:pPr>
      <w:r w:rsidRPr="00134345">
        <w:rPr>
          <w:szCs w:val="26"/>
        </w:rPr>
        <w:lastRenderedPageBreak/>
        <w:t>9. Организация работы по разработке, сбору и внесению в личные дела должностных инструкций работников и должностных регламентов госслужащих – 14 штук.</w:t>
      </w:r>
    </w:p>
    <w:p w:rsidR="00134345" w:rsidRPr="00134345" w:rsidRDefault="00134345" w:rsidP="00820F25">
      <w:pPr>
        <w:pStyle w:val="afb"/>
        <w:ind w:left="0" w:firstLine="709"/>
        <w:rPr>
          <w:szCs w:val="26"/>
        </w:rPr>
      </w:pPr>
      <w:r w:rsidRPr="00134345">
        <w:rPr>
          <w:szCs w:val="26"/>
        </w:rPr>
        <w:t>10. Подготовка трудовых договоров, служебных контрактов и дополнительных соглашений – 14 штук.</w:t>
      </w:r>
    </w:p>
    <w:p w:rsidR="00134345" w:rsidRPr="00134345" w:rsidRDefault="00134345" w:rsidP="00820F25">
      <w:pPr>
        <w:pStyle w:val="afb"/>
        <w:ind w:left="0" w:firstLine="709"/>
        <w:rPr>
          <w:szCs w:val="26"/>
        </w:rPr>
      </w:pPr>
      <w:r w:rsidRPr="00134345">
        <w:rPr>
          <w:szCs w:val="26"/>
        </w:rPr>
        <w:t>11. Ведение трудовых книжек, записи о приеме, переводах, увольнениях, классных чинах – 34 штук.</w:t>
      </w:r>
    </w:p>
    <w:p w:rsidR="00134345" w:rsidRPr="00134345" w:rsidRDefault="00134345" w:rsidP="00820F25">
      <w:pPr>
        <w:pStyle w:val="afb"/>
        <w:ind w:left="0" w:firstLine="709"/>
        <w:rPr>
          <w:szCs w:val="26"/>
        </w:rPr>
      </w:pPr>
      <w:r w:rsidRPr="00134345">
        <w:rPr>
          <w:szCs w:val="26"/>
        </w:rPr>
        <w:t>12. Формирование личных дел вновь принятых работников – 3 штук</w:t>
      </w:r>
      <w:r w:rsidR="00820F25">
        <w:rPr>
          <w:szCs w:val="26"/>
        </w:rPr>
        <w:t>и</w:t>
      </w:r>
      <w:r w:rsidRPr="00134345">
        <w:rPr>
          <w:szCs w:val="26"/>
        </w:rPr>
        <w:t>.</w:t>
      </w:r>
    </w:p>
    <w:p w:rsidR="00134345" w:rsidRPr="00134345" w:rsidRDefault="00134345" w:rsidP="00820F25">
      <w:pPr>
        <w:pStyle w:val="afb"/>
        <w:ind w:left="0" w:firstLine="709"/>
        <w:rPr>
          <w:szCs w:val="26"/>
        </w:rPr>
      </w:pPr>
      <w:r w:rsidRPr="00134345">
        <w:rPr>
          <w:szCs w:val="26"/>
        </w:rPr>
        <w:t xml:space="preserve">13. Ведение личных дел, внесение изменений </w:t>
      </w:r>
      <w:r w:rsidR="00820F25" w:rsidRPr="00134345">
        <w:rPr>
          <w:szCs w:val="26"/>
        </w:rPr>
        <w:t>–</w:t>
      </w:r>
      <w:r w:rsidRPr="00134345">
        <w:rPr>
          <w:szCs w:val="26"/>
        </w:rPr>
        <w:t xml:space="preserve"> 45 штук.</w:t>
      </w:r>
    </w:p>
    <w:p w:rsidR="00134345" w:rsidRPr="00134345" w:rsidRDefault="00134345" w:rsidP="00820F25">
      <w:pPr>
        <w:pStyle w:val="afb"/>
        <w:ind w:left="0" w:firstLine="709"/>
        <w:rPr>
          <w:szCs w:val="26"/>
        </w:rPr>
      </w:pPr>
      <w:r w:rsidRPr="00134345">
        <w:rPr>
          <w:szCs w:val="26"/>
        </w:rPr>
        <w:t>14. Подготовка личных карточек Т-2 и Т-2ГС вновь принятых работников – 4 штук</w:t>
      </w:r>
      <w:r w:rsidR="00820F25">
        <w:rPr>
          <w:szCs w:val="26"/>
        </w:rPr>
        <w:t>и</w:t>
      </w:r>
      <w:r w:rsidRPr="00134345">
        <w:rPr>
          <w:szCs w:val="26"/>
        </w:rPr>
        <w:t>.</w:t>
      </w:r>
    </w:p>
    <w:p w:rsidR="00134345" w:rsidRPr="00134345" w:rsidRDefault="00134345" w:rsidP="00820F25">
      <w:pPr>
        <w:pStyle w:val="afb"/>
        <w:ind w:left="0" w:firstLine="709"/>
        <w:rPr>
          <w:szCs w:val="26"/>
        </w:rPr>
      </w:pPr>
      <w:r w:rsidRPr="00134345">
        <w:rPr>
          <w:szCs w:val="26"/>
        </w:rPr>
        <w:t>15. Ведение личных карточек Т-2 и Т-2ГС, внесение изменений – 40 штук.</w:t>
      </w:r>
    </w:p>
    <w:p w:rsidR="00134345" w:rsidRPr="00134345" w:rsidRDefault="00134345" w:rsidP="00820F25">
      <w:pPr>
        <w:pStyle w:val="afb"/>
        <w:ind w:left="0" w:firstLine="709"/>
        <w:rPr>
          <w:szCs w:val="26"/>
        </w:rPr>
      </w:pPr>
      <w:r w:rsidRPr="00134345">
        <w:rPr>
          <w:szCs w:val="26"/>
        </w:rPr>
        <w:t>16. Проведение работы по занесению сведений по кадровому составу в ЕИС, регулярное внесение изменений – 14.</w:t>
      </w:r>
    </w:p>
    <w:p w:rsidR="00134345" w:rsidRPr="00134345" w:rsidRDefault="00134345" w:rsidP="00820F25">
      <w:pPr>
        <w:pStyle w:val="afb"/>
        <w:ind w:left="0" w:firstLine="709"/>
        <w:rPr>
          <w:szCs w:val="26"/>
        </w:rPr>
      </w:pPr>
      <w:r w:rsidRPr="00134345">
        <w:rPr>
          <w:szCs w:val="26"/>
        </w:rPr>
        <w:t>17. Сбор и проверка табелей учета рабочего времени – 48 штук.</w:t>
      </w:r>
    </w:p>
    <w:p w:rsidR="00820F25" w:rsidRDefault="00134345" w:rsidP="00820F25">
      <w:pPr>
        <w:pStyle w:val="afb"/>
        <w:ind w:left="0" w:firstLine="709"/>
        <w:rPr>
          <w:szCs w:val="26"/>
        </w:rPr>
      </w:pPr>
      <w:r w:rsidRPr="00134345">
        <w:rPr>
          <w:szCs w:val="26"/>
        </w:rPr>
        <w:t xml:space="preserve">18. Подготовка и </w:t>
      </w:r>
      <w:proofErr w:type="gramStart"/>
      <w:r w:rsidRPr="00134345">
        <w:rPr>
          <w:szCs w:val="26"/>
        </w:rPr>
        <w:t>заверение копий</w:t>
      </w:r>
      <w:proofErr w:type="gramEnd"/>
      <w:r w:rsidRPr="00134345">
        <w:rPr>
          <w:szCs w:val="26"/>
        </w:rPr>
        <w:t xml:space="preserve"> трудовых книжек и других документов </w:t>
      </w:r>
      <w:r w:rsidR="00820F25" w:rsidRPr="00134345">
        <w:rPr>
          <w:szCs w:val="26"/>
        </w:rPr>
        <w:t>–</w:t>
      </w:r>
      <w:r w:rsidRPr="00134345">
        <w:rPr>
          <w:szCs w:val="26"/>
        </w:rPr>
        <w:t xml:space="preserve"> 19</w:t>
      </w:r>
      <w:r w:rsidR="00820F25">
        <w:rPr>
          <w:szCs w:val="26"/>
        </w:rPr>
        <w:t xml:space="preserve"> копий</w:t>
      </w:r>
      <w:r w:rsidRPr="00134345">
        <w:rPr>
          <w:szCs w:val="26"/>
        </w:rPr>
        <w:t xml:space="preserve">. </w:t>
      </w:r>
    </w:p>
    <w:p w:rsidR="00134345" w:rsidRPr="00134345" w:rsidRDefault="00820F25" w:rsidP="00820F25">
      <w:pPr>
        <w:pStyle w:val="afb"/>
        <w:ind w:left="0" w:firstLine="709"/>
        <w:rPr>
          <w:szCs w:val="26"/>
        </w:rPr>
      </w:pPr>
      <w:r>
        <w:rPr>
          <w:szCs w:val="26"/>
        </w:rPr>
        <w:t xml:space="preserve">19. </w:t>
      </w:r>
      <w:r w:rsidR="00134345" w:rsidRPr="00134345">
        <w:rPr>
          <w:szCs w:val="26"/>
        </w:rPr>
        <w:t>Подготовка и отправка писем – 81штук</w:t>
      </w:r>
      <w:r>
        <w:rPr>
          <w:szCs w:val="26"/>
        </w:rPr>
        <w:t>а</w:t>
      </w:r>
      <w:r w:rsidR="00134345" w:rsidRPr="00134345">
        <w:rPr>
          <w:szCs w:val="26"/>
        </w:rPr>
        <w:t xml:space="preserve">: </w:t>
      </w:r>
    </w:p>
    <w:p w:rsidR="00134345" w:rsidRPr="00134345" w:rsidRDefault="00134345" w:rsidP="00820F25">
      <w:pPr>
        <w:pStyle w:val="afb"/>
        <w:ind w:left="0" w:firstLine="709"/>
        <w:rPr>
          <w:szCs w:val="26"/>
        </w:rPr>
      </w:pPr>
      <w:r w:rsidRPr="00134345">
        <w:rPr>
          <w:szCs w:val="26"/>
        </w:rPr>
        <w:t>в том числе: СЭД – 17, почтой – 11, фельдсвязью – 5, электронной почтой – 19, вручено лично – 29.</w:t>
      </w:r>
    </w:p>
    <w:p w:rsidR="00134345" w:rsidRPr="00134345" w:rsidRDefault="00134345" w:rsidP="00820F25">
      <w:pPr>
        <w:pStyle w:val="afb"/>
        <w:ind w:left="0" w:firstLine="709"/>
        <w:rPr>
          <w:szCs w:val="26"/>
        </w:rPr>
      </w:pPr>
      <w:r w:rsidRPr="00134345">
        <w:rPr>
          <w:szCs w:val="26"/>
        </w:rPr>
        <w:t>2</w:t>
      </w:r>
      <w:r w:rsidR="00820F25">
        <w:rPr>
          <w:szCs w:val="26"/>
        </w:rPr>
        <w:t>0</w:t>
      </w:r>
      <w:r w:rsidRPr="00134345">
        <w:rPr>
          <w:szCs w:val="26"/>
        </w:rPr>
        <w:t xml:space="preserve">. </w:t>
      </w:r>
      <w:proofErr w:type="gramStart"/>
      <w:r w:rsidRPr="00134345">
        <w:rPr>
          <w:szCs w:val="26"/>
        </w:rPr>
        <w:t xml:space="preserve">Регистрация в журналах – 127 </w:t>
      </w:r>
      <w:r w:rsidR="00820F25">
        <w:rPr>
          <w:szCs w:val="26"/>
        </w:rPr>
        <w:t xml:space="preserve">раз </w:t>
      </w:r>
      <w:r w:rsidRPr="00134345">
        <w:rPr>
          <w:szCs w:val="26"/>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roofErr w:type="gramEnd"/>
    </w:p>
    <w:p w:rsidR="00134345" w:rsidRPr="00134345" w:rsidRDefault="00134345" w:rsidP="00820F25">
      <w:pPr>
        <w:pStyle w:val="afb"/>
        <w:ind w:left="0" w:firstLine="709"/>
        <w:rPr>
          <w:szCs w:val="26"/>
        </w:rPr>
      </w:pPr>
      <w:r w:rsidRPr="00134345">
        <w:rPr>
          <w:szCs w:val="26"/>
        </w:rPr>
        <w:t>22. Использование в работе информационно-справочной системы «Консультант +».</w:t>
      </w:r>
    </w:p>
    <w:p w:rsidR="00134345" w:rsidRPr="00134345" w:rsidRDefault="00134345" w:rsidP="00820F25">
      <w:pPr>
        <w:pStyle w:val="afb"/>
        <w:ind w:left="0" w:firstLine="709"/>
        <w:rPr>
          <w:b/>
          <w:szCs w:val="26"/>
        </w:rPr>
      </w:pPr>
      <w:r w:rsidRPr="00134345">
        <w:rPr>
          <w:b/>
          <w:szCs w:val="26"/>
        </w:rPr>
        <w:t>Проведение конкурсов на замещение вакантных должностей:</w:t>
      </w:r>
    </w:p>
    <w:p w:rsidR="00134345" w:rsidRPr="00134345" w:rsidRDefault="00134345" w:rsidP="00820F25">
      <w:pPr>
        <w:pStyle w:val="afb"/>
        <w:ind w:left="0" w:firstLine="709"/>
        <w:rPr>
          <w:szCs w:val="26"/>
        </w:rPr>
      </w:pPr>
      <w:r w:rsidRPr="00134345">
        <w:rPr>
          <w:szCs w:val="26"/>
        </w:rPr>
        <w:t>Завершен конкурс на замещение вакантных должностей Управления.</w:t>
      </w:r>
    </w:p>
    <w:p w:rsidR="00134345" w:rsidRPr="00134345" w:rsidRDefault="00134345" w:rsidP="00820F25">
      <w:pPr>
        <w:pStyle w:val="afb"/>
        <w:ind w:left="0" w:firstLine="709"/>
        <w:rPr>
          <w:szCs w:val="26"/>
        </w:rPr>
      </w:pPr>
      <w:r w:rsidRPr="00134345">
        <w:rPr>
          <w:szCs w:val="26"/>
        </w:rPr>
        <w:t>Выявлено победителей конкурс</w:t>
      </w:r>
      <w:r w:rsidR="00820F25">
        <w:rPr>
          <w:szCs w:val="26"/>
        </w:rPr>
        <w:t>а</w:t>
      </w:r>
      <w:r w:rsidRPr="00134345">
        <w:rPr>
          <w:szCs w:val="26"/>
        </w:rPr>
        <w:t xml:space="preserve"> – 7 человек.</w:t>
      </w:r>
    </w:p>
    <w:p w:rsidR="00134345" w:rsidRPr="00134345" w:rsidRDefault="00134345" w:rsidP="00820F25">
      <w:pPr>
        <w:pStyle w:val="afb"/>
        <w:ind w:left="0" w:firstLine="709"/>
        <w:rPr>
          <w:szCs w:val="26"/>
        </w:rPr>
      </w:pPr>
      <w:r w:rsidRPr="00134345">
        <w:rPr>
          <w:szCs w:val="26"/>
        </w:rPr>
        <w:t>Зачислено в кадровый резерв – 1 человек.</w:t>
      </w:r>
    </w:p>
    <w:p w:rsidR="00134345" w:rsidRPr="00134345" w:rsidRDefault="00134345" w:rsidP="00820F25">
      <w:pPr>
        <w:pStyle w:val="afb"/>
        <w:ind w:left="0" w:firstLine="709"/>
        <w:rPr>
          <w:szCs w:val="26"/>
        </w:rPr>
      </w:pPr>
      <w:r w:rsidRPr="00134345">
        <w:rPr>
          <w:b/>
          <w:szCs w:val="26"/>
        </w:rPr>
        <w:t xml:space="preserve">Присвоены классные чины государственной гражданской службы Российской Федерации: </w:t>
      </w:r>
      <w:r w:rsidRPr="00134345">
        <w:rPr>
          <w:szCs w:val="26"/>
        </w:rPr>
        <w:t>6 государственным гражданским служащим. Проведен 1 квалификационный экзамен.</w:t>
      </w:r>
    </w:p>
    <w:p w:rsidR="00134345" w:rsidRPr="00134345" w:rsidRDefault="00134345" w:rsidP="00820F25">
      <w:pPr>
        <w:pStyle w:val="afb"/>
        <w:ind w:left="0" w:firstLine="709"/>
        <w:rPr>
          <w:b/>
          <w:szCs w:val="26"/>
        </w:rPr>
      </w:pPr>
      <w:r w:rsidRPr="00134345">
        <w:rPr>
          <w:b/>
          <w:szCs w:val="26"/>
        </w:rPr>
        <w:t>Работа в Федеральном Портале управленческих кадров:</w:t>
      </w:r>
    </w:p>
    <w:p w:rsidR="00134345" w:rsidRPr="00134345" w:rsidRDefault="00134345" w:rsidP="00820F25">
      <w:pPr>
        <w:pStyle w:val="afb"/>
        <w:ind w:left="0" w:firstLine="709"/>
        <w:rPr>
          <w:szCs w:val="26"/>
        </w:rPr>
      </w:pPr>
      <w:r w:rsidRPr="00134345">
        <w:rPr>
          <w:szCs w:val="26"/>
        </w:rPr>
        <w:t>Подготовлен отчет Управления по работе с Федеральным Порталом управленческих кадров за 2 квартал.</w:t>
      </w:r>
    </w:p>
    <w:p w:rsidR="00134345" w:rsidRPr="00134345" w:rsidRDefault="00134345" w:rsidP="00820F25">
      <w:pPr>
        <w:pStyle w:val="afb"/>
        <w:ind w:left="0" w:firstLine="709"/>
        <w:rPr>
          <w:b/>
          <w:szCs w:val="26"/>
        </w:rPr>
      </w:pPr>
      <w:r w:rsidRPr="00134345">
        <w:rPr>
          <w:b/>
          <w:szCs w:val="26"/>
        </w:rPr>
        <w:lastRenderedPageBreak/>
        <w:t xml:space="preserve">Ведение воинского учета: </w:t>
      </w:r>
    </w:p>
    <w:p w:rsidR="00134345" w:rsidRPr="00134345" w:rsidRDefault="00134345" w:rsidP="00820F25">
      <w:pPr>
        <w:pStyle w:val="afb"/>
        <w:ind w:left="0" w:firstLine="709"/>
        <w:rPr>
          <w:szCs w:val="26"/>
        </w:rPr>
      </w:pPr>
      <w:r w:rsidRPr="00134345">
        <w:rPr>
          <w:szCs w:val="26"/>
        </w:rPr>
        <w:t>1. Направление в военные комиссариаты (по месту регистрации граждан) сведений о принятых на работу и уволенных с работы граждан, пребывающих в запасе – 3 человека.</w:t>
      </w:r>
    </w:p>
    <w:p w:rsidR="00134345" w:rsidRPr="00134345" w:rsidRDefault="00134345" w:rsidP="00820F25">
      <w:pPr>
        <w:pStyle w:val="afb"/>
        <w:ind w:left="0" w:firstLine="709"/>
        <w:rPr>
          <w:szCs w:val="26"/>
        </w:rPr>
      </w:pPr>
      <w:r w:rsidRPr="00134345">
        <w:rPr>
          <w:szCs w:val="26"/>
        </w:rPr>
        <w:t>2. Постановка на воинский учет граждан, принятых на работу. Проверка наличия документов воинского учета и отметок военного комиссариата о постановке на воинский учет</w:t>
      </w:r>
      <w:r w:rsidR="00820F25">
        <w:rPr>
          <w:szCs w:val="26"/>
        </w:rPr>
        <w:t xml:space="preserve"> </w:t>
      </w:r>
      <w:r w:rsidR="00820F25" w:rsidRPr="00134345">
        <w:rPr>
          <w:szCs w:val="26"/>
        </w:rPr>
        <w:t>–</w:t>
      </w:r>
      <w:r w:rsidRPr="00134345">
        <w:rPr>
          <w:szCs w:val="26"/>
        </w:rPr>
        <w:t xml:space="preserve"> 2 человека.</w:t>
      </w:r>
    </w:p>
    <w:p w:rsidR="00134345" w:rsidRPr="00134345" w:rsidRDefault="00134345" w:rsidP="00820F25">
      <w:pPr>
        <w:pStyle w:val="afb"/>
        <w:ind w:left="0" w:firstLine="709"/>
        <w:rPr>
          <w:szCs w:val="26"/>
        </w:rPr>
      </w:pPr>
      <w:r w:rsidRPr="00134345">
        <w:rPr>
          <w:szCs w:val="26"/>
        </w:rPr>
        <w:t>3. Бронирование граждан, пребывающих в запасе – 1 человек.</w:t>
      </w:r>
    </w:p>
    <w:p w:rsidR="00134345" w:rsidRPr="00134345" w:rsidRDefault="00134345" w:rsidP="00820F25">
      <w:pPr>
        <w:pStyle w:val="afb"/>
        <w:ind w:left="0" w:firstLine="709"/>
        <w:rPr>
          <w:szCs w:val="26"/>
        </w:rPr>
      </w:pPr>
      <w:r w:rsidRPr="00134345">
        <w:rPr>
          <w:szCs w:val="26"/>
        </w:rPr>
        <w:t>4. Проведена сверка учетных данных о гражданах, пребывающих в запасе, состоящих на учете в Управлении,  с учетными данными отделов Военного комиссариата Ростовской области</w:t>
      </w:r>
      <w:r w:rsidR="00820F25">
        <w:rPr>
          <w:szCs w:val="26"/>
        </w:rPr>
        <w:t>.</w:t>
      </w:r>
    </w:p>
    <w:p w:rsidR="00280689" w:rsidRDefault="00280689" w:rsidP="00BA4DC8">
      <w:pPr>
        <w:spacing w:line="240" w:lineRule="auto"/>
        <w:ind w:firstLine="709"/>
        <w:rPr>
          <w:i/>
          <w:szCs w:val="26"/>
          <w:u w:val="single"/>
        </w:rPr>
      </w:pPr>
    </w:p>
    <w:p w:rsidR="00BF5CD8" w:rsidRPr="00BA4DC8" w:rsidRDefault="00BF5CD8" w:rsidP="00BA4DC8">
      <w:pPr>
        <w:spacing w:line="240" w:lineRule="auto"/>
        <w:ind w:firstLine="709"/>
        <w:rPr>
          <w:i/>
          <w:szCs w:val="26"/>
          <w:u w:val="single"/>
        </w:rPr>
      </w:pPr>
      <w:r w:rsidRPr="00BA4DC8">
        <w:rPr>
          <w:i/>
          <w:szCs w:val="26"/>
          <w:u w:val="single"/>
        </w:rPr>
        <w:t>Кадровое обеспечение деятельности - организация мероприятий по борьбе с коррупцией</w:t>
      </w:r>
    </w:p>
    <w:p w:rsidR="00BF5CD8" w:rsidRPr="00BA4DC8" w:rsidRDefault="00BF5CD8" w:rsidP="00BA4DC8">
      <w:pPr>
        <w:spacing w:line="240" w:lineRule="auto"/>
        <w:ind w:firstLine="709"/>
        <w:rPr>
          <w:szCs w:val="26"/>
        </w:rPr>
      </w:pPr>
    </w:p>
    <w:p w:rsidR="00790D50" w:rsidRDefault="00BF5CD8" w:rsidP="00790D50">
      <w:pPr>
        <w:spacing w:line="240" w:lineRule="auto"/>
        <w:ind w:firstLine="709"/>
        <w:rPr>
          <w:szCs w:val="26"/>
        </w:rPr>
      </w:pPr>
      <w:r w:rsidRPr="00BA4DC8">
        <w:rPr>
          <w:szCs w:val="26"/>
        </w:rPr>
        <w:t>Данное полномочие выполняют – 2 единицы</w:t>
      </w:r>
      <w:r w:rsidR="00790D50">
        <w:rPr>
          <w:szCs w:val="26"/>
        </w:rPr>
        <w:t xml:space="preserve"> </w:t>
      </w:r>
      <w:r w:rsidR="00790D50" w:rsidRPr="0050468E">
        <w:rPr>
          <w:szCs w:val="26"/>
        </w:rPr>
        <w:t>(с учетом вакантных должностей)</w:t>
      </w:r>
      <w:r w:rsidR="00790D50">
        <w:rPr>
          <w:szCs w:val="26"/>
        </w:rPr>
        <w:t>.</w:t>
      </w:r>
    </w:p>
    <w:p w:rsidR="00BF5CD8" w:rsidRPr="00BA4DC8" w:rsidRDefault="00BF5CD8" w:rsidP="00BA4DC8">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858"/>
        <w:gridCol w:w="858"/>
        <w:gridCol w:w="807"/>
        <w:gridCol w:w="858"/>
        <w:gridCol w:w="809"/>
        <w:gridCol w:w="858"/>
        <w:gridCol w:w="858"/>
        <w:gridCol w:w="807"/>
        <w:gridCol w:w="858"/>
        <w:gridCol w:w="809"/>
      </w:tblGrid>
      <w:tr w:rsidR="00BF5CD8" w:rsidRPr="00BA4DC8" w:rsidTr="00C65D61">
        <w:tc>
          <w:tcPr>
            <w:tcW w:w="1899" w:type="dxa"/>
          </w:tcPr>
          <w:p w:rsidR="00BF5CD8" w:rsidRPr="00C65D61" w:rsidRDefault="00BF5CD8" w:rsidP="00C65D61">
            <w:pPr>
              <w:spacing w:line="240" w:lineRule="auto"/>
              <w:jc w:val="left"/>
              <w:rPr>
                <w:sz w:val="18"/>
                <w:szCs w:val="18"/>
              </w:rPr>
            </w:pP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1 квартал 201</w:t>
            </w:r>
            <w:r w:rsidR="004C6227">
              <w:rPr>
                <w:color w:val="000000"/>
                <w:sz w:val="18"/>
                <w:szCs w:val="18"/>
              </w:rPr>
              <w:t>4</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2 квартал 201</w:t>
            </w:r>
            <w:r w:rsidR="004C6227">
              <w:rPr>
                <w:color w:val="000000"/>
                <w:sz w:val="18"/>
                <w:szCs w:val="18"/>
              </w:rPr>
              <w:t>4</w:t>
            </w:r>
          </w:p>
        </w:tc>
        <w:tc>
          <w:tcPr>
            <w:tcW w:w="807" w:type="dxa"/>
          </w:tcPr>
          <w:p w:rsidR="00BF5CD8" w:rsidRPr="00C65D61" w:rsidRDefault="00BF5CD8" w:rsidP="004C6227">
            <w:pPr>
              <w:spacing w:line="240" w:lineRule="auto"/>
              <w:jc w:val="center"/>
              <w:rPr>
                <w:color w:val="000000"/>
                <w:sz w:val="18"/>
                <w:szCs w:val="18"/>
              </w:rPr>
            </w:pPr>
            <w:r w:rsidRPr="00C65D61">
              <w:rPr>
                <w:color w:val="000000"/>
                <w:sz w:val="18"/>
                <w:szCs w:val="18"/>
              </w:rPr>
              <w:t>3 квартал 201</w:t>
            </w:r>
            <w:r w:rsidR="004C6227">
              <w:rPr>
                <w:color w:val="000000"/>
                <w:sz w:val="18"/>
                <w:szCs w:val="18"/>
              </w:rPr>
              <w:t>4</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4 квартал 201</w:t>
            </w:r>
            <w:r w:rsidR="004C6227">
              <w:rPr>
                <w:color w:val="000000"/>
                <w:sz w:val="18"/>
                <w:szCs w:val="18"/>
              </w:rPr>
              <w:t>4</w:t>
            </w:r>
          </w:p>
        </w:tc>
        <w:tc>
          <w:tcPr>
            <w:tcW w:w="809" w:type="dxa"/>
            <w:shd w:val="clear" w:color="auto" w:fill="D9D9D9"/>
          </w:tcPr>
          <w:p w:rsidR="00BF5CD8" w:rsidRPr="00C65D61" w:rsidRDefault="00BF5CD8" w:rsidP="00C65D61">
            <w:pPr>
              <w:spacing w:line="240" w:lineRule="auto"/>
              <w:jc w:val="left"/>
              <w:rPr>
                <w:color w:val="000000"/>
                <w:sz w:val="18"/>
                <w:szCs w:val="18"/>
              </w:rPr>
            </w:pPr>
          </w:p>
          <w:p w:rsidR="00BF5CD8" w:rsidRPr="004C6227" w:rsidRDefault="00BF5CD8" w:rsidP="004C6227">
            <w:pPr>
              <w:spacing w:line="240" w:lineRule="auto"/>
              <w:jc w:val="center"/>
              <w:rPr>
                <w:b/>
                <w:color w:val="000000"/>
                <w:sz w:val="18"/>
                <w:szCs w:val="18"/>
              </w:rPr>
            </w:pPr>
            <w:r w:rsidRPr="004C6227">
              <w:rPr>
                <w:b/>
                <w:color w:val="000000"/>
                <w:sz w:val="18"/>
                <w:szCs w:val="18"/>
              </w:rPr>
              <w:t>201</w:t>
            </w:r>
            <w:r w:rsidR="004C6227">
              <w:rPr>
                <w:b/>
                <w:color w:val="000000"/>
                <w:sz w:val="18"/>
                <w:szCs w:val="18"/>
              </w:rPr>
              <w:t>4</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1 квартал 201</w:t>
            </w:r>
            <w:r w:rsidR="004C6227">
              <w:rPr>
                <w:color w:val="000000"/>
                <w:sz w:val="18"/>
                <w:szCs w:val="18"/>
              </w:rPr>
              <w:t>5</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2 квартал 201</w:t>
            </w:r>
            <w:r w:rsidR="004C6227">
              <w:rPr>
                <w:color w:val="000000"/>
                <w:sz w:val="18"/>
                <w:szCs w:val="18"/>
              </w:rPr>
              <w:t>5</w:t>
            </w:r>
          </w:p>
        </w:tc>
        <w:tc>
          <w:tcPr>
            <w:tcW w:w="807" w:type="dxa"/>
          </w:tcPr>
          <w:p w:rsidR="00BF5CD8" w:rsidRPr="00C65D61" w:rsidRDefault="00BF5CD8" w:rsidP="004C6227">
            <w:pPr>
              <w:spacing w:line="240" w:lineRule="auto"/>
              <w:jc w:val="center"/>
              <w:rPr>
                <w:color w:val="000000"/>
                <w:sz w:val="18"/>
                <w:szCs w:val="18"/>
              </w:rPr>
            </w:pPr>
            <w:r w:rsidRPr="00C65D61">
              <w:rPr>
                <w:color w:val="000000"/>
                <w:sz w:val="18"/>
                <w:szCs w:val="18"/>
              </w:rPr>
              <w:t>3 квартал 201</w:t>
            </w:r>
            <w:r w:rsidR="004C6227">
              <w:rPr>
                <w:color w:val="000000"/>
                <w:sz w:val="18"/>
                <w:szCs w:val="18"/>
              </w:rPr>
              <w:t>5</w:t>
            </w:r>
          </w:p>
        </w:tc>
        <w:tc>
          <w:tcPr>
            <w:tcW w:w="858" w:type="dxa"/>
          </w:tcPr>
          <w:p w:rsidR="00BF5CD8" w:rsidRPr="00C65D61" w:rsidRDefault="004C6227" w:rsidP="00C65D61">
            <w:pPr>
              <w:spacing w:line="240" w:lineRule="auto"/>
              <w:jc w:val="center"/>
              <w:rPr>
                <w:color w:val="000000"/>
                <w:sz w:val="18"/>
                <w:szCs w:val="18"/>
              </w:rPr>
            </w:pPr>
            <w:r>
              <w:rPr>
                <w:color w:val="000000"/>
                <w:sz w:val="18"/>
                <w:szCs w:val="18"/>
              </w:rPr>
              <w:t>4 квартал 2015</w:t>
            </w:r>
          </w:p>
        </w:tc>
        <w:tc>
          <w:tcPr>
            <w:tcW w:w="809" w:type="dxa"/>
            <w:shd w:val="clear" w:color="auto" w:fill="D9D9D9"/>
          </w:tcPr>
          <w:p w:rsidR="00BF5CD8" w:rsidRPr="004C6227" w:rsidRDefault="00BF5CD8" w:rsidP="00C65D61">
            <w:pPr>
              <w:spacing w:line="240" w:lineRule="auto"/>
              <w:jc w:val="center"/>
              <w:rPr>
                <w:b/>
                <w:color w:val="000000"/>
                <w:sz w:val="18"/>
                <w:szCs w:val="18"/>
              </w:rPr>
            </w:pPr>
          </w:p>
          <w:p w:rsidR="00BF5CD8" w:rsidRPr="004C6227" w:rsidRDefault="004C6227" w:rsidP="00C65D61">
            <w:pPr>
              <w:spacing w:line="240" w:lineRule="auto"/>
              <w:jc w:val="center"/>
              <w:rPr>
                <w:b/>
                <w:color w:val="000000"/>
                <w:sz w:val="18"/>
                <w:szCs w:val="18"/>
              </w:rPr>
            </w:pPr>
            <w:r>
              <w:rPr>
                <w:b/>
                <w:color w:val="000000"/>
                <w:sz w:val="18"/>
                <w:szCs w:val="18"/>
              </w:rPr>
              <w:t>2015</w:t>
            </w:r>
          </w:p>
        </w:tc>
      </w:tr>
      <w:tr w:rsidR="004C6227" w:rsidRPr="00BA4DC8" w:rsidTr="0002502E">
        <w:trPr>
          <w:trHeight w:val="467"/>
        </w:trPr>
        <w:tc>
          <w:tcPr>
            <w:tcW w:w="1899" w:type="dxa"/>
          </w:tcPr>
          <w:p w:rsidR="004C6227" w:rsidRPr="00C65D61" w:rsidRDefault="004C6227" w:rsidP="00C65D61">
            <w:pPr>
              <w:spacing w:line="240" w:lineRule="auto"/>
              <w:jc w:val="left"/>
              <w:rPr>
                <w:sz w:val="18"/>
                <w:szCs w:val="18"/>
              </w:rPr>
            </w:pPr>
            <w:r w:rsidRPr="00C65D61">
              <w:rPr>
                <w:sz w:val="18"/>
                <w:szCs w:val="18"/>
              </w:rPr>
              <w:t>Запланировано мероприятий</w:t>
            </w:r>
          </w:p>
        </w:tc>
        <w:tc>
          <w:tcPr>
            <w:tcW w:w="858" w:type="dxa"/>
          </w:tcPr>
          <w:p w:rsidR="004C6227" w:rsidRPr="0002502E" w:rsidRDefault="004C6227" w:rsidP="009D7C1F">
            <w:pPr>
              <w:spacing w:line="240" w:lineRule="auto"/>
              <w:jc w:val="center"/>
              <w:rPr>
                <w:sz w:val="20"/>
              </w:rPr>
            </w:pPr>
            <w:r w:rsidRPr="0002502E">
              <w:rPr>
                <w:sz w:val="20"/>
              </w:rPr>
              <w:t>40</w:t>
            </w:r>
          </w:p>
        </w:tc>
        <w:tc>
          <w:tcPr>
            <w:tcW w:w="858" w:type="dxa"/>
          </w:tcPr>
          <w:p w:rsidR="004C6227" w:rsidRPr="0002502E" w:rsidRDefault="004C6227" w:rsidP="009D7C1F">
            <w:pPr>
              <w:spacing w:line="240" w:lineRule="auto"/>
              <w:jc w:val="center"/>
              <w:rPr>
                <w:sz w:val="20"/>
              </w:rPr>
            </w:pPr>
            <w:r w:rsidRPr="0002502E">
              <w:rPr>
                <w:sz w:val="20"/>
              </w:rPr>
              <w:t>102</w:t>
            </w:r>
          </w:p>
        </w:tc>
        <w:tc>
          <w:tcPr>
            <w:tcW w:w="807" w:type="dxa"/>
          </w:tcPr>
          <w:p w:rsidR="004C6227" w:rsidRPr="0002502E" w:rsidRDefault="004C6227" w:rsidP="009D7C1F">
            <w:pPr>
              <w:spacing w:line="240" w:lineRule="auto"/>
              <w:jc w:val="center"/>
              <w:rPr>
                <w:sz w:val="20"/>
              </w:rPr>
            </w:pPr>
            <w:r w:rsidRPr="0002502E">
              <w:rPr>
                <w:sz w:val="20"/>
              </w:rPr>
              <w:t>12</w:t>
            </w:r>
          </w:p>
        </w:tc>
        <w:tc>
          <w:tcPr>
            <w:tcW w:w="858" w:type="dxa"/>
          </w:tcPr>
          <w:p w:rsidR="004C6227" w:rsidRPr="0002502E" w:rsidRDefault="004C6227" w:rsidP="009D7C1F">
            <w:pPr>
              <w:spacing w:line="240" w:lineRule="auto"/>
              <w:jc w:val="center"/>
              <w:rPr>
                <w:sz w:val="20"/>
              </w:rPr>
            </w:pPr>
            <w:r w:rsidRPr="0002502E">
              <w:rPr>
                <w:sz w:val="20"/>
              </w:rPr>
              <w:t>22</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176</w:t>
            </w:r>
          </w:p>
        </w:tc>
        <w:tc>
          <w:tcPr>
            <w:tcW w:w="858" w:type="dxa"/>
          </w:tcPr>
          <w:p w:rsidR="004C6227" w:rsidRPr="0002502E" w:rsidRDefault="006F7A18" w:rsidP="00C65D61">
            <w:pPr>
              <w:spacing w:line="240" w:lineRule="auto"/>
              <w:jc w:val="center"/>
              <w:rPr>
                <w:sz w:val="20"/>
              </w:rPr>
            </w:pPr>
            <w:r>
              <w:rPr>
                <w:sz w:val="20"/>
              </w:rPr>
              <w:t>64</w:t>
            </w:r>
          </w:p>
        </w:tc>
        <w:tc>
          <w:tcPr>
            <w:tcW w:w="858" w:type="dxa"/>
          </w:tcPr>
          <w:p w:rsidR="004C6227" w:rsidRPr="0002502E" w:rsidRDefault="00687496" w:rsidP="00C65D61">
            <w:pPr>
              <w:spacing w:line="240" w:lineRule="auto"/>
              <w:jc w:val="center"/>
              <w:rPr>
                <w:sz w:val="20"/>
              </w:rPr>
            </w:pPr>
            <w:r>
              <w:rPr>
                <w:sz w:val="20"/>
              </w:rPr>
              <w:t>78</w:t>
            </w: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87496" w:rsidP="00912764">
            <w:pPr>
              <w:spacing w:line="240" w:lineRule="auto"/>
              <w:jc w:val="center"/>
              <w:rPr>
                <w:b/>
                <w:sz w:val="20"/>
              </w:rPr>
            </w:pPr>
            <w:r>
              <w:rPr>
                <w:b/>
                <w:sz w:val="20"/>
              </w:rPr>
              <w:t>142</w:t>
            </w:r>
          </w:p>
        </w:tc>
      </w:tr>
      <w:tr w:rsidR="004C6227" w:rsidRPr="00BA4DC8" w:rsidTr="0002502E">
        <w:trPr>
          <w:trHeight w:val="416"/>
        </w:trPr>
        <w:tc>
          <w:tcPr>
            <w:tcW w:w="1899" w:type="dxa"/>
          </w:tcPr>
          <w:p w:rsidR="004C6227" w:rsidRPr="00C65D61" w:rsidRDefault="004C6227" w:rsidP="00C65D61">
            <w:pPr>
              <w:spacing w:line="240" w:lineRule="auto"/>
              <w:jc w:val="left"/>
              <w:rPr>
                <w:sz w:val="18"/>
                <w:szCs w:val="18"/>
              </w:rPr>
            </w:pPr>
            <w:r w:rsidRPr="00C65D61">
              <w:rPr>
                <w:sz w:val="18"/>
                <w:szCs w:val="18"/>
              </w:rPr>
              <w:t>Проведено мероприятий</w:t>
            </w:r>
          </w:p>
        </w:tc>
        <w:tc>
          <w:tcPr>
            <w:tcW w:w="858" w:type="dxa"/>
          </w:tcPr>
          <w:p w:rsidR="004C6227" w:rsidRPr="0002502E" w:rsidRDefault="004C6227" w:rsidP="009D7C1F">
            <w:pPr>
              <w:spacing w:line="240" w:lineRule="auto"/>
              <w:jc w:val="center"/>
              <w:rPr>
                <w:sz w:val="20"/>
              </w:rPr>
            </w:pPr>
            <w:r w:rsidRPr="0002502E">
              <w:rPr>
                <w:sz w:val="20"/>
              </w:rPr>
              <w:t>40</w:t>
            </w:r>
          </w:p>
        </w:tc>
        <w:tc>
          <w:tcPr>
            <w:tcW w:w="858" w:type="dxa"/>
          </w:tcPr>
          <w:p w:rsidR="004C6227" w:rsidRPr="0002502E" w:rsidRDefault="004C6227" w:rsidP="009D7C1F">
            <w:pPr>
              <w:spacing w:line="240" w:lineRule="auto"/>
              <w:jc w:val="center"/>
              <w:rPr>
                <w:sz w:val="20"/>
              </w:rPr>
            </w:pPr>
            <w:r w:rsidRPr="0002502E">
              <w:rPr>
                <w:sz w:val="20"/>
              </w:rPr>
              <w:t>102</w:t>
            </w:r>
          </w:p>
        </w:tc>
        <w:tc>
          <w:tcPr>
            <w:tcW w:w="807" w:type="dxa"/>
          </w:tcPr>
          <w:p w:rsidR="004C6227" w:rsidRPr="0002502E" w:rsidRDefault="004C6227" w:rsidP="009D7C1F">
            <w:pPr>
              <w:spacing w:line="240" w:lineRule="auto"/>
              <w:jc w:val="center"/>
              <w:rPr>
                <w:sz w:val="20"/>
              </w:rPr>
            </w:pPr>
            <w:r w:rsidRPr="0002502E">
              <w:rPr>
                <w:sz w:val="20"/>
              </w:rPr>
              <w:t>12</w:t>
            </w:r>
          </w:p>
        </w:tc>
        <w:tc>
          <w:tcPr>
            <w:tcW w:w="858" w:type="dxa"/>
          </w:tcPr>
          <w:p w:rsidR="004C6227" w:rsidRPr="0002502E" w:rsidRDefault="004C6227" w:rsidP="009D7C1F">
            <w:pPr>
              <w:spacing w:line="240" w:lineRule="auto"/>
              <w:jc w:val="center"/>
              <w:rPr>
                <w:sz w:val="20"/>
              </w:rPr>
            </w:pPr>
            <w:r w:rsidRPr="0002502E">
              <w:rPr>
                <w:sz w:val="20"/>
              </w:rPr>
              <w:t>22</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176</w:t>
            </w:r>
          </w:p>
        </w:tc>
        <w:tc>
          <w:tcPr>
            <w:tcW w:w="858" w:type="dxa"/>
          </w:tcPr>
          <w:p w:rsidR="004C6227" w:rsidRPr="0002502E" w:rsidRDefault="006F7A18" w:rsidP="00C65D61">
            <w:pPr>
              <w:spacing w:line="240" w:lineRule="auto"/>
              <w:jc w:val="center"/>
              <w:rPr>
                <w:sz w:val="20"/>
              </w:rPr>
            </w:pPr>
            <w:r>
              <w:rPr>
                <w:sz w:val="20"/>
              </w:rPr>
              <w:t>64</w:t>
            </w:r>
          </w:p>
        </w:tc>
        <w:tc>
          <w:tcPr>
            <w:tcW w:w="858" w:type="dxa"/>
          </w:tcPr>
          <w:p w:rsidR="004C6227" w:rsidRPr="0002502E" w:rsidRDefault="00687496" w:rsidP="00C65D61">
            <w:pPr>
              <w:spacing w:line="240" w:lineRule="auto"/>
              <w:jc w:val="center"/>
              <w:rPr>
                <w:sz w:val="20"/>
              </w:rPr>
            </w:pPr>
            <w:r>
              <w:rPr>
                <w:sz w:val="20"/>
              </w:rPr>
              <w:t>78</w:t>
            </w: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87496" w:rsidP="00912764">
            <w:pPr>
              <w:spacing w:line="240" w:lineRule="auto"/>
              <w:jc w:val="center"/>
              <w:rPr>
                <w:b/>
                <w:sz w:val="20"/>
              </w:rPr>
            </w:pPr>
            <w:r>
              <w:rPr>
                <w:b/>
                <w:sz w:val="20"/>
              </w:rPr>
              <w:t>142</w:t>
            </w:r>
          </w:p>
        </w:tc>
      </w:tr>
      <w:tr w:rsidR="004C6227" w:rsidRPr="00BA4DC8" w:rsidTr="0002502E">
        <w:trPr>
          <w:trHeight w:val="422"/>
        </w:trPr>
        <w:tc>
          <w:tcPr>
            <w:tcW w:w="1899" w:type="dxa"/>
          </w:tcPr>
          <w:p w:rsidR="004C6227" w:rsidRPr="00C65D61" w:rsidRDefault="004C6227" w:rsidP="00C65D61">
            <w:pPr>
              <w:spacing w:line="240" w:lineRule="auto"/>
              <w:jc w:val="left"/>
              <w:rPr>
                <w:sz w:val="18"/>
                <w:szCs w:val="18"/>
              </w:rPr>
            </w:pPr>
            <w:r w:rsidRPr="00C65D61">
              <w:rPr>
                <w:sz w:val="18"/>
                <w:szCs w:val="18"/>
              </w:rPr>
              <w:t>Нагрузка на 1 сотрудника</w:t>
            </w:r>
          </w:p>
        </w:tc>
        <w:tc>
          <w:tcPr>
            <w:tcW w:w="858" w:type="dxa"/>
          </w:tcPr>
          <w:p w:rsidR="004C6227" w:rsidRPr="0002502E" w:rsidRDefault="004C6227" w:rsidP="009D7C1F">
            <w:pPr>
              <w:spacing w:line="240" w:lineRule="auto"/>
              <w:jc w:val="center"/>
              <w:rPr>
                <w:sz w:val="20"/>
              </w:rPr>
            </w:pPr>
            <w:r w:rsidRPr="0002502E">
              <w:rPr>
                <w:sz w:val="20"/>
              </w:rPr>
              <w:t>40</w:t>
            </w:r>
          </w:p>
        </w:tc>
        <w:tc>
          <w:tcPr>
            <w:tcW w:w="858" w:type="dxa"/>
          </w:tcPr>
          <w:p w:rsidR="004C6227" w:rsidRPr="0002502E" w:rsidRDefault="004C6227" w:rsidP="009D7C1F">
            <w:pPr>
              <w:spacing w:line="240" w:lineRule="auto"/>
              <w:jc w:val="center"/>
              <w:rPr>
                <w:sz w:val="20"/>
              </w:rPr>
            </w:pPr>
            <w:r w:rsidRPr="0002502E">
              <w:rPr>
                <w:sz w:val="20"/>
              </w:rPr>
              <w:t>51</w:t>
            </w:r>
          </w:p>
        </w:tc>
        <w:tc>
          <w:tcPr>
            <w:tcW w:w="807" w:type="dxa"/>
          </w:tcPr>
          <w:p w:rsidR="004C6227" w:rsidRPr="0002502E" w:rsidRDefault="004C6227" w:rsidP="009D7C1F">
            <w:pPr>
              <w:spacing w:line="240" w:lineRule="auto"/>
              <w:jc w:val="center"/>
              <w:rPr>
                <w:sz w:val="20"/>
              </w:rPr>
            </w:pPr>
            <w:r w:rsidRPr="0002502E">
              <w:rPr>
                <w:sz w:val="20"/>
              </w:rPr>
              <w:t>6</w:t>
            </w:r>
          </w:p>
        </w:tc>
        <w:tc>
          <w:tcPr>
            <w:tcW w:w="858" w:type="dxa"/>
          </w:tcPr>
          <w:p w:rsidR="004C6227" w:rsidRPr="0002502E" w:rsidRDefault="004C6227" w:rsidP="009D7C1F">
            <w:pPr>
              <w:spacing w:line="240" w:lineRule="auto"/>
              <w:jc w:val="center"/>
              <w:rPr>
                <w:sz w:val="20"/>
              </w:rPr>
            </w:pPr>
            <w:r w:rsidRPr="0002502E">
              <w:rPr>
                <w:sz w:val="20"/>
              </w:rPr>
              <w:t>11</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108</w:t>
            </w:r>
          </w:p>
        </w:tc>
        <w:tc>
          <w:tcPr>
            <w:tcW w:w="858" w:type="dxa"/>
          </w:tcPr>
          <w:p w:rsidR="004C6227" w:rsidRPr="0002502E" w:rsidRDefault="006F7A18" w:rsidP="00C65D61">
            <w:pPr>
              <w:spacing w:line="240" w:lineRule="auto"/>
              <w:jc w:val="center"/>
              <w:rPr>
                <w:sz w:val="20"/>
              </w:rPr>
            </w:pPr>
            <w:r>
              <w:rPr>
                <w:sz w:val="20"/>
              </w:rPr>
              <w:t>32</w:t>
            </w:r>
          </w:p>
        </w:tc>
        <w:tc>
          <w:tcPr>
            <w:tcW w:w="858" w:type="dxa"/>
          </w:tcPr>
          <w:p w:rsidR="004C6227" w:rsidRPr="0002502E" w:rsidRDefault="00687496" w:rsidP="00C65D61">
            <w:pPr>
              <w:spacing w:line="240" w:lineRule="auto"/>
              <w:jc w:val="center"/>
              <w:rPr>
                <w:sz w:val="20"/>
              </w:rPr>
            </w:pPr>
            <w:r>
              <w:rPr>
                <w:sz w:val="20"/>
              </w:rPr>
              <w:t>39</w:t>
            </w: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87496" w:rsidP="00912764">
            <w:pPr>
              <w:spacing w:line="240" w:lineRule="auto"/>
              <w:jc w:val="center"/>
              <w:rPr>
                <w:b/>
                <w:sz w:val="20"/>
              </w:rPr>
            </w:pPr>
            <w:r>
              <w:rPr>
                <w:b/>
                <w:sz w:val="20"/>
              </w:rPr>
              <w:t>71</w:t>
            </w:r>
          </w:p>
        </w:tc>
      </w:tr>
      <w:tr w:rsidR="004C6227" w:rsidRPr="00BA4DC8" w:rsidTr="0002502E">
        <w:trPr>
          <w:trHeight w:val="273"/>
        </w:trPr>
        <w:tc>
          <w:tcPr>
            <w:tcW w:w="1899" w:type="dxa"/>
          </w:tcPr>
          <w:p w:rsidR="004C6227" w:rsidRPr="00C65D61" w:rsidRDefault="004C6227" w:rsidP="00C65D61">
            <w:pPr>
              <w:spacing w:line="240" w:lineRule="auto"/>
              <w:jc w:val="left"/>
              <w:rPr>
                <w:sz w:val="18"/>
                <w:szCs w:val="18"/>
              </w:rPr>
            </w:pPr>
            <w:r w:rsidRPr="00C65D61">
              <w:rPr>
                <w:sz w:val="18"/>
                <w:szCs w:val="18"/>
              </w:rPr>
              <w:t>Нарушено сроков</w:t>
            </w:r>
          </w:p>
        </w:tc>
        <w:tc>
          <w:tcPr>
            <w:tcW w:w="858" w:type="dxa"/>
          </w:tcPr>
          <w:p w:rsidR="004C6227" w:rsidRPr="0002502E" w:rsidRDefault="004C6227" w:rsidP="009D7C1F">
            <w:pPr>
              <w:spacing w:line="240" w:lineRule="auto"/>
              <w:jc w:val="center"/>
              <w:rPr>
                <w:sz w:val="20"/>
              </w:rPr>
            </w:pPr>
            <w:r w:rsidRPr="0002502E">
              <w:rPr>
                <w:sz w:val="20"/>
              </w:rPr>
              <w:t>0</w:t>
            </w:r>
          </w:p>
        </w:tc>
        <w:tc>
          <w:tcPr>
            <w:tcW w:w="858" w:type="dxa"/>
          </w:tcPr>
          <w:p w:rsidR="004C6227" w:rsidRPr="0002502E" w:rsidRDefault="004C6227" w:rsidP="009D7C1F">
            <w:pPr>
              <w:spacing w:line="240" w:lineRule="auto"/>
              <w:jc w:val="center"/>
              <w:rPr>
                <w:sz w:val="20"/>
              </w:rPr>
            </w:pPr>
            <w:r w:rsidRPr="0002502E">
              <w:rPr>
                <w:sz w:val="20"/>
              </w:rPr>
              <w:t>0</w:t>
            </w:r>
          </w:p>
        </w:tc>
        <w:tc>
          <w:tcPr>
            <w:tcW w:w="807" w:type="dxa"/>
          </w:tcPr>
          <w:p w:rsidR="004C6227" w:rsidRPr="0002502E" w:rsidRDefault="004C6227" w:rsidP="009D7C1F">
            <w:pPr>
              <w:spacing w:line="240" w:lineRule="auto"/>
              <w:jc w:val="center"/>
              <w:rPr>
                <w:sz w:val="20"/>
              </w:rPr>
            </w:pPr>
            <w:r w:rsidRPr="0002502E">
              <w:rPr>
                <w:sz w:val="20"/>
              </w:rPr>
              <w:t>0</w:t>
            </w:r>
          </w:p>
        </w:tc>
        <w:tc>
          <w:tcPr>
            <w:tcW w:w="858" w:type="dxa"/>
          </w:tcPr>
          <w:p w:rsidR="004C6227" w:rsidRPr="0002502E" w:rsidRDefault="004C6227" w:rsidP="009D7C1F">
            <w:pPr>
              <w:spacing w:line="240" w:lineRule="auto"/>
              <w:jc w:val="center"/>
              <w:rPr>
                <w:sz w:val="20"/>
              </w:rPr>
            </w:pPr>
            <w:r w:rsidRPr="0002502E">
              <w:rPr>
                <w:sz w:val="20"/>
              </w:rPr>
              <w:t>0</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0</w:t>
            </w:r>
          </w:p>
        </w:tc>
        <w:tc>
          <w:tcPr>
            <w:tcW w:w="858" w:type="dxa"/>
          </w:tcPr>
          <w:p w:rsidR="004C6227" w:rsidRPr="0002502E" w:rsidRDefault="006F7A18" w:rsidP="00C65D61">
            <w:pPr>
              <w:spacing w:line="240" w:lineRule="auto"/>
              <w:jc w:val="center"/>
              <w:rPr>
                <w:sz w:val="20"/>
              </w:rPr>
            </w:pPr>
            <w:r>
              <w:rPr>
                <w:sz w:val="20"/>
              </w:rPr>
              <w:t>0</w:t>
            </w:r>
          </w:p>
        </w:tc>
        <w:tc>
          <w:tcPr>
            <w:tcW w:w="858" w:type="dxa"/>
          </w:tcPr>
          <w:p w:rsidR="004C6227" w:rsidRPr="0002502E" w:rsidRDefault="00687496" w:rsidP="00C65D61">
            <w:pPr>
              <w:spacing w:line="240" w:lineRule="auto"/>
              <w:jc w:val="center"/>
              <w:rPr>
                <w:sz w:val="20"/>
              </w:rPr>
            </w:pPr>
            <w:r>
              <w:rPr>
                <w:sz w:val="20"/>
              </w:rPr>
              <w:t>0</w:t>
            </w: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87496" w:rsidP="00912764">
            <w:pPr>
              <w:spacing w:line="240" w:lineRule="auto"/>
              <w:jc w:val="center"/>
              <w:rPr>
                <w:b/>
                <w:sz w:val="20"/>
              </w:rPr>
            </w:pPr>
            <w:r>
              <w:rPr>
                <w:b/>
                <w:sz w:val="20"/>
              </w:rPr>
              <w:t>0</w:t>
            </w:r>
          </w:p>
        </w:tc>
      </w:tr>
    </w:tbl>
    <w:p w:rsidR="007F2F44" w:rsidRDefault="007F2F44" w:rsidP="007F2F44">
      <w:pPr>
        <w:pStyle w:val="afb"/>
        <w:tabs>
          <w:tab w:val="left" w:pos="851"/>
          <w:tab w:val="left" w:pos="1134"/>
        </w:tabs>
        <w:autoSpaceDE w:val="0"/>
        <w:autoSpaceDN w:val="0"/>
        <w:adjustRightInd w:val="0"/>
        <w:spacing w:line="240" w:lineRule="auto"/>
        <w:ind w:left="567"/>
        <w:contextualSpacing w:val="0"/>
        <w:rPr>
          <w:szCs w:val="26"/>
        </w:rPr>
      </w:pPr>
    </w:p>
    <w:p w:rsidR="00D73790" w:rsidRPr="003B3FCD" w:rsidRDefault="00D73790" w:rsidP="00D73790">
      <w:pPr>
        <w:pStyle w:val="afb"/>
        <w:numPr>
          <w:ilvl w:val="0"/>
          <w:numId w:val="6"/>
        </w:numPr>
        <w:tabs>
          <w:tab w:val="left" w:pos="851"/>
          <w:tab w:val="left" w:pos="1134"/>
        </w:tabs>
        <w:autoSpaceDE w:val="0"/>
        <w:autoSpaceDN w:val="0"/>
        <w:adjustRightInd w:val="0"/>
        <w:ind w:left="0" w:firstLine="567"/>
        <w:contextualSpacing w:val="0"/>
        <w:rPr>
          <w:szCs w:val="26"/>
        </w:rPr>
      </w:pPr>
      <w:r w:rsidRPr="003B3FCD">
        <w:rPr>
          <w:szCs w:val="26"/>
        </w:rPr>
        <w:t xml:space="preserve">Проводится мониторинг средств массовой </w:t>
      </w:r>
      <w:proofErr w:type="gramStart"/>
      <w:r w:rsidRPr="003B3FCD">
        <w:rPr>
          <w:szCs w:val="26"/>
        </w:rPr>
        <w:t>информации</w:t>
      </w:r>
      <w:proofErr w:type="gramEnd"/>
      <w:r w:rsidRPr="003B3FCD">
        <w:rPr>
          <w:szCs w:val="26"/>
        </w:rPr>
        <w:t xml:space="preserve"> на предмет выявления опубликованных в них сведений, обращений граждан о фактах коррупции, личной заинтересованности государственных гражданский служащих Управления. Сообщений о коррупционных проявлениях со стороны должностных лиц Управления в СМИ не поступало.</w:t>
      </w:r>
    </w:p>
    <w:p w:rsidR="00D73790" w:rsidRPr="003B3FCD" w:rsidRDefault="00D73790" w:rsidP="00D73790">
      <w:pPr>
        <w:pStyle w:val="afb"/>
        <w:numPr>
          <w:ilvl w:val="0"/>
          <w:numId w:val="6"/>
        </w:numPr>
        <w:tabs>
          <w:tab w:val="left" w:pos="851"/>
          <w:tab w:val="left" w:pos="1276"/>
        </w:tabs>
        <w:autoSpaceDE w:val="0"/>
        <w:autoSpaceDN w:val="0"/>
        <w:adjustRightInd w:val="0"/>
        <w:ind w:left="0" w:firstLine="567"/>
        <w:contextualSpacing w:val="0"/>
        <w:rPr>
          <w:szCs w:val="26"/>
        </w:rPr>
      </w:pPr>
      <w:r w:rsidRPr="003B3FCD">
        <w:rPr>
          <w:szCs w:val="26"/>
        </w:rPr>
        <w:t xml:space="preserve">Проводятся собеседования с гражданами, поступающими на государственную гражданскую службу, а также разъяснительная работа с гражданскими служащими с целью обеспечения соблюдениями ими ограничений и запретов при исполнении служебных обязанностей – </w:t>
      </w:r>
      <w:r>
        <w:rPr>
          <w:szCs w:val="26"/>
        </w:rPr>
        <w:t>22</w:t>
      </w:r>
      <w:r w:rsidRPr="003B3FCD">
        <w:rPr>
          <w:szCs w:val="26"/>
        </w:rPr>
        <w:t xml:space="preserve"> гражданских служащих.</w:t>
      </w:r>
    </w:p>
    <w:p w:rsidR="00D73790" w:rsidRPr="003B3FCD" w:rsidRDefault="00D73790" w:rsidP="00D73790">
      <w:pPr>
        <w:tabs>
          <w:tab w:val="left" w:pos="851"/>
        </w:tabs>
        <w:ind w:firstLine="567"/>
        <w:rPr>
          <w:szCs w:val="26"/>
        </w:rPr>
      </w:pPr>
      <w:r w:rsidRPr="003B3FCD">
        <w:rPr>
          <w:szCs w:val="26"/>
        </w:rPr>
        <w:t xml:space="preserve">3. Раздел </w:t>
      </w:r>
      <w:proofErr w:type="gramStart"/>
      <w:r w:rsidRPr="003B3FCD">
        <w:rPr>
          <w:szCs w:val="26"/>
        </w:rPr>
        <w:t>интернет-страницы</w:t>
      </w:r>
      <w:proofErr w:type="gramEnd"/>
      <w:r w:rsidRPr="003B3FCD">
        <w:rPr>
          <w:szCs w:val="26"/>
        </w:rPr>
        <w:t xml:space="preserve"> Управления официального сайта Роскомнадзора, посвященный вопросам противодействия коррупции, сформирован в соответствии с едиными требованиями к размещению и исполнению подразделов официальных сайтов всех федеральных государственных органов, актуализируется по мере необходимости.</w:t>
      </w:r>
    </w:p>
    <w:p w:rsidR="00D73790" w:rsidRPr="003B3FCD" w:rsidRDefault="00D73790" w:rsidP="00D73790">
      <w:pPr>
        <w:tabs>
          <w:tab w:val="left" w:pos="851"/>
        </w:tabs>
        <w:ind w:firstLine="567"/>
        <w:rPr>
          <w:szCs w:val="26"/>
        </w:rPr>
      </w:pPr>
      <w:r w:rsidRPr="003B3FCD">
        <w:rPr>
          <w:szCs w:val="26"/>
        </w:rPr>
        <w:lastRenderedPageBreak/>
        <w:t xml:space="preserve">4. В Управление Роскомнадзора по Южному федеральному округу предоставлены сведения о деятельности комиссии по соблюдению требований к служебному поведению и урегулированию конфликта интересов за </w:t>
      </w:r>
      <w:r>
        <w:rPr>
          <w:szCs w:val="26"/>
        </w:rPr>
        <w:t>2</w:t>
      </w:r>
      <w:r w:rsidRPr="003B3FCD">
        <w:rPr>
          <w:szCs w:val="26"/>
        </w:rPr>
        <w:t xml:space="preserve"> квартал 2015 года.</w:t>
      </w:r>
      <w:r>
        <w:rPr>
          <w:szCs w:val="26"/>
        </w:rPr>
        <w:t xml:space="preserve"> Заседания комиссии не проводились.</w:t>
      </w:r>
    </w:p>
    <w:p w:rsidR="00D73790" w:rsidRPr="003B3FCD" w:rsidRDefault="00D73790" w:rsidP="00D73790">
      <w:pPr>
        <w:tabs>
          <w:tab w:val="left" w:pos="851"/>
        </w:tabs>
        <w:ind w:firstLine="567"/>
        <w:rPr>
          <w:szCs w:val="26"/>
        </w:rPr>
      </w:pPr>
      <w:r w:rsidRPr="003B3FCD">
        <w:rPr>
          <w:szCs w:val="26"/>
        </w:rPr>
        <w:t xml:space="preserve">5. В Управление Роскомнадзора по Южному федеральному округу предоставлены </w:t>
      </w:r>
      <w:r w:rsidRPr="003B3FCD">
        <w:rPr>
          <w:rFonts w:eastAsia="Calibri"/>
          <w:szCs w:val="26"/>
        </w:rPr>
        <w:t xml:space="preserve">сведения об изменениях в Плане проведения ротации федеральных государственных гражданских служащих и </w:t>
      </w:r>
      <w:r w:rsidRPr="003B3FCD">
        <w:rPr>
          <w:szCs w:val="26"/>
        </w:rPr>
        <w:t>информация о принятых мерах по организации</w:t>
      </w:r>
      <w:r w:rsidRPr="003B3FCD">
        <w:rPr>
          <w:b/>
          <w:szCs w:val="26"/>
        </w:rPr>
        <w:t xml:space="preserve"> </w:t>
      </w:r>
      <w:r w:rsidRPr="003B3FCD">
        <w:rPr>
          <w:szCs w:val="26"/>
        </w:rPr>
        <w:t>ротации федеральных государственных гражданских служащих</w:t>
      </w:r>
    </w:p>
    <w:p w:rsidR="00D73790" w:rsidRPr="002B1316" w:rsidRDefault="00D73790" w:rsidP="00D73790">
      <w:pPr>
        <w:shd w:val="clear" w:color="auto" w:fill="FFFFFF"/>
        <w:tabs>
          <w:tab w:val="left" w:pos="851"/>
        </w:tabs>
        <w:ind w:right="24" w:firstLine="567"/>
        <w:contextualSpacing/>
        <w:rPr>
          <w:szCs w:val="26"/>
        </w:rPr>
      </w:pPr>
      <w:r w:rsidRPr="003B3FCD">
        <w:rPr>
          <w:szCs w:val="26"/>
        </w:rPr>
        <w:t xml:space="preserve">6.  В Управление Роскомнадзора по Южному федеральному округу направлен отчет о выполнения Плана противодействия коррупции Управления Роскомнадзора по Ростовской области </w:t>
      </w:r>
      <w:r w:rsidRPr="002B1316">
        <w:rPr>
          <w:szCs w:val="26"/>
        </w:rPr>
        <w:t>на 2014-2015 годы за 2 квартал 2015 года.</w:t>
      </w:r>
    </w:p>
    <w:p w:rsidR="00D73790" w:rsidRPr="002B1316" w:rsidRDefault="00D73790" w:rsidP="00D73790">
      <w:pPr>
        <w:ind w:left="28" w:right="28" w:firstLine="539"/>
        <w:rPr>
          <w:szCs w:val="26"/>
        </w:rPr>
      </w:pPr>
      <w:r w:rsidRPr="002B1316">
        <w:rPr>
          <w:szCs w:val="26"/>
        </w:rPr>
        <w:t>7. В Управление Роскомнадзора по Южному федеральному округу направлен отчет о ходе реализации мероприятий по противодействию коррупции, осуществлявшихся в 1 полугодии 2015 г.  Управлением Роскомнадзора по Ростовской области.</w:t>
      </w:r>
    </w:p>
    <w:p w:rsidR="00D73790" w:rsidRPr="003B3FCD" w:rsidRDefault="00D73790" w:rsidP="00D73790">
      <w:pPr>
        <w:tabs>
          <w:tab w:val="left" w:pos="851"/>
        </w:tabs>
        <w:ind w:firstLine="567"/>
        <w:rPr>
          <w:szCs w:val="26"/>
        </w:rPr>
      </w:pPr>
      <w:r>
        <w:rPr>
          <w:szCs w:val="26"/>
        </w:rPr>
        <w:t>8</w:t>
      </w:r>
      <w:r w:rsidRPr="003B3FCD">
        <w:rPr>
          <w:szCs w:val="26"/>
        </w:rPr>
        <w:t xml:space="preserve">. Во исполнение законодательства о противодействии коррупции в связи с проведением проверки достоверности сведений, представленных гражданскими служащими и </w:t>
      </w:r>
      <w:proofErr w:type="gramStart"/>
      <w:r w:rsidRPr="003B3FCD">
        <w:rPr>
          <w:szCs w:val="26"/>
        </w:rPr>
        <w:t>гражданами, претендующими на замещение должности гражданской службы осуществляется</w:t>
      </w:r>
      <w:proofErr w:type="gramEnd"/>
      <w:r w:rsidRPr="003B3FCD">
        <w:rPr>
          <w:szCs w:val="26"/>
        </w:rPr>
        <w:t xml:space="preserve"> взаимодействие с федеральными органами исполнительной власти путем направления запросов:</w:t>
      </w:r>
    </w:p>
    <w:p w:rsidR="00D73790" w:rsidRPr="003B3FCD" w:rsidRDefault="00D73790" w:rsidP="00D73790">
      <w:pPr>
        <w:tabs>
          <w:tab w:val="left" w:pos="851"/>
        </w:tabs>
        <w:ind w:firstLine="567"/>
        <w:rPr>
          <w:szCs w:val="26"/>
        </w:rPr>
      </w:pPr>
      <w:r w:rsidRPr="003B3FCD">
        <w:rPr>
          <w:szCs w:val="26"/>
        </w:rPr>
        <w:t xml:space="preserve">в высшие образовательные учреждения о </w:t>
      </w:r>
      <w:proofErr w:type="gramStart"/>
      <w:r w:rsidRPr="003B3FCD">
        <w:rPr>
          <w:szCs w:val="26"/>
        </w:rPr>
        <w:t>сведениях</w:t>
      </w:r>
      <w:proofErr w:type="gramEnd"/>
      <w:r w:rsidRPr="003B3FCD">
        <w:rPr>
          <w:szCs w:val="26"/>
        </w:rPr>
        <w:t xml:space="preserve"> об образовании – </w:t>
      </w:r>
      <w:r>
        <w:rPr>
          <w:szCs w:val="26"/>
        </w:rPr>
        <w:t>7</w:t>
      </w:r>
      <w:r w:rsidRPr="003B3FCD">
        <w:rPr>
          <w:szCs w:val="26"/>
        </w:rPr>
        <w:t xml:space="preserve"> запрос</w:t>
      </w:r>
      <w:r>
        <w:rPr>
          <w:szCs w:val="26"/>
        </w:rPr>
        <w:t>ов</w:t>
      </w:r>
      <w:r w:rsidR="00A85A99">
        <w:rPr>
          <w:szCs w:val="26"/>
        </w:rPr>
        <w:t>;</w:t>
      </w:r>
    </w:p>
    <w:p w:rsidR="00D73790" w:rsidRPr="003B3FCD" w:rsidRDefault="00D73790" w:rsidP="00D73790">
      <w:pPr>
        <w:tabs>
          <w:tab w:val="left" w:pos="851"/>
        </w:tabs>
        <w:ind w:firstLine="567"/>
        <w:rPr>
          <w:szCs w:val="26"/>
        </w:rPr>
      </w:pPr>
      <w:r w:rsidRPr="003B3FCD">
        <w:rPr>
          <w:szCs w:val="26"/>
        </w:rPr>
        <w:t xml:space="preserve">в ГУ МВД России по Ростовской области о наличии (отсутствии) наснятой или непогашенной судимости – </w:t>
      </w:r>
      <w:r>
        <w:rPr>
          <w:szCs w:val="26"/>
        </w:rPr>
        <w:t>7</w:t>
      </w:r>
      <w:r w:rsidRPr="003B3FCD">
        <w:rPr>
          <w:szCs w:val="26"/>
        </w:rPr>
        <w:t xml:space="preserve"> запрос</w:t>
      </w:r>
      <w:r>
        <w:rPr>
          <w:szCs w:val="26"/>
        </w:rPr>
        <w:t>ов</w:t>
      </w:r>
      <w:r w:rsidRPr="003B3FCD">
        <w:rPr>
          <w:szCs w:val="26"/>
        </w:rPr>
        <w:t xml:space="preserve">. </w:t>
      </w:r>
    </w:p>
    <w:p w:rsidR="00D73790" w:rsidRDefault="00D73790" w:rsidP="00D73790">
      <w:pPr>
        <w:tabs>
          <w:tab w:val="left" w:pos="851"/>
        </w:tabs>
        <w:ind w:firstLine="567"/>
        <w:rPr>
          <w:szCs w:val="26"/>
        </w:rPr>
      </w:pPr>
      <w:r>
        <w:rPr>
          <w:szCs w:val="26"/>
        </w:rPr>
        <w:t>9</w:t>
      </w:r>
      <w:r w:rsidRPr="003B3FCD">
        <w:rPr>
          <w:szCs w:val="26"/>
        </w:rPr>
        <w:t>. По поручению Роскомнадзора в порядке мер по профилактике коррупционных правонарушений с гражданскими служащими, планирующими увольнение с гражданской службы, проводился инструктаж</w:t>
      </w:r>
      <w:r>
        <w:rPr>
          <w:szCs w:val="26"/>
        </w:rPr>
        <w:t>. Проинструктирован 1</w:t>
      </w:r>
      <w:r w:rsidRPr="003B3FCD">
        <w:rPr>
          <w:szCs w:val="26"/>
        </w:rPr>
        <w:t xml:space="preserve"> граждански</w:t>
      </w:r>
      <w:r>
        <w:rPr>
          <w:szCs w:val="26"/>
        </w:rPr>
        <w:t>й</w:t>
      </w:r>
      <w:r w:rsidRPr="003B3FCD">
        <w:rPr>
          <w:szCs w:val="26"/>
        </w:rPr>
        <w:t xml:space="preserve"> служащи</w:t>
      </w:r>
      <w:r>
        <w:rPr>
          <w:szCs w:val="26"/>
        </w:rPr>
        <w:t>й</w:t>
      </w:r>
      <w:r w:rsidRPr="003B3FCD">
        <w:rPr>
          <w:szCs w:val="26"/>
        </w:rPr>
        <w:t>.</w:t>
      </w:r>
    </w:p>
    <w:p w:rsidR="00D73790" w:rsidRDefault="00D73790" w:rsidP="00D73790">
      <w:pPr>
        <w:tabs>
          <w:tab w:val="left" w:pos="851"/>
        </w:tabs>
        <w:ind w:firstLine="567"/>
        <w:rPr>
          <w:szCs w:val="26"/>
        </w:rPr>
      </w:pPr>
      <w:r>
        <w:rPr>
          <w:szCs w:val="26"/>
        </w:rPr>
        <w:t>10.</w:t>
      </w:r>
      <w:r w:rsidRPr="003B3FCD">
        <w:rPr>
          <w:szCs w:val="26"/>
        </w:rPr>
        <w:t xml:space="preserve"> </w:t>
      </w:r>
      <w:r>
        <w:rPr>
          <w:szCs w:val="26"/>
        </w:rPr>
        <w:t>Завершены мероприятия по сбору справок о доходах, расходах, об имуществе и обязательствах имущественного характера государственных гражданских служащих Управления и членов их семей. Всего подано 38 справок.</w:t>
      </w:r>
    </w:p>
    <w:p w:rsidR="00A85A99" w:rsidRPr="003B3FCD" w:rsidRDefault="00A85A99" w:rsidP="00D73790">
      <w:pPr>
        <w:tabs>
          <w:tab w:val="left" w:pos="851"/>
        </w:tabs>
        <w:ind w:firstLine="567"/>
        <w:rPr>
          <w:szCs w:val="26"/>
        </w:rPr>
      </w:pPr>
    </w:p>
    <w:p w:rsidR="00BF5CD8" w:rsidRPr="00BA4DC8" w:rsidRDefault="00BF5CD8" w:rsidP="00BA4DC8">
      <w:pPr>
        <w:spacing w:line="240" w:lineRule="auto"/>
        <w:ind w:firstLine="709"/>
        <w:rPr>
          <w:i/>
          <w:szCs w:val="26"/>
          <w:u w:val="single"/>
        </w:rPr>
      </w:pPr>
      <w:r w:rsidRPr="00BA4DC8">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CD8" w:rsidRPr="007F2F44" w:rsidRDefault="00BF5CD8" w:rsidP="00BA4DC8">
      <w:pPr>
        <w:spacing w:line="240" w:lineRule="auto"/>
        <w:ind w:firstLine="709"/>
        <w:rPr>
          <w:szCs w:val="26"/>
        </w:rPr>
      </w:pPr>
    </w:p>
    <w:p w:rsidR="00760ED2" w:rsidRDefault="00BF5CD8" w:rsidP="00760ED2">
      <w:pPr>
        <w:spacing w:line="240" w:lineRule="auto"/>
        <w:ind w:firstLine="709"/>
        <w:rPr>
          <w:szCs w:val="26"/>
        </w:rPr>
      </w:pPr>
      <w:r w:rsidRPr="00BA4DC8">
        <w:rPr>
          <w:szCs w:val="26"/>
        </w:rPr>
        <w:t>Полномочие выполняют – 1 единица</w:t>
      </w:r>
      <w:r w:rsidR="00760ED2">
        <w:rPr>
          <w:szCs w:val="26"/>
        </w:rPr>
        <w:t xml:space="preserve"> </w:t>
      </w:r>
      <w:r w:rsidR="00760ED2" w:rsidRPr="0050468E">
        <w:rPr>
          <w:szCs w:val="26"/>
        </w:rPr>
        <w:t>(с учетом вакантных должностей)</w:t>
      </w:r>
      <w:r w:rsidR="00760ED2">
        <w:rPr>
          <w:szCs w:val="26"/>
        </w:rPr>
        <w:t>.</w:t>
      </w:r>
    </w:p>
    <w:p w:rsidR="00BF5CD8" w:rsidRDefault="00BF5CD8" w:rsidP="00BA4DC8">
      <w:pPr>
        <w:spacing w:line="240" w:lineRule="auto"/>
        <w:ind w:firstLine="709"/>
        <w:rPr>
          <w:szCs w:val="26"/>
        </w:rPr>
      </w:pPr>
    </w:p>
    <w:p w:rsidR="007F2F44" w:rsidRPr="007F2F44" w:rsidRDefault="007F2F44" w:rsidP="00BA4DC8">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858"/>
        <w:gridCol w:w="858"/>
        <w:gridCol w:w="807"/>
        <w:gridCol w:w="859"/>
        <w:gridCol w:w="814"/>
        <w:gridCol w:w="859"/>
        <w:gridCol w:w="859"/>
        <w:gridCol w:w="807"/>
        <w:gridCol w:w="859"/>
        <w:gridCol w:w="814"/>
      </w:tblGrid>
      <w:tr w:rsidR="00BF5CD8" w:rsidRPr="00BA4DC8" w:rsidTr="00C65D61">
        <w:tc>
          <w:tcPr>
            <w:tcW w:w="1885" w:type="dxa"/>
          </w:tcPr>
          <w:p w:rsidR="00BF5CD8" w:rsidRPr="00C65D61" w:rsidRDefault="00BF5CD8" w:rsidP="00C65D61">
            <w:pPr>
              <w:spacing w:line="240" w:lineRule="auto"/>
              <w:jc w:val="left"/>
              <w:rPr>
                <w:sz w:val="18"/>
                <w:szCs w:val="18"/>
              </w:rPr>
            </w:pPr>
          </w:p>
        </w:tc>
        <w:tc>
          <w:tcPr>
            <w:tcW w:w="858" w:type="dxa"/>
          </w:tcPr>
          <w:p w:rsidR="00BF5CD8" w:rsidRPr="00C65D61" w:rsidRDefault="00BF5CD8" w:rsidP="0064214D">
            <w:pPr>
              <w:spacing w:line="240" w:lineRule="auto"/>
              <w:jc w:val="center"/>
              <w:rPr>
                <w:color w:val="000000"/>
                <w:sz w:val="18"/>
                <w:szCs w:val="18"/>
              </w:rPr>
            </w:pPr>
            <w:r w:rsidRPr="00C65D61">
              <w:rPr>
                <w:color w:val="000000"/>
                <w:sz w:val="18"/>
                <w:szCs w:val="18"/>
              </w:rPr>
              <w:t>1 квартал 201</w:t>
            </w:r>
            <w:r w:rsidR="0064214D">
              <w:rPr>
                <w:color w:val="000000"/>
                <w:sz w:val="18"/>
                <w:szCs w:val="18"/>
              </w:rPr>
              <w:t>4</w:t>
            </w:r>
          </w:p>
        </w:tc>
        <w:tc>
          <w:tcPr>
            <w:tcW w:w="858" w:type="dxa"/>
          </w:tcPr>
          <w:p w:rsidR="00BF5CD8" w:rsidRPr="00C65D61" w:rsidRDefault="00BF5CD8" w:rsidP="0064214D">
            <w:pPr>
              <w:spacing w:line="240" w:lineRule="auto"/>
              <w:jc w:val="center"/>
              <w:rPr>
                <w:color w:val="000000"/>
                <w:sz w:val="18"/>
                <w:szCs w:val="18"/>
              </w:rPr>
            </w:pPr>
            <w:r w:rsidRPr="00C65D61">
              <w:rPr>
                <w:color w:val="000000"/>
                <w:sz w:val="18"/>
                <w:szCs w:val="18"/>
              </w:rPr>
              <w:t>2 квартал 201</w:t>
            </w:r>
            <w:r w:rsidR="0064214D">
              <w:rPr>
                <w:color w:val="000000"/>
                <w:sz w:val="18"/>
                <w:szCs w:val="18"/>
              </w:rPr>
              <w:t>4</w:t>
            </w:r>
          </w:p>
        </w:tc>
        <w:tc>
          <w:tcPr>
            <w:tcW w:w="807" w:type="dxa"/>
          </w:tcPr>
          <w:p w:rsidR="00BF5CD8" w:rsidRPr="00C65D61" w:rsidRDefault="00BF5CD8" w:rsidP="0064214D">
            <w:pPr>
              <w:spacing w:line="240" w:lineRule="auto"/>
              <w:jc w:val="center"/>
              <w:rPr>
                <w:color w:val="000000"/>
                <w:sz w:val="18"/>
                <w:szCs w:val="18"/>
              </w:rPr>
            </w:pPr>
            <w:r w:rsidRPr="00C65D61">
              <w:rPr>
                <w:color w:val="000000"/>
                <w:sz w:val="18"/>
                <w:szCs w:val="18"/>
              </w:rPr>
              <w:t>3 квартал 201</w:t>
            </w:r>
            <w:r w:rsidR="0064214D">
              <w:rPr>
                <w:color w:val="000000"/>
                <w:sz w:val="18"/>
                <w:szCs w:val="18"/>
              </w:rPr>
              <w:t>4</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4 квартал 201</w:t>
            </w:r>
            <w:r w:rsidR="0064214D">
              <w:rPr>
                <w:color w:val="000000"/>
                <w:sz w:val="18"/>
                <w:szCs w:val="18"/>
              </w:rPr>
              <w:t>4</w:t>
            </w:r>
          </w:p>
        </w:tc>
        <w:tc>
          <w:tcPr>
            <w:tcW w:w="814" w:type="dxa"/>
            <w:shd w:val="clear" w:color="auto" w:fill="D9D9D9"/>
          </w:tcPr>
          <w:p w:rsidR="00BF5CD8" w:rsidRPr="008654DB" w:rsidRDefault="00BF5CD8" w:rsidP="0064214D">
            <w:pPr>
              <w:spacing w:line="240" w:lineRule="auto"/>
              <w:jc w:val="center"/>
              <w:rPr>
                <w:b/>
                <w:color w:val="000000"/>
                <w:sz w:val="18"/>
                <w:szCs w:val="18"/>
              </w:rPr>
            </w:pPr>
            <w:r w:rsidRPr="008654DB">
              <w:rPr>
                <w:b/>
                <w:color w:val="000000"/>
                <w:sz w:val="18"/>
                <w:szCs w:val="18"/>
              </w:rPr>
              <w:t>201</w:t>
            </w:r>
            <w:r w:rsidR="0064214D">
              <w:rPr>
                <w:b/>
                <w:color w:val="000000"/>
                <w:sz w:val="18"/>
                <w:szCs w:val="18"/>
              </w:rPr>
              <w:t>4</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1 квартал 201</w:t>
            </w:r>
            <w:r w:rsidR="0064214D">
              <w:rPr>
                <w:color w:val="000000"/>
                <w:sz w:val="18"/>
                <w:szCs w:val="18"/>
              </w:rPr>
              <w:t>5</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2 квартал 201</w:t>
            </w:r>
            <w:r w:rsidR="0064214D">
              <w:rPr>
                <w:color w:val="000000"/>
                <w:sz w:val="18"/>
                <w:szCs w:val="18"/>
              </w:rPr>
              <w:t>5</w:t>
            </w:r>
          </w:p>
        </w:tc>
        <w:tc>
          <w:tcPr>
            <w:tcW w:w="807" w:type="dxa"/>
          </w:tcPr>
          <w:p w:rsidR="00BF5CD8" w:rsidRPr="00C65D61" w:rsidRDefault="00BF5CD8" w:rsidP="0064214D">
            <w:pPr>
              <w:spacing w:line="240" w:lineRule="auto"/>
              <w:jc w:val="center"/>
              <w:rPr>
                <w:color w:val="000000"/>
                <w:sz w:val="18"/>
                <w:szCs w:val="18"/>
              </w:rPr>
            </w:pPr>
            <w:r w:rsidRPr="00C65D61">
              <w:rPr>
                <w:color w:val="000000"/>
                <w:sz w:val="18"/>
                <w:szCs w:val="18"/>
              </w:rPr>
              <w:t>3 квартал 201</w:t>
            </w:r>
            <w:r w:rsidR="0064214D">
              <w:rPr>
                <w:color w:val="000000"/>
                <w:sz w:val="18"/>
                <w:szCs w:val="18"/>
              </w:rPr>
              <w:t>5</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4 квартал 201</w:t>
            </w:r>
            <w:r w:rsidR="0064214D">
              <w:rPr>
                <w:color w:val="000000"/>
                <w:sz w:val="18"/>
                <w:szCs w:val="18"/>
              </w:rPr>
              <w:t>5</w:t>
            </w:r>
          </w:p>
        </w:tc>
        <w:tc>
          <w:tcPr>
            <w:tcW w:w="814" w:type="dxa"/>
            <w:shd w:val="clear" w:color="auto" w:fill="D9D9D9"/>
          </w:tcPr>
          <w:p w:rsidR="00BF5CD8" w:rsidRPr="008654DB" w:rsidRDefault="00BF5CD8" w:rsidP="0064214D">
            <w:pPr>
              <w:spacing w:line="240" w:lineRule="auto"/>
              <w:jc w:val="center"/>
              <w:rPr>
                <w:b/>
                <w:color w:val="000000"/>
                <w:sz w:val="18"/>
                <w:szCs w:val="18"/>
              </w:rPr>
            </w:pPr>
            <w:r w:rsidRPr="008654DB">
              <w:rPr>
                <w:b/>
                <w:color w:val="000000"/>
                <w:sz w:val="18"/>
                <w:szCs w:val="18"/>
              </w:rPr>
              <w:t>201</w:t>
            </w:r>
            <w:r w:rsidR="0064214D">
              <w:rPr>
                <w:b/>
                <w:color w:val="000000"/>
                <w:sz w:val="18"/>
                <w:szCs w:val="18"/>
              </w:rPr>
              <w:t>5</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Запланировано мероприятий</w:t>
            </w:r>
          </w:p>
        </w:tc>
        <w:tc>
          <w:tcPr>
            <w:tcW w:w="858" w:type="dxa"/>
          </w:tcPr>
          <w:p w:rsidR="008654DB" w:rsidRPr="001127A4" w:rsidRDefault="008654DB" w:rsidP="009D7C1F">
            <w:pPr>
              <w:spacing w:line="240" w:lineRule="auto"/>
              <w:jc w:val="center"/>
              <w:rPr>
                <w:sz w:val="20"/>
              </w:rPr>
            </w:pPr>
            <w:r w:rsidRPr="001127A4">
              <w:rPr>
                <w:sz w:val="20"/>
              </w:rPr>
              <w:t>11</w:t>
            </w:r>
          </w:p>
        </w:tc>
        <w:tc>
          <w:tcPr>
            <w:tcW w:w="858" w:type="dxa"/>
          </w:tcPr>
          <w:p w:rsidR="008654DB" w:rsidRPr="001127A4" w:rsidRDefault="008654DB" w:rsidP="009D7C1F">
            <w:pPr>
              <w:spacing w:line="240" w:lineRule="auto"/>
              <w:jc w:val="center"/>
              <w:rPr>
                <w:sz w:val="20"/>
              </w:rPr>
            </w:pPr>
            <w:r w:rsidRPr="001127A4">
              <w:rPr>
                <w:sz w:val="20"/>
              </w:rPr>
              <w:t>15</w:t>
            </w:r>
          </w:p>
        </w:tc>
        <w:tc>
          <w:tcPr>
            <w:tcW w:w="807" w:type="dxa"/>
          </w:tcPr>
          <w:p w:rsidR="008654DB" w:rsidRPr="001127A4" w:rsidRDefault="008654DB" w:rsidP="009D7C1F">
            <w:pPr>
              <w:spacing w:line="240" w:lineRule="auto"/>
              <w:jc w:val="center"/>
              <w:rPr>
                <w:sz w:val="20"/>
              </w:rPr>
            </w:pPr>
            <w:r w:rsidRPr="001127A4">
              <w:rPr>
                <w:sz w:val="20"/>
              </w:rPr>
              <w:t>12</w:t>
            </w:r>
          </w:p>
        </w:tc>
        <w:tc>
          <w:tcPr>
            <w:tcW w:w="859" w:type="dxa"/>
          </w:tcPr>
          <w:p w:rsidR="008654DB" w:rsidRPr="001127A4" w:rsidRDefault="008654DB" w:rsidP="009D7C1F">
            <w:pPr>
              <w:spacing w:line="240" w:lineRule="auto"/>
              <w:jc w:val="center"/>
              <w:rPr>
                <w:sz w:val="20"/>
              </w:rPr>
            </w:pPr>
            <w:r>
              <w:rPr>
                <w:sz w:val="20"/>
              </w:rPr>
              <w:t>15</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53</w:t>
            </w:r>
          </w:p>
        </w:tc>
        <w:tc>
          <w:tcPr>
            <w:tcW w:w="859" w:type="dxa"/>
          </w:tcPr>
          <w:p w:rsidR="008654DB" w:rsidRPr="001127A4" w:rsidRDefault="00ED0354" w:rsidP="00C65D61">
            <w:pPr>
              <w:spacing w:line="240" w:lineRule="auto"/>
              <w:jc w:val="center"/>
              <w:rPr>
                <w:sz w:val="20"/>
              </w:rPr>
            </w:pPr>
            <w:r>
              <w:rPr>
                <w:sz w:val="20"/>
              </w:rPr>
              <w:t>9</w:t>
            </w:r>
          </w:p>
        </w:tc>
        <w:tc>
          <w:tcPr>
            <w:tcW w:w="859" w:type="dxa"/>
          </w:tcPr>
          <w:p w:rsidR="008654DB" w:rsidRPr="001127A4" w:rsidRDefault="00C10D2A" w:rsidP="00C65D61">
            <w:pPr>
              <w:spacing w:line="240" w:lineRule="auto"/>
              <w:jc w:val="center"/>
              <w:rPr>
                <w:sz w:val="20"/>
              </w:rPr>
            </w:pPr>
            <w:r>
              <w:rPr>
                <w:sz w:val="20"/>
              </w:rPr>
              <w:t>18</w:t>
            </w: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C10D2A" w:rsidP="00591A43">
            <w:pPr>
              <w:spacing w:line="240" w:lineRule="auto"/>
              <w:jc w:val="center"/>
              <w:rPr>
                <w:b/>
                <w:sz w:val="20"/>
              </w:rPr>
            </w:pPr>
            <w:r>
              <w:rPr>
                <w:b/>
                <w:sz w:val="20"/>
              </w:rPr>
              <w:t>27</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Проведено мероприятий</w:t>
            </w:r>
          </w:p>
        </w:tc>
        <w:tc>
          <w:tcPr>
            <w:tcW w:w="858" w:type="dxa"/>
          </w:tcPr>
          <w:p w:rsidR="008654DB" w:rsidRPr="001127A4" w:rsidRDefault="008654DB" w:rsidP="009D7C1F">
            <w:pPr>
              <w:spacing w:line="240" w:lineRule="auto"/>
              <w:jc w:val="center"/>
              <w:rPr>
                <w:sz w:val="20"/>
              </w:rPr>
            </w:pPr>
            <w:r w:rsidRPr="001127A4">
              <w:rPr>
                <w:sz w:val="20"/>
              </w:rPr>
              <w:t>11</w:t>
            </w:r>
          </w:p>
        </w:tc>
        <w:tc>
          <w:tcPr>
            <w:tcW w:w="858" w:type="dxa"/>
          </w:tcPr>
          <w:p w:rsidR="008654DB" w:rsidRPr="001127A4" w:rsidRDefault="008654DB" w:rsidP="009D7C1F">
            <w:pPr>
              <w:spacing w:line="240" w:lineRule="auto"/>
              <w:jc w:val="center"/>
              <w:rPr>
                <w:sz w:val="20"/>
              </w:rPr>
            </w:pPr>
            <w:r w:rsidRPr="001127A4">
              <w:rPr>
                <w:sz w:val="20"/>
              </w:rPr>
              <w:t>15</w:t>
            </w:r>
          </w:p>
        </w:tc>
        <w:tc>
          <w:tcPr>
            <w:tcW w:w="807" w:type="dxa"/>
          </w:tcPr>
          <w:p w:rsidR="008654DB" w:rsidRPr="001127A4" w:rsidRDefault="008654DB" w:rsidP="009D7C1F">
            <w:pPr>
              <w:spacing w:line="240" w:lineRule="auto"/>
              <w:jc w:val="center"/>
              <w:rPr>
                <w:sz w:val="20"/>
              </w:rPr>
            </w:pPr>
            <w:r w:rsidRPr="001127A4">
              <w:rPr>
                <w:sz w:val="20"/>
              </w:rPr>
              <w:t>12</w:t>
            </w:r>
          </w:p>
        </w:tc>
        <w:tc>
          <w:tcPr>
            <w:tcW w:w="859" w:type="dxa"/>
          </w:tcPr>
          <w:p w:rsidR="008654DB" w:rsidRPr="001127A4" w:rsidRDefault="008654DB" w:rsidP="009D7C1F">
            <w:pPr>
              <w:spacing w:line="240" w:lineRule="auto"/>
              <w:jc w:val="center"/>
              <w:rPr>
                <w:sz w:val="20"/>
              </w:rPr>
            </w:pPr>
            <w:r>
              <w:rPr>
                <w:sz w:val="20"/>
              </w:rPr>
              <w:t>15</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53</w:t>
            </w:r>
          </w:p>
        </w:tc>
        <w:tc>
          <w:tcPr>
            <w:tcW w:w="859" w:type="dxa"/>
          </w:tcPr>
          <w:p w:rsidR="008654DB" w:rsidRPr="001127A4" w:rsidRDefault="00ED0354" w:rsidP="00C65D61">
            <w:pPr>
              <w:spacing w:line="240" w:lineRule="auto"/>
              <w:jc w:val="center"/>
              <w:rPr>
                <w:sz w:val="20"/>
              </w:rPr>
            </w:pPr>
            <w:r>
              <w:rPr>
                <w:sz w:val="20"/>
              </w:rPr>
              <w:t>9</w:t>
            </w:r>
          </w:p>
        </w:tc>
        <w:tc>
          <w:tcPr>
            <w:tcW w:w="859" w:type="dxa"/>
          </w:tcPr>
          <w:p w:rsidR="008654DB" w:rsidRPr="001127A4" w:rsidRDefault="00C10D2A" w:rsidP="00C65D61">
            <w:pPr>
              <w:spacing w:line="240" w:lineRule="auto"/>
              <w:jc w:val="center"/>
              <w:rPr>
                <w:sz w:val="20"/>
              </w:rPr>
            </w:pPr>
            <w:r>
              <w:rPr>
                <w:sz w:val="20"/>
              </w:rPr>
              <w:t>18</w:t>
            </w: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C10D2A" w:rsidP="001127A4">
            <w:pPr>
              <w:spacing w:line="240" w:lineRule="auto"/>
              <w:jc w:val="center"/>
              <w:rPr>
                <w:b/>
                <w:sz w:val="20"/>
              </w:rPr>
            </w:pPr>
            <w:r>
              <w:rPr>
                <w:b/>
                <w:sz w:val="20"/>
              </w:rPr>
              <w:t>27</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Нагрузка на 1 сотрудника</w:t>
            </w:r>
          </w:p>
        </w:tc>
        <w:tc>
          <w:tcPr>
            <w:tcW w:w="858" w:type="dxa"/>
          </w:tcPr>
          <w:p w:rsidR="008654DB" w:rsidRPr="001127A4" w:rsidRDefault="008654DB" w:rsidP="009D7C1F">
            <w:pPr>
              <w:spacing w:line="240" w:lineRule="auto"/>
              <w:jc w:val="center"/>
              <w:rPr>
                <w:sz w:val="20"/>
              </w:rPr>
            </w:pPr>
            <w:r w:rsidRPr="001127A4">
              <w:rPr>
                <w:sz w:val="20"/>
              </w:rPr>
              <w:t>11</w:t>
            </w:r>
          </w:p>
        </w:tc>
        <w:tc>
          <w:tcPr>
            <w:tcW w:w="858" w:type="dxa"/>
          </w:tcPr>
          <w:p w:rsidR="008654DB" w:rsidRPr="001127A4" w:rsidRDefault="008654DB" w:rsidP="009D7C1F">
            <w:pPr>
              <w:spacing w:line="240" w:lineRule="auto"/>
              <w:jc w:val="center"/>
              <w:rPr>
                <w:sz w:val="20"/>
              </w:rPr>
            </w:pPr>
            <w:r w:rsidRPr="001127A4">
              <w:rPr>
                <w:sz w:val="20"/>
              </w:rPr>
              <w:t>14</w:t>
            </w:r>
          </w:p>
        </w:tc>
        <w:tc>
          <w:tcPr>
            <w:tcW w:w="807" w:type="dxa"/>
          </w:tcPr>
          <w:p w:rsidR="008654DB" w:rsidRPr="001127A4" w:rsidRDefault="008654DB" w:rsidP="009D7C1F">
            <w:pPr>
              <w:spacing w:line="240" w:lineRule="auto"/>
              <w:jc w:val="center"/>
              <w:rPr>
                <w:sz w:val="20"/>
              </w:rPr>
            </w:pPr>
            <w:r w:rsidRPr="001127A4">
              <w:rPr>
                <w:sz w:val="20"/>
              </w:rPr>
              <w:t>12</w:t>
            </w:r>
          </w:p>
        </w:tc>
        <w:tc>
          <w:tcPr>
            <w:tcW w:w="859" w:type="dxa"/>
          </w:tcPr>
          <w:p w:rsidR="008654DB" w:rsidRPr="001127A4" w:rsidRDefault="008654DB" w:rsidP="009D7C1F">
            <w:pPr>
              <w:spacing w:line="240" w:lineRule="auto"/>
              <w:jc w:val="center"/>
              <w:rPr>
                <w:sz w:val="20"/>
              </w:rPr>
            </w:pPr>
            <w:r>
              <w:rPr>
                <w:sz w:val="20"/>
              </w:rPr>
              <w:t>15</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53</w:t>
            </w:r>
          </w:p>
        </w:tc>
        <w:tc>
          <w:tcPr>
            <w:tcW w:w="859" w:type="dxa"/>
          </w:tcPr>
          <w:p w:rsidR="008654DB" w:rsidRPr="001127A4" w:rsidRDefault="00ED0354" w:rsidP="00C65D61">
            <w:pPr>
              <w:spacing w:line="240" w:lineRule="auto"/>
              <w:jc w:val="center"/>
              <w:rPr>
                <w:sz w:val="20"/>
              </w:rPr>
            </w:pPr>
            <w:r>
              <w:rPr>
                <w:sz w:val="20"/>
              </w:rPr>
              <w:t>9</w:t>
            </w:r>
          </w:p>
        </w:tc>
        <w:tc>
          <w:tcPr>
            <w:tcW w:w="859" w:type="dxa"/>
          </w:tcPr>
          <w:p w:rsidR="008654DB" w:rsidRPr="001127A4" w:rsidRDefault="00C10D2A" w:rsidP="00C65D61">
            <w:pPr>
              <w:spacing w:line="240" w:lineRule="auto"/>
              <w:jc w:val="center"/>
              <w:rPr>
                <w:sz w:val="20"/>
              </w:rPr>
            </w:pPr>
            <w:r>
              <w:rPr>
                <w:sz w:val="20"/>
              </w:rPr>
              <w:t>18</w:t>
            </w: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C10D2A" w:rsidP="001127A4">
            <w:pPr>
              <w:spacing w:line="240" w:lineRule="auto"/>
              <w:jc w:val="center"/>
              <w:rPr>
                <w:b/>
                <w:sz w:val="20"/>
              </w:rPr>
            </w:pPr>
            <w:r>
              <w:rPr>
                <w:b/>
                <w:sz w:val="20"/>
              </w:rPr>
              <w:t>27</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Нарушение срок</w:t>
            </w:r>
            <w:r>
              <w:rPr>
                <w:sz w:val="18"/>
                <w:szCs w:val="18"/>
              </w:rPr>
              <w:t>а</w:t>
            </w:r>
          </w:p>
        </w:tc>
        <w:tc>
          <w:tcPr>
            <w:tcW w:w="858" w:type="dxa"/>
          </w:tcPr>
          <w:p w:rsidR="008654DB" w:rsidRPr="001127A4" w:rsidRDefault="008654DB" w:rsidP="009D7C1F">
            <w:pPr>
              <w:spacing w:line="240" w:lineRule="auto"/>
              <w:jc w:val="center"/>
              <w:rPr>
                <w:sz w:val="20"/>
              </w:rPr>
            </w:pPr>
            <w:r w:rsidRPr="001127A4">
              <w:rPr>
                <w:sz w:val="20"/>
              </w:rPr>
              <w:t>0</w:t>
            </w:r>
          </w:p>
        </w:tc>
        <w:tc>
          <w:tcPr>
            <w:tcW w:w="858" w:type="dxa"/>
          </w:tcPr>
          <w:p w:rsidR="008654DB" w:rsidRPr="001127A4" w:rsidRDefault="008654DB" w:rsidP="009D7C1F">
            <w:pPr>
              <w:spacing w:line="240" w:lineRule="auto"/>
              <w:jc w:val="center"/>
              <w:rPr>
                <w:sz w:val="20"/>
              </w:rPr>
            </w:pPr>
            <w:r w:rsidRPr="001127A4">
              <w:rPr>
                <w:sz w:val="20"/>
              </w:rPr>
              <w:t>0</w:t>
            </w:r>
          </w:p>
        </w:tc>
        <w:tc>
          <w:tcPr>
            <w:tcW w:w="807" w:type="dxa"/>
          </w:tcPr>
          <w:p w:rsidR="008654DB" w:rsidRPr="001127A4" w:rsidRDefault="008654DB" w:rsidP="009D7C1F">
            <w:pPr>
              <w:spacing w:line="240" w:lineRule="auto"/>
              <w:jc w:val="center"/>
              <w:rPr>
                <w:sz w:val="20"/>
              </w:rPr>
            </w:pPr>
            <w:r w:rsidRPr="001127A4">
              <w:rPr>
                <w:sz w:val="20"/>
              </w:rPr>
              <w:t>0</w:t>
            </w:r>
          </w:p>
        </w:tc>
        <w:tc>
          <w:tcPr>
            <w:tcW w:w="859" w:type="dxa"/>
          </w:tcPr>
          <w:p w:rsidR="008654DB" w:rsidRPr="001127A4" w:rsidRDefault="008654DB" w:rsidP="009D7C1F">
            <w:pPr>
              <w:spacing w:line="240" w:lineRule="auto"/>
              <w:jc w:val="center"/>
              <w:rPr>
                <w:sz w:val="20"/>
              </w:rPr>
            </w:pPr>
            <w:r w:rsidRPr="001127A4">
              <w:rPr>
                <w:sz w:val="20"/>
              </w:rPr>
              <w:t>0</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0</w:t>
            </w:r>
          </w:p>
        </w:tc>
        <w:tc>
          <w:tcPr>
            <w:tcW w:w="859" w:type="dxa"/>
          </w:tcPr>
          <w:p w:rsidR="008654DB" w:rsidRPr="001127A4" w:rsidRDefault="00ED0354" w:rsidP="00C65D61">
            <w:pPr>
              <w:spacing w:line="240" w:lineRule="auto"/>
              <w:jc w:val="center"/>
              <w:rPr>
                <w:sz w:val="20"/>
              </w:rPr>
            </w:pPr>
            <w:r>
              <w:rPr>
                <w:sz w:val="20"/>
              </w:rPr>
              <w:t>0</w:t>
            </w:r>
          </w:p>
        </w:tc>
        <w:tc>
          <w:tcPr>
            <w:tcW w:w="859" w:type="dxa"/>
          </w:tcPr>
          <w:p w:rsidR="008654DB" w:rsidRPr="001127A4" w:rsidRDefault="00C10D2A" w:rsidP="00C65D61">
            <w:pPr>
              <w:spacing w:line="240" w:lineRule="auto"/>
              <w:jc w:val="center"/>
              <w:rPr>
                <w:sz w:val="20"/>
              </w:rPr>
            </w:pPr>
            <w:r>
              <w:rPr>
                <w:sz w:val="20"/>
              </w:rPr>
              <w:t>0</w:t>
            </w: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C10D2A" w:rsidP="001127A4">
            <w:pPr>
              <w:spacing w:line="240" w:lineRule="auto"/>
              <w:jc w:val="center"/>
              <w:rPr>
                <w:b/>
                <w:sz w:val="20"/>
              </w:rPr>
            </w:pPr>
            <w:r>
              <w:rPr>
                <w:b/>
                <w:sz w:val="20"/>
              </w:rPr>
              <w:t>0</w:t>
            </w:r>
          </w:p>
        </w:tc>
      </w:tr>
    </w:tbl>
    <w:p w:rsidR="006301E2" w:rsidRDefault="006301E2" w:rsidP="006301E2">
      <w:pPr>
        <w:spacing w:line="240" w:lineRule="auto"/>
        <w:ind w:firstLine="709"/>
        <w:rPr>
          <w:szCs w:val="26"/>
        </w:rPr>
      </w:pPr>
    </w:p>
    <w:p w:rsidR="002E20DA" w:rsidRPr="002E55D7" w:rsidRDefault="002E20DA" w:rsidP="002E20DA">
      <w:pPr>
        <w:ind w:firstLine="709"/>
        <w:rPr>
          <w:szCs w:val="26"/>
        </w:rPr>
      </w:pPr>
      <w:r>
        <w:rPr>
          <w:szCs w:val="26"/>
        </w:rPr>
        <w:t>В соответствии с календарным планом Роскомнадзора прошли краткосрочное повышение</w:t>
      </w:r>
      <w:r w:rsidRPr="002E55D7">
        <w:rPr>
          <w:szCs w:val="26"/>
        </w:rPr>
        <w:t xml:space="preserve"> квалификаци</w:t>
      </w:r>
      <w:r>
        <w:rPr>
          <w:szCs w:val="26"/>
        </w:rPr>
        <w:t>и</w:t>
      </w:r>
      <w:r w:rsidRPr="002E55D7">
        <w:rPr>
          <w:szCs w:val="26"/>
        </w:rPr>
        <w:t>:</w:t>
      </w:r>
    </w:p>
    <w:p w:rsidR="002E20DA" w:rsidRDefault="002E20DA" w:rsidP="002E20DA">
      <w:pPr>
        <w:ind w:firstLine="709"/>
        <w:rPr>
          <w:szCs w:val="26"/>
        </w:rPr>
      </w:pPr>
      <w:r>
        <w:rPr>
          <w:szCs w:val="26"/>
        </w:rPr>
        <w:t>по теме: «</w:t>
      </w:r>
      <w:r w:rsidRPr="00EE0CF5">
        <w:rPr>
          <w:szCs w:val="26"/>
        </w:rPr>
        <w:t>Оказание государственной услуги по регистрации СМИ. Особенности оказания государственной услуги в электронном виде. Ведение реестра организаторов распространения информации и реестра сайтов и (или) с</w:t>
      </w:r>
      <w:r>
        <w:rPr>
          <w:szCs w:val="26"/>
        </w:rPr>
        <w:t>траниц сайтов в сети "Интернет"», с</w:t>
      </w:r>
      <w:r w:rsidRPr="00FA233F">
        <w:rPr>
          <w:szCs w:val="26"/>
        </w:rPr>
        <w:t>еминар</w:t>
      </w:r>
      <w:r>
        <w:rPr>
          <w:szCs w:val="26"/>
        </w:rPr>
        <w:t xml:space="preserve"> в г. Москве </w:t>
      </w:r>
      <w:r w:rsidRPr="003B3FCD">
        <w:rPr>
          <w:szCs w:val="26"/>
        </w:rPr>
        <w:t>–</w:t>
      </w:r>
      <w:r>
        <w:rPr>
          <w:szCs w:val="26"/>
        </w:rPr>
        <w:t xml:space="preserve"> 2 человека;</w:t>
      </w:r>
      <w:r>
        <w:rPr>
          <w:szCs w:val="26"/>
        </w:rPr>
        <w:tab/>
      </w:r>
    </w:p>
    <w:p w:rsidR="002E20DA" w:rsidRPr="00FA233F" w:rsidRDefault="002E20DA" w:rsidP="002E20DA">
      <w:pPr>
        <w:ind w:firstLine="709"/>
        <w:rPr>
          <w:szCs w:val="26"/>
        </w:rPr>
      </w:pPr>
      <w:r>
        <w:rPr>
          <w:szCs w:val="26"/>
        </w:rPr>
        <w:t>по теме: «</w:t>
      </w:r>
      <w:r w:rsidRPr="00EE0CF5">
        <w:rPr>
          <w:szCs w:val="26"/>
        </w:rPr>
        <w:t>Технологии ведения делопроизводства в Федеральном органе исполнительной власти и основные моменты работы в системе электронного документооборота Роскомнадзора</w:t>
      </w:r>
      <w:r>
        <w:rPr>
          <w:szCs w:val="26"/>
        </w:rPr>
        <w:t>», с</w:t>
      </w:r>
      <w:r w:rsidRPr="00FA233F">
        <w:rPr>
          <w:szCs w:val="26"/>
        </w:rPr>
        <w:t>еминар</w:t>
      </w:r>
      <w:r>
        <w:rPr>
          <w:szCs w:val="26"/>
        </w:rPr>
        <w:t xml:space="preserve"> в г. Москве </w:t>
      </w:r>
      <w:r w:rsidRPr="003B3FCD">
        <w:rPr>
          <w:szCs w:val="26"/>
        </w:rPr>
        <w:t>–</w:t>
      </w:r>
      <w:r>
        <w:rPr>
          <w:szCs w:val="26"/>
        </w:rPr>
        <w:t xml:space="preserve"> 1 человек;</w:t>
      </w:r>
    </w:p>
    <w:p w:rsidR="002E20DA" w:rsidRPr="00FA233F" w:rsidRDefault="002E20DA" w:rsidP="002E20DA">
      <w:pPr>
        <w:ind w:firstLine="709"/>
        <w:rPr>
          <w:szCs w:val="26"/>
        </w:rPr>
      </w:pPr>
      <w:r>
        <w:rPr>
          <w:szCs w:val="26"/>
        </w:rPr>
        <w:t>по теме: «</w:t>
      </w:r>
      <w:r w:rsidRPr="00F3782B">
        <w:rPr>
          <w:szCs w:val="26"/>
        </w:rPr>
        <w:t xml:space="preserve">Порядок информационного взаимодействия ППП ЕИС Роскомнадзора с новыми электронными формами ЕПГУ, предоставление </w:t>
      </w:r>
      <w:proofErr w:type="spellStart"/>
      <w:r w:rsidRPr="00F3782B">
        <w:rPr>
          <w:szCs w:val="26"/>
        </w:rPr>
        <w:t>госуслуг</w:t>
      </w:r>
      <w:proofErr w:type="spellEnd"/>
      <w:r w:rsidRPr="00F3782B">
        <w:rPr>
          <w:szCs w:val="26"/>
        </w:rPr>
        <w:t xml:space="preserve"> в электронном виде. Порядок организации и проведение работ в ТО Рос</w:t>
      </w:r>
      <w:r>
        <w:rPr>
          <w:szCs w:val="26"/>
        </w:rPr>
        <w:t xml:space="preserve">комнадзора по защите информации», ВКС </w:t>
      </w:r>
      <w:r w:rsidRPr="003B3FCD">
        <w:rPr>
          <w:szCs w:val="26"/>
        </w:rPr>
        <w:t>–</w:t>
      </w:r>
      <w:r>
        <w:rPr>
          <w:szCs w:val="26"/>
        </w:rPr>
        <w:t xml:space="preserve"> 2 человека;</w:t>
      </w:r>
      <w:r w:rsidRPr="00FA233F">
        <w:rPr>
          <w:szCs w:val="26"/>
        </w:rPr>
        <w:tab/>
      </w:r>
    </w:p>
    <w:p w:rsidR="002E20DA" w:rsidRDefault="002E20DA" w:rsidP="002E20DA">
      <w:pPr>
        <w:ind w:firstLine="709"/>
        <w:rPr>
          <w:szCs w:val="26"/>
        </w:rPr>
      </w:pPr>
      <w:r>
        <w:rPr>
          <w:szCs w:val="26"/>
        </w:rPr>
        <w:t>п</w:t>
      </w:r>
      <w:r w:rsidRPr="004F7AC8">
        <w:rPr>
          <w:szCs w:val="26"/>
        </w:rPr>
        <w:t>о теме: «</w:t>
      </w:r>
      <w:r w:rsidRPr="00EE0CF5">
        <w:rPr>
          <w:szCs w:val="26"/>
        </w:rPr>
        <w:t>Анализ итогов деятельности территориальных органов в области персональных данных в 1 квартале 2015 года</w:t>
      </w:r>
      <w:r w:rsidRPr="004F7AC8">
        <w:rPr>
          <w:szCs w:val="26"/>
        </w:rPr>
        <w:t>», ВКС</w:t>
      </w:r>
      <w:r>
        <w:rPr>
          <w:szCs w:val="26"/>
        </w:rPr>
        <w:t xml:space="preserve"> </w:t>
      </w:r>
      <w:r w:rsidRPr="003B3FCD">
        <w:rPr>
          <w:szCs w:val="26"/>
        </w:rPr>
        <w:t>–</w:t>
      </w:r>
      <w:r w:rsidRPr="004F7AC8">
        <w:rPr>
          <w:szCs w:val="26"/>
        </w:rPr>
        <w:t xml:space="preserve"> 2 человека</w:t>
      </w:r>
      <w:r>
        <w:rPr>
          <w:szCs w:val="26"/>
        </w:rPr>
        <w:t>;</w:t>
      </w:r>
    </w:p>
    <w:p w:rsidR="002E20DA" w:rsidRDefault="002E20DA" w:rsidP="002E20DA">
      <w:pPr>
        <w:ind w:firstLine="709"/>
        <w:rPr>
          <w:szCs w:val="26"/>
        </w:rPr>
      </w:pPr>
      <w:r>
        <w:rPr>
          <w:szCs w:val="26"/>
        </w:rPr>
        <w:t>п</w:t>
      </w:r>
      <w:r w:rsidRPr="004F7AC8">
        <w:rPr>
          <w:szCs w:val="26"/>
        </w:rPr>
        <w:t xml:space="preserve">о теме: </w:t>
      </w:r>
      <w:r>
        <w:rPr>
          <w:szCs w:val="26"/>
        </w:rPr>
        <w:t>«</w:t>
      </w:r>
      <w:r w:rsidRPr="00EE0CF5">
        <w:rPr>
          <w:szCs w:val="26"/>
        </w:rPr>
        <w:t>Вопросы по осуществлению государственного контроля в области персональных данных</w:t>
      </w:r>
      <w:r>
        <w:rPr>
          <w:szCs w:val="26"/>
        </w:rPr>
        <w:t xml:space="preserve">», ВКС </w:t>
      </w:r>
      <w:r w:rsidRPr="003B3FCD">
        <w:rPr>
          <w:szCs w:val="26"/>
        </w:rPr>
        <w:t>–</w:t>
      </w:r>
      <w:r>
        <w:rPr>
          <w:szCs w:val="26"/>
        </w:rPr>
        <w:t xml:space="preserve"> 2 человека;</w:t>
      </w:r>
    </w:p>
    <w:p w:rsidR="002E20DA" w:rsidRPr="00FA233F" w:rsidRDefault="002E20DA" w:rsidP="002E20DA">
      <w:pPr>
        <w:ind w:firstLine="709"/>
        <w:rPr>
          <w:szCs w:val="26"/>
        </w:rPr>
      </w:pPr>
      <w:r>
        <w:rPr>
          <w:szCs w:val="26"/>
        </w:rPr>
        <w:t>п</w:t>
      </w:r>
      <w:r w:rsidRPr="004F7AC8">
        <w:rPr>
          <w:szCs w:val="26"/>
        </w:rPr>
        <w:t>о теме:</w:t>
      </w:r>
      <w:r>
        <w:rPr>
          <w:szCs w:val="26"/>
        </w:rPr>
        <w:t xml:space="preserve"> «</w:t>
      </w:r>
      <w:r w:rsidRPr="00EE0CF5">
        <w:rPr>
          <w:szCs w:val="26"/>
        </w:rPr>
        <w:t>Государственный контроль и надзор за деятельностью в области электросвязи: оказание услуг связи, присоединение сетей электросвязи, порядок пропуска трафика, использование ресурса нумерации, использование радиочастотного спектра и радиоэлектронных средств</w:t>
      </w:r>
      <w:r>
        <w:rPr>
          <w:szCs w:val="26"/>
        </w:rPr>
        <w:t>», с</w:t>
      </w:r>
      <w:r w:rsidRPr="00FA233F">
        <w:rPr>
          <w:szCs w:val="26"/>
        </w:rPr>
        <w:t>еминар</w:t>
      </w:r>
      <w:r>
        <w:rPr>
          <w:szCs w:val="26"/>
        </w:rPr>
        <w:t xml:space="preserve"> в г. Москве </w:t>
      </w:r>
      <w:r w:rsidRPr="003B3FCD">
        <w:rPr>
          <w:szCs w:val="26"/>
        </w:rPr>
        <w:t>–</w:t>
      </w:r>
      <w:r>
        <w:rPr>
          <w:szCs w:val="26"/>
        </w:rPr>
        <w:t xml:space="preserve"> 1 человек;</w:t>
      </w:r>
    </w:p>
    <w:p w:rsidR="002E20DA" w:rsidRDefault="002E20DA" w:rsidP="002E20DA">
      <w:pPr>
        <w:ind w:firstLine="709"/>
        <w:rPr>
          <w:szCs w:val="26"/>
        </w:rPr>
      </w:pPr>
      <w:r>
        <w:rPr>
          <w:szCs w:val="26"/>
        </w:rPr>
        <w:t>п</w:t>
      </w:r>
      <w:r w:rsidRPr="004F7AC8">
        <w:rPr>
          <w:szCs w:val="26"/>
        </w:rPr>
        <w:t>о теме:</w:t>
      </w:r>
      <w:r>
        <w:rPr>
          <w:szCs w:val="26"/>
        </w:rPr>
        <w:t xml:space="preserve"> «</w:t>
      </w:r>
      <w:r w:rsidRPr="00EE0CF5">
        <w:rPr>
          <w:szCs w:val="26"/>
        </w:rPr>
        <w:t>Организация и проведение семинаров для главных бухгалтеров террито</w:t>
      </w:r>
      <w:r>
        <w:rPr>
          <w:szCs w:val="26"/>
        </w:rPr>
        <w:t>риальных органов Роскомнадзора «</w:t>
      </w:r>
      <w:r w:rsidRPr="00EE0CF5">
        <w:rPr>
          <w:szCs w:val="26"/>
        </w:rPr>
        <w:t>Бухгалтерский учет, отчетность, налогообложение и правовые вопросы в бюджетных учреждениях в соответствии с новыми нормативными документами»</w:t>
      </w:r>
      <w:r>
        <w:rPr>
          <w:szCs w:val="26"/>
        </w:rPr>
        <w:t>, с</w:t>
      </w:r>
      <w:r w:rsidRPr="00FA233F">
        <w:rPr>
          <w:szCs w:val="26"/>
        </w:rPr>
        <w:t>еминар</w:t>
      </w:r>
      <w:r>
        <w:rPr>
          <w:szCs w:val="26"/>
        </w:rPr>
        <w:t xml:space="preserve"> в г. Симферополь </w:t>
      </w:r>
      <w:r w:rsidRPr="003B3FCD">
        <w:rPr>
          <w:szCs w:val="26"/>
        </w:rPr>
        <w:t>–</w:t>
      </w:r>
      <w:r>
        <w:rPr>
          <w:szCs w:val="26"/>
        </w:rPr>
        <w:t xml:space="preserve"> 2 человека;</w:t>
      </w:r>
    </w:p>
    <w:p w:rsidR="002E20DA" w:rsidRPr="00FA233F" w:rsidRDefault="002E20DA" w:rsidP="002E20DA">
      <w:pPr>
        <w:ind w:firstLine="709"/>
        <w:rPr>
          <w:szCs w:val="26"/>
        </w:rPr>
      </w:pPr>
      <w:r>
        <w:rPr>
          <w:szCs w:val="26"/>
        </w:rPr>
        <w:t>п</w:t>
      </w:r>
      <w:r w:rsidRPr="004F7AC8">
        <w:rPr>
          <w:szCs w:val="26"/>
        </w:rPr>
        <w:t>о теме:</w:t>
      </w:r>
      <w:r>
        <w:rPr>
          <w:szCs w:val="26"/>
        </w:rPr>
        <w:t xml:space="preserve"> «</w:t>
      </w:r>
      <w:r w:rsidRPr="00EE0CF5">
        <w:rPr>
          <w:szCs w:val="26"/>
        </w:rPr>
        <w:t>Пилотный проект семинара для заместителей руководителей территориальных органов Роскомнадзора и государственных гражданских служащих, рекомендованных в кадровый резерв  Роскомнадзора</w:t>
      </w:r>
      <w:r>
        <w:rPr>
          <w:szCs w:val="26"/>
        </w:rPr>
        <w:t>», с</w:t>
      </w:r>
      <w:r w:rsidRPr="00FA233F">
        <w:rPr>
          <w:szCs w:val="26"/>
        </w:rPr>
        <w:t>еминар</w:t>
      </w:r>
      <w:r>
        <w:rPr>
          <w:szCs w:val="26"/>
        </w:rPr>
        <w:t xml:space="preserve"> в г. Москве </w:t>
      </w:r>
      <w:r w:rsidRPr="003B3FCD">
        <w:rPr>
          <w:szCs w:val="26"/>
        </w:rPr>
        <w:t>–</w:t>
      </w:r>
      <w:r>
        <w:rPr>
          <w:szCs w:val="26"/>
        </w:rPr>
        <w:t xml:space="preserve"> 2 человека.</w:t>
      </w:r>
    </w:p>
    <w:p w:rsidR="002E20DA" w:rsidRDefault="002E20DA" w:rsidP="002E20DA">
      <w:pPr>
        <w:ind w:firstLine="709"/>
        <w:rPr>
          <w:szCs w:val="26"/>
        </w:rPr>
      </w:pPr>
      <w:r>
        <w:rPr>
          <w:szCs w:val="26"/>
        </w:rPr>
        <w:lastRenderedPageBreak/>
        <w:t xml:space="preserve">В АНО УМЦ «Связь» (г. Москва) прошли обучение и проверку знаний по охране труда и электробезопасности 2 человека. </w:t>
      </w:r>
    </w:p>
    <w:p w:rsidR="002E20DA" w:rsidRPr="00601C03" w:rsidRDefault="002E20DA" w:rsidP="002E20DA">
      <w:pPr>
        <w:ind w:firstLine="709"/>
        <w:rPr>
          <w:szCs w:val="26"/>
        </w:rPr>
      </w:pPr>
      <w:r w:rsidRPr="00601C03">
        <w:rPr>
          <w:szCs w:val="26"/>
        </w:rPr>
        <w:t>В Пилотном центре Южного федерального университета прошел повышение квалификации по теме «Управление государственными и муниципальными закупками» 1 человек.</w:t>
      </w:r>
    </w:p>
    <w:p w:rsidR="002E20DA" w:rsidRDefault="002E20DA" w:rsidP="002E20DA">
      <w:pPr>
        <w:ind w:firstLine="709"/>
        <w:rPr>
          <w:szCs w:val="26"/>
        </w:rPr>
      </w:pPr>
      <w:proofErr w:type="gramStart"/>
      <w:r>
        <w:rPr>
          <w:szCs w:val="26"/>
        </w:rPr>
        <w:t>В соответствии с План-графиком проведения семинаров и совещаний территориальный органов Федеральной службы по надзору в сфере связи, информационных технологий и массовых коммуникаций в Южном федеральном округе на апрель-июнь 2015 года в режиме ВКС сотрудниками Управления Роскомнадзора по Ростовской области приняли участие в 1 обучающем мероприятии, проведенном Управлением Роскомнадзора по Южному федеральному округу.</w:t>
      </w:r>
      <w:proofErr w:type="gramEnd"/>
    </w:p>
    <w:p w:rsidR="00653CBB" w:rsidRPr="00C832D2" w:rsidRDefault="00653CBB" w:rsidP="00BA4DC8">
      <w:pPr>
        <w:ind w:firstLine="709"/>
        <w:rPr>
          <w:color w:val="FF0000"/>
          <w:szCs w:val="26"/>
        </w:rPr>
      </w:pPr>
    </w:p>
    <w:p w:rsidR="00F97976" w:rsidRDefault="00F97976" w:rsidP="00F97976">
      <w:pPr>
        <w:ind w:firstLine="709"/>
        <w:rPr>
          <w:i/>
          <w:szCs w:val="26"/>
          <w:u w:val="single"/>
        </w:rPr>
      </w:pPr>
      <w:r w:rsidRPr="00924994">
        <w:rPr>
          <w:i/>
          <w:szCs w:val="26"/>
          <w:u w:val="single"/>
        </w:rPr>
        <w:t>Контроль исполнения планов деятельности</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F97976" w:rsidRPr="000132CC" w:rsidTr="005F36CE">
        <w:tc>
          <w:tcPr>
            <w:tcW w:w="881" w:type="pct"/>
            <w:shd w:val="clear" w:color="auto" w:fill="FFFFFF"/>
          </w:tcPr>
          <w:p w:rsidR="00F97976" w:rsidRPr="000132CC" w:rsidRDefault="00F97976" w:rsidP="005F36CE">
            <w:pPr>
              <w:spacing w:line="240" w:lineRule="auto"/>
              <w:rPr>
                <w:sz w:val="18"/>
                <w:szCs w:val="18"/>
              </w:rPr>
            </w:pP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F97976" w:rsidRDefault="00F97976" w:rsidP="005F36CE">
            <w:pPr>
              <w:spacing w:line="240" w:lineRule="auto"/>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F97976" w:rsidRDefault="00F97976" w:rsidP="005F36CE">
            <w:pPr>
              <w:spacing w:line="240" w:lineRule="auto"/>
              <w:jc w:val="center"/>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F97976" w:rsidRPr="000132CC" w:rsidRDefault="00F97976" w:rsidP="005F36CE">
            <w:pPr>
              <w:spacing w:line="240" w:lineRule="auto"/>
              <w:jc w:val="center"/>
              <w:rPr>
                <w:sz w:val="18"/>
                <w:szCs w:val="18"/>
              </w:rPr>
            </w:pPr>
            <w:r w:rsidRPr="000132CC">
              <w:rPr>
                <w:sz w:val="18"/>
                <w:szCs w:val="18"/>
              </w:rPr>
              <w:t xml:space="preserve">постоянно </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F97976" w:rsidRPr="000132CC" w:rsidRDefault="00F97976" w:rsidP="005F36CE">
            <w:pPr>
              <w:spacing w:line="240" w:lineRule="auto"/>
              <w:jc w:val="center"/>
              <w:rPr>
                <w:b/>
                <w:sz w:val="18"/>
                <w:szCs w:val="18"/>
              </w:rPr>
            </w:pPr>
            <w:r w:rsidRPr="000132CC">
              <w:rPr>
                <w:sz w:val="18"/>
                <w:szCs w:val="18"/>
              </w:rPr>
              <w:t>работа ведется постоянно</w:t>
            </w:r>
          </w:p>
        </w:tc>
      </w:tr>
    </w:tbl>
    <w:p w:rsidR="00F97976" w:rsidRDefault="00F97976" w:rsidP="006301E2">
      <w:pPr>
        <w:spacing w:line="240" w:lineRule="auto"/>
        <w:ind w:firstLine="709"/>
      </w:pPr>
    </w:p>
    <w:p w:rsidR="00F97976" w:rsidRPr="00AB328F" w:rsidRDefault="00F97976" w:rsidP="00F97976">
      <w:pPr>
        <w:tabs>
          <w:tab w:val="left" w:pos="6612"/>
        </w:tabs>
        <w:ind w:firstLine="684"/>
        <w:rPr>
          <w:szCs w:val="26"/>
        </w:rPr>
      </w:pPr>
      <w:r w:rsidRPr="00AB328F">
        <w:rPr>
          <w:szCs w:val="26"/>
        </w:rPr>
        <w:t>План деятельности Управления на 201</w:t>
      </w:r>
      <w:r w:rsidR="009E502A" w:rsidRPr="00AB328F">
        <w:rPr>
          <w:szCs w:val="26"/>
        </w:rPr>
        <w:t>5</w:t>
      </w:r>
      <w:r w:rsidRPr="00AB328F">
        <w:rPr>
          <w:szCs w:val="26"/>
        </w:rPr>
        <w:t xml:space="preserve"> год утвержден приказом руководителя от 1</w:t>
      </w:r>
      <w:r w:rsidR="007C3478" w:rsidRPr="00AB328F">
        <w:rPr>
          <w:szCs w:val="26"/>
        </w:rPr>
        <w:t>2</w:t>
      </w:r>
      <w:r w:rsidRPr="00AB328F">
        <w:rPr>
          <w:szCs w:val="26"/>
        </w:rPr>
        <w:t>.11.201</w:t>
      </w:r>
      <w:r w:rsidR="007C3478" w:rsidRPr="00AB328F">
        <w:rPr>
          <w:szCs w:val="26"/>
        </w:rPr>
        <w:t>4 № 655</w:t>
      </w:r>
      <w:r w:rsidRPr="00AB328F">
        <w:rPr>
          <w:szCs w:val="26"/>
        </w:rPr>
        <w:t xml:space="preserve">. В </w:t>
      </w:r>
      <w:r w:rsidR="00912E38" w:rsidRPr="00AB328F">
        <w:rPr>
          <w:szCs w:val="26"/>
        </w:rPr>
        <w:t xml:space="preserve">течение </w:t>
      </w:r>
      <w:r w:rsidR="009E502A" w:rsidRPr="00AB328F">
        <w:rPr>
          <w:szCs w:val="26"/>
        </w:rPr>
        <w:t>отчетного периода</w:t>
      </w:r>
      <w:r w:rsidRPr="00AB328F">
        <w:rPr>
          <w:szCs w:val="26"/>
        </w:rPr>
        <w:t xml:space="preserve"> в План деятельности Управления вносились необходимые изменения по основаниям, предусмотренным действующим законодательством. Данные о внесенных изменениях приведены в раздел</w:t>
      </w:r>
      <w:r w:rsidR="000F1C62" w:rsidRPr="00AB328F">
        <w:rPr>
          <w:szCs w:val="26"/>
        </w:rPr>
        <w:t>е</w:t>
      </w:r>
      <w:r w:rsidRPr="00AB328F">
        <w:rPr>
          <w:szCs w:val="26"/>
        </w:rPr>
        <w:t xml:space="preserve"> 1.1.</w:t>
      </w:r>
    </w:p>
    <w:p w:rsidR="00F97976" w:rsidRPr="0049288E" w:rsidRDefault="00F97976" w:rsidP="00F97976">
      <w:pPr>
        <w:pStyle w:val="12"/>
        <w:spacing w:line="360" w:lineRule="auto"/>
        <w:ind w:firstLine="709"/>
        <w:jc w:val="both"/>
        <w:rPr>
          <w:sz w:val="26"/>
          <w:szCs w:val="26"/>
        </w:rPr>
      </w:pPr>
      <w:r w:rsidRPr="00E01695">
        <w:rPr>
          <w:sz w:val="26"/>
          <w:szCs w:val="26"/>
        </w:rPr>
        <w:t xml:space="preserve">План деятельности Управления в </w:t>
      </w:r>
      <w:r w:rsidR="0049288E" w:rsidRPr="00E01695">
        <w:rPr>
          <w:sz w:val="26"/>
          <w:szCs w:val="26"/>
        </w:rPr>
        <w:t xml:space="preserve">1 квартале </w:t>
      </w:r>
      <w:r w:rsidRPr="00E01695">
        <w:rPr>
          <w:sz w:val="26"/>
          <w:szCs w:val="26"/>
        </w:rPr>
        <w:t>201</w:t>
      </w:r>
      <w:r w:rsidR="0049288E" w:rsidRPr="00E01695">
        <w:rPr>
          <w:sz w:val="26"/>
          <w:szCs w:val="26"/>
        </w:rPr>
        <w:t>5</w:t>
      </w:r>
      <w:r w:rsidRPr="00E01695">
        <w:rPr>
          <w:sz w:val="26"/>
          <w:szCs w:val="26"/>
        </w:rPr>
        <w:t xml:space="preserve"> год</w:t>
      </w:r>
      <w:r w:rsidR="0049288E" w:rsidRPr="00E01695">
        <w:rPr>
          <w:sz w:val="26"/>
          <w:szCs w:val="26"/>
        </w:rPr>
        <w:t>а</w:t>
      </w:r>
      <w:r w:rsidRPr="00E01695">
        <w:rPr>
          <w:sz w:val="26"/>
          <w:szCs w:val="26"/>
        </w:rPr>
        <w:t xml:space="preserve"> выполнен на 9</w:t>
      </w:r>
      <w:r w:rsidR="00E01695" w:rsidRPr="00E01695">
        <w:rPr>
          <w:sz w:val="26"/>
          <w:szCs w:val="26"/>
        </w:rPr>
        <w:t>5</w:t>
      </w:r>
      <w:r w:rsidRPr="00E01695">
        <w:rPr>
          <w:sz w:val="26"/>
          <w:szCs w:val="26"/>
        </w:rPr>
        <w:t xml:space="preserve"> %. Не проведен</w:t>
      </w:r>
      <w:r w:rsidR="0049288E" w:rsidRPr="00E01695">
        <w:rPr>
          <w:sz w:val="26"/>
          <w:szCs w:val="26"/>
        </w:rPr>
        <w:t>а</w:t>
      </w:r>
      <w:r w:rsidRPr="00E01695">
        <w:rPr>
          <w:sz w:val="26"/>
          <w:szCs w:val="26"/>
        </w:rPr>
        <w:t xml:space="preserve"> </w:t>
      </w:r>
      <w:r w:rsidR="0049288E" w:rsidRPr="00E01695">
        <w:rPr>
          <w:sz w:val="26"/>
          <w:szCs w:val="26"/>
        </w:rPr>
        <w:t>1</w:t>
      </w:r>
      <w:r w:rsidR="00017826" w:rsidRPr="00E01695">
        <w:rPr>
          <w:sz w:val="26"/>
          <w:szCs w:val="26"/>
        </w:rPr>
        <w:t xml:space="preserve"> планов</w:t>
      </w:r>
      <w:r w:rsidR="0049288E" w:rsidRPr="00E01695">
        <w:rPr>
          <w:sz w:val="26"/>
          <w:szCs w:val="26"/>
        </w:rPr>
        <w:t>ая</w:t>
      </w:r>
      <w:r w:rsidR="00017826" w:rsidRPr="00E01695">
        <w:rPr>
          <w:sz w:val="26"/>
          <w:szCs w:val="26"/>
        </w:rPr>
        <w:t xml:space="preserve"> </w:t>
      </w:r>
      <w:r w:rsidRPr="00E01695">
        <w:rPr>
          <w:sz w:val="26"/>
          <w:szCs w:val="26"/>
        </w:rPr>
        <w:t>проверк</w:t>
      </w:r>
      <w:r w:rsidR="0049288E" w:rsidRPr="00E01695">
        <w:rPr>
          <w:sz w:val="26"/>
          <w:szCs w:val="26"/>
        </w:rPr>
        <w:t>а</w:t>
      </w:r>
      <w:r w:rsidRPr="00E01695">
        <w:rPr>
          <w:sz w:val="26"/>
          <w:szCs w:val="26"/>
        </w:rPr>
        <w:t>, отменен</w:t>
      </w:r>
      <w:r w:rsidR="00E01695" w:rsidRPr="00E01695">
        <w:rPr>
          <w:sz w:val="26"/>
          <w:szCs w:val="26"/>
        </w:rPr>
        <w:t>ы 1 плановая проверка и 2</w:t>
      </w:r>
      <w:r w:rsidRPr="00E01695">
        <w:rPr>
          <w:sz w:val="26"/>
          <w:szCs w:val="26"/>
        </w:rPr>
        <w:t xml:space="preserve"> мероприяти</w:t>
      </w:r>
      <w:r w:rsidR="00E01695" w:rsidRPr="00E01695">
        <w:rPr>
          <w:sz w:val="26"/>
          <w:szCs w:val="26"/>
        </w:rPr>
        <w:t>я</w:t>
      </w:r>
      <w:r w:rsidR="00017826" w:rsidRPr="00E01695">
        <w:rPr>
          <w:sz w:val="26"/>
          <w:szCs w:val="26"/>
        </w:rPr>
        <w:t xml:space="preserve"> </w:t>
      </w:r>
      <w:r w:rsidRPr="00E01695">
        <w:rPr>
          <w:sz w:val="26"/>
          <w:szCs w:val="26"/>
        </w:rPr>
        <w:t>систематического наблюдения.</w:t>
      </w:r>
      <w:r w:rsidRPr="0049288E">
        <w:rPr>
          <w:sz w:val="26"/>
          <w:szCs w:val="26"/>
        </w:rPr>
        <w:t xml:space="preserve"> </w:t>
      </w:r>
    </w:p>
    <w:p w:rsidR="00BF5CD8" w:rsidRPr="00625A91" w:rsidRDefault="00BF5CD8" w:rsidP="00396939">
      <w:pPr>
        <w:ind w:firstLine="709"/>
        <w:rPr>
          <w:szCs w:val="26"/>
        </w:rPr>
      </w:pPr>
    </w:p>
    <w:p w:rsidR="00BF5CD8" w:rsidRDefault="00BF5CD8" w:rsidP="00396939">
      <w:pPr>
        <w:ind w:firstLine="709"/>
        <w:rPr>
          <w:i/>
          <w:szCs w:val="26"/>
          <w:u w:val="single"/>
        </w:rPr>
      </w:pPr>
      <w:r w:rsidRPr="00924994">
        <w:rPr>
          <w:i/>
          <w:szCs w:val="26"/>
          <w:u w:val="single"/>
        </w:rPr>
        <w:t>Контроль исполнения поручений</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8F7497" w:rsidRDefault="008F7497" w:rsidP="008F7497">
      <w:pPr>
        <w:ind w:firstLine="709"/>
        <w:rPr>
          <w:i/>
          <w:szCs w:val="26"/>
          <w:u w:val="single"/>
        </w:rPr>
      </w:pPr>
    </w:p>
    <w:p w:rsidR="00BF5CD8" w:rsidRDefault="00BF5CD8" w:rsidP="00396939">
      <w:pPr>
        <w:spacing w:line="240" w:lineRule="auto"/>
        <w:ind w:firstLine="709"/>
        <w:rPr>
          <w:i/>
          <w:szCs w:val="26"/>
          <w:u w:val="single"/>
        </w:rPr>
      </w:pPr>
      <w:r w:rsidRPr="00924994">
        <w:rPr>
          <w:i/>
          <w:szCs w:val="26"/>
          <w:u w:val="single"/>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F5CD8" w:rsidRDefault="00BF5CD8" w:rsidP="00396939">
      <w:pPr>
        <w:spacing w:line="240" w:lineRule="auto"/>
        <w:ind w:firstLine="709"/>
        <w:rPr>
          <w:szCs w:val="26"/>
        </w:rPr>
      </w:pPr>
    </w:p>
    <w:p w:rsidR="00353C9D" w:rsidRDefault="00BF5CD8" w:rsidP="00353C9D">
      <w:pPr>
        <w:spacing w:line="240" w:lineRule="auto"/>
        <w:ind w:firstLine="709"/>
        <w:rPr>
          <w:szCs w:val="26"/>
        </w:rPr>
      </w:pPr>
      <w:r>
        <w:rPr>
          <w:szCs w:val="26"/>
        </w:rPr>
        <w:t>П</w:t>
      </w:r>
      <w:r w:rsidRPr="00422898">
        <w:rPr>
          <w:szCs w:val="26"/>
        </w:rPr>
        <w:t xml:space="preserve">олномочие выполняют – </w:t>
      </w:r>
      <w:r w:rsidRPr="00D97189">
        <w:rPr>
          <w:szCs w:val="26"/>
        </w:rPr>
        <w:t>1</w:t>
      </w:r>
      <w:r>
        <w:rPr>
          <w:szCs w:val="26"/>
        </w:rPr>
        <w:t xml:space="preserve"> единица</w:t>
      </w:r>
      <w:r>
        <w:rPr>
          <w:szCs w:val="26"/>
        </w:rPr>
        <w:tab/>
      </w:r>
      <w:r w:rsidR="00353C9D" w:rsidRPr="0050468E">
        <w:rPr>
          <w:szCs w:val="26"/>
        </w:rPr>
        <w:t>(с учетом вакантных должностей)</w:t>
      </w:r>
      <w:r w:rsidR="00353C9D">
        <w:rPr>
          <w:szCs w:val="26"/>
        </w:rPr>
        <w:t>.</w:t>
      </w:r>
    </w:p>
    <w:p w:rsidR="00BF5CD8" w:rsidRPr="006E36E8" w:rsidRDefault="00BF5CD8" w:rsidP="00396939">
      <w:pPr>
        <w:spacing w:line="240" w:lineRule="auto"/>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881"/>
        <w:gridCol w:w="881"/>
        <w:gridCol w:w="807"/>
        <w:gridCol w:w="807"/>
        <w:gridCol w:w="790"/>
        <w:gridCol w:w="881"/>
        <w:gridCol w:w="881"/>
        <w:gridCol w:w="807"/>
        <w:gridCol w:w="807"/>
        <w:gridCol w:w="790"/>
      </w:tblGrid>
      <w:tr w:rsidR="00BF5CD8" w:rsidRPr="00643DAE" w:rsidTr="00173449">
        <w:tc>
          <w:tcPr>
            <w:tcW w:w="2090" w:type="dxa"/>
          </w:tcPr>
          <w:p w:rsidR="00BF5CD8" w:rsidRPr="00A95075" w:rsidRDefault="00BF5CD8" w:rsidP="00173449">
            <w:pPr>
              <w:spacing w:line="240" w:lineRule="auto"/>
              <w:rPr>
                <w:sz w:val="18"/>
                <w:szCs w:val="18"/>
              </w:rPr>
            </w:pP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4</w:t>
            </w:r>
          </w:p>
        </w:tc>
        <w:tc>
          <w:tcPr>
            <w:tcW w:w="790" w:type="dxa"/>
            <w:shd w:val="clear" w:color="auto" w:fill="D9D9D9"/>
          </w:tcPr>
          <w:p w:rsidR="00BF5CD8" w:rsidRPr="00A95075" w:rsidRDefault="00BF5CD8" w:rsidP="00173449">
            <w:pPr>
              <w:spacing w:line="240" w:lineRule="auto"/>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5</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5</w:t>
            </w:r>
          </w:p>
        </w:tc>
        <w:tc>
          <w:tcPr>
            <w:tcW w:w="790" w:type="dxa"/>
            <w:shd w:val="clear" w:color="auto" w:fill="D9D9D9"/>
          </w:tcPr>
          <w:p w:rsidR="00BF5CD8" w:rsidRPr="00A95075" w:rsidRDefault="00BF5CD8" w:rsidP="00173449">
            <w:pPr>
              <w:spacing w:line="240" w:lineRule="auto"/>
              <w:jc w:val="center"/>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5</w:t>
            </w:r>
          </w:p>
        </w:tc>
      </w:tr>
      <w:tr w:rsidR="00BF5CD8" w:rsidRPr="00454802" w:rsidTr="00541B62">
        <w:trPr>
          <w:trHeight w:val="397"/>
        </w:trPr>
        <w:tc>
          <w:tcPr>
            <w:tcW w:w="2090" w:type="dxa"/>
          </w:tcPr>
          <w:p w:rsidR="00BF5CD8" w:rsidRPr="00A95075" w:rsidRDefault="00BF5CD8" w:rsidP="00173449">
            <w:pPr>
              <w:spacing w:line="240" w:lineRule="auto"/>
              <w:rPr>
                <w:sz w:val="20"/>
              </w:rPr>
            </w:pPr>
            <w:r w:rsidRPr="00A95075">
              <w:rPr>
                <w:sz w:val="20"/>
              </w:rPr>
              <w:t>Запланировано мероприятий</w:t>
            </w:r>
          </w:p>
        </w:tc>
        <w:tc>
          <w:tcPr>
            <w:tcW w:w="8332" w:type="dxa"/>
            <w:gridSpan w:val="10"/>
          </w:tcPr>
          <w:p w:rsidR="00BF5CD8" w:rsidRPr="00A95075" w:rsidRDefault="00BF5CD8" w:rsidP="00173449">
            <w:pPr>
              <w:spacing w:line="240" w:lineRule="auto"/>
              <w:jc w:val="center"/>
              <w:rPr>
                <w:sz w:val="20"/>
              </w:rPr>
            </w:pPr>
            <w:r w:rsidRPr="00A95075">
              <w:rPr>
                <w:sz w:val="20"/>
              </w:rPr>
              <w:t>по отдельному плану</w:t>
            </w:r>
          </w:p>
        </w:tc>
      </w:tr>
    </w:tbl>
    <w:p w:rsidR="006301E2" w:rsidRDefault="006301E2" w:rsidP="006301E2">
      <w:pPr>
        <w:shd w:val="clear" w:color="auto" w:fill="FFFFFF"/>
        <w:spacing w:line="240" w:lineRule="auto"/>
        <w:ind w:firstLine="709"/>
      </w:pPr>
    </w:p>
    <w:p w:rsidR="00BF5CD8" w:rsidRPr="007C7D65" w:rsidRDefault="00BF5CD8" w:rsidP="00826EBE">
      <w:pPr>
        <w:shd w:val="clear" w:color="auto" w:fill="FFFFFF"/>
        <w:ind w:firstLine="709"/>
        <w:rPr>
          <w:szCs w:val="26"/>
        </w:rPr>
      </w:pPr>
      <w:r w:rsidRPr="00DC1DCE">
        <w:t xml:space="preserve">Мобилизационная подготовка проводится по отдельному плану, утверждённому руководителем Управления. </w:t>
      </w:r>
      <w:r w:rsidRPr="00DC1DCE">
        <w:rPr>
          <w:szCs w:val="26"/>
        </w:rPr>
        <w:t>В Управлении по состоянию на 01.</w:t>
      </w:r>
      <w:r w:rsidR="00CA2BF5" w:rsidRPr="00DC1DCE">
        <w:rPr>
          <w:szCs w:val="26"/>
        </w:rPr>
        <w:t>0</w:t>
      </w:r>
      <w:r w:rsidR="007C7D65" w:rsidRPr="00DC1DCE">
        <w:rPr>
          <w:szCs w:val="26"/>
        </w:rPr>
        <w:t>4</w:t>
      </w:r>
      <w:r w:rsidRPr="00DC1DCE">
        <w:rPr>
          <w:szCs w:val="26"/>
        </w:rPr>
        <w:t>.201</w:t>
      </w:r>
      <w:r w:rsidR="00CA2BF5" w:rsidRPr="00DC1DCE">
        <w:rPr>
          <w:szCs w:val="26"/>
        </w:rPr>
        <w:t>5</w:t>
      </w:r>
      <w:r w:rsidR="00481EF2" w:rsidRPr="00DC1DCE">
        <w:rPr>
          <w:szCs w:val="26"/>
        </w:rPr>
        <w:t xml:space="preserve"> </w:t>
      </w:r>
      <w:r w:rsidRPr="00DC1DCE">
        <w:rPr>
          <w:szCs w:val="26"/>
        </w:rPr>
        <w:t xml:space="preserve">для предоставления отсрочки от призыва гражданам, пребывающим в запасе, забронировано </w:t>
      </w:r>
      <w:r w:rsidR="00DC1DCE" w:rsidRPr="00DC1DCE">
        <w:rPr>
          <w:szCs w:val="26"/>
        </w:rPr>
        <w:t xml:space="preserve">5 </w:t>
      </w:r>
      <w:r w:rsidRPr="00DC1DCE">
        <w:rPr>
          <w:szCs w:val="26"/>
        </w:rPr>
        <w:t>сотрудников из 1</w:t>
      </w:r>
      <w:r w:rsidR="00DC1DCE" w:rsidRPr="00DC1DCE">
        <w:rPr>
          <w:szCs w:val="26"/>
        </w:rPr>
        <w:t>6</w:t>
      </w:r>
      <w:r w:rsidRPr="00DC1DCE">
        <w:rPr>
          <w:szCs w:val="26"/>
        </w:rPr>
        <w:t xml:space="preserve"> граждан, пребывающих в запасе, подлежащих бронированию по перечню № 82.</w:t>
      </w:r>
      <w:r w:rsidRPr="007C7D65">
        <w:rPr>
          <w:szCs w:val="26"/>
        </w:rPr>
        <w:t xml:space="preserve"> </w:t>
      </w:r>
    </w:p>
    <w:p w:rsidR="001D0AC5" w:rsidRDefault="001D0AC5" w:rsidP="00556B78">
      <w:pPr>
        <w:spacing w:line="240" w:lineRule="auto"/>
        <w:ind w:firstLine="709"/>
        <w:rPr>
          <w:i/>
          <w:szCs w:val="26"/>
          <w:u w:val="single"/>
        </w:rPr>
      </w:pPr>
    </w:p>
    <w:p w:rsidR="00556B78" w:rsidRDefault="00556B78" w:rsidP="00556B78">
      <w:pPr>
        <w:spacing w:line="240" w:lineRule="auto"/>
        <w:ind w:firstLine="709"/>
        <w:rPr>
          <w:i/>
          <w:szCs w:val="26"/>
          <w:u w:val="single"/>
        </w:rPr>
      </w:pPr>
      <w:r w:rsidRPr="00924994">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556B78" w:rsidRPr="00E90AA7" w:rsidRDefault="00556B78" w:rsidP="00556B78">
      <w:pPr>
        <w:spacing w:line="240" w:lineRule="auto"/>
        <w:ind w:firstLine="709"/>
        <w:rPr>
          <w:szCs w:val="26"/>
        </w:rPr>
      </w:pPr>
    </w:p>
    <w:p w:rsidR="00DA3D74" w:rsidRDefault="00556B78" w:rsidP="00556B78">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556B78" w:rsidRPr="00422898" w:rsidRDefault="00DA3D74" w:rsidP="00556B78">
      <w:pPr>
        <w:spacing w:line="240" w:lineRule="auto"/>
        <w:ind w:firstLine="709"/>
        <w:rPr>
          <w:szCs w:val="26"/>
        </w:rPr>
      </w:pPr>
      <w:r>
        <w:rPr>
          <w:szCs w:val="26"/>
        </w:rPr>
        <w:t>В численность обслуживающего персонала</w:t>
      </w:r>
      <w:r w:rsidR="00556B78">
        <w:rPr>
          <w:szCs w:val="26"/>
        </w:rPr>
        <w:tab/>
      </w:r>
      <w:r>
        <w:rPr>
          <w:szCs w:val="26"/>
        </w:rPr>
        <w:t>входит 4 единицы делопроизводителей.</w:t>
      </w:r>
      <w:r w:rsidR="00556B78">
        <w:rPr>
          <w:szCs w:val="26"/>
        </w:rPr>
        <w:tab/>
      </w:r>
      <w:r w:rsidR="00556B78">
        <w:rPr>
          <w:szCs w:val="26"/>
        </w:rPr>
        <w:tab/>
      </w:r>
      <w:r w:rsidR="00556B78">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556B78" w:rsidRPr="002F19F1" w:rsidTr="005F36CE">
        <w:tc>
          <w:tcPr>
            <w:tcW w:w="882" w:type="pct"/>
            <w:shd w:val="clear" w:color="auto" w:fill="FFFFFF"/>
          </w:tcPr>
          <w:p w:rsidR="00556B78" w:rsidRPr="002F19F1" w:rsidRDefault="00556B78" w:rsidP="005F36CE">
            <w:pPr>
              <w:spacing w:line="240" w:lineRule="auto"/>
              <w:rPr>
                <w:sz w:val="18"/>
                <w:szCs w:val="18"/>
              </w:rPr>
            </w:pPr>
          </w:p>
        </w:tc>
        <w:tc>
          <w:tcPr>
            <w:tcW w:w="428"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4</w:t>
            </w:r>
          </w:p>
        </w:tc>
        <w:tc>
          <w:tcPr>
            <w:tcW w:w="429"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F28A0">
              <w:rPr>
                <w:color w:val="000000"/>
                <w:sz w:val="18"/>
                <w:szCs w:val="18"/>
              </w:rPr>
              <w:t>4</w:t>
            </w:r>
          </w:p>
        </w:tc>
        <w:tc>
          <w:tcPr>
            <w:tcW w:w="316" w:type="pct"/>
            <w:shd w:val="clear" w:color="auto" w:fill="D9D9D9"/>
          </w:tcPr>
          <w:p w:rsidR="00556B78" w:rsidRDefault="00556B78" w:rsidP="005F36CE">
            <w:pPr>
              <w:spacing w:line="240" w:lineRule="auto"/>
              <w:rPr>
                <w:b/>
                <w:color w:val="000000"/>
                <w:sz w:val="18"/>
                <w:szCs w:val="18"/>
              </w:rPr>
            </w:pPr>
          </w:p>
          <w:p w:rsidR="00556B78" w:rsidRPr="00637F04" w:rsidRDefault="00556B78" w:rsidP="005F36CE">
            <w:pPr>
              <w:spacing w:line="240" w:lineRule="auto"/>
              <w:jc w:val="center"/>
              <w:rPr>
                <w:b/>
                <w:color w:val="000000"/>
                <w:sz w:val="18"/>
                <w:szCs w:val="18"/>
              </w:rPr>
            </w:pPr>
            <w:r w:rsidRPr="00637F04">
              <w:rPr>
                <w:b/>
                <w:color w:val="000000"/>
                <w:sz w:val="18"/>
                <w:szCs w:val="18"/>
              </w:rPr>
              <w:t>201</w:t>
            </w:r>
            <w:r w:rsidR="008F28A0">
              <w:rPr>
                <w:b/>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5</w:t>
            </w:r>
          </w:p>
        </w:tc>
        <w:tc>
          <w:tcPr>
            <w:tcW w:w="431"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201</w:t>
            </w:r>
            <w:r w:rsidR="008F28A0">
              <w:rPr>
                <w:color w:val="000000"/>
                <w:sz w:val="18"/>
                <w:szCs w:val="18"/>
              </w:rPr>
              <w:t>5</w:t>
            </w:r>
          </w:p>
        </w:tc>
        <w:tc>
          <w:tcPr>
            <w:tcW w:w="378" w:type="pct"/>
            <w:shd w:val="clear" w:color="auto" w:fill="D9D9D9"/>
          </w:tcPr>
          <w:p w:rsidR="00556B78" w:rsidRDefault="00556B78" w:rsidP="005F36CE">
            <w:pPr>
              <w:spacing w:line="240" w:lineRule="auto"/>
              <w:jc w:val="center"/>
              <w:rPr>
                <w:b/>
                <w:color w:val="000000"/>
                <w:sz w:val="18"/>
                <w:szCs w:val="18"/>
              </w:rPr>
            </w:pPr>
          </w:p>
          <w:p w:rsidR="00556B78" w:rsidRPr="00637F04" w:rsidRDefault="00556B78" w:rsidP="008F28A0">
            <w:pPr>
              <w:spacing w:line="240" w:lineRule="auto"/>
              <w:jc w:val="center"/>
              <w:rPr>
                <w:b/>
                <w:color w:val="000000"/>
                <w:sz w:val="18"/>
                <w:szCs w:val="18"/>
              </w:rPr>
            </w:pPr>
            <w:r w:rsidRPr="00637F04">
              <w:rPr>
                <w:b/>
                <w:color w:val="000000"/>
                <w:sz w:val="18"/>
                <w:szCs w:val="18"/>
              </w:rPr>
              <w:t>201</w:t>
            </w:r>
            <w:r w:rsidR="008F28A0">
              <w:rPr>
                <w:b/>
                <w:color w:val="000000"/>
                <w:sz w:val="18"/>
                <w:szCs w:val="18"/>
              </w:rPr>
              <w:t>5</w:t>
            </w:r>
          </w:p>
        </w:tc>
      </w:tr>
      <w:tr w:rsidR="00556B78" w:rsidRPr="002F19F1" w:rsidTr="005F36CE">
        <w:tc>
          <w:tcPr>
            <w:tcW w:w="882" w:type="pct"/>
            <w:shd w:val="clear" w:color="auto" w:fill="FFFFFF"/>
          </w:tcPr>
          <w:p w:rsidR="00556B78" w:rsidRPr="002F19F1" w:rsidRDefault="00556B78" w:rsidP="005F36CE">
            <w:pPr>
              <w:spacing w:line="240" w:lineRule="auto"/>
              <w:rPr>
                <w:sz w:val="18"/>
                <w:szCs w:val="18"/>
              </w:rPr>
            </w:pPr>
            <w:r w:rsidRPr="002F19F1">
              <w:rPr>
                <w:sz w:val="18"/>
                <w:szCs w:val="18"/>
              </w:rPr>
              <w:t>Запланировано мероприятий</w:t>
            </w:r>
          </w:p>
        </w:tc>
        <w:tc>
          <w:tcPr>
            <w:tcW w:w="428" w:type="pct"/>
            <w:shd w:val="clear" w:color="auto" w:fill="FFFFFF"/>
          </w:tcPr>
          <w:p w:rsidR="00556B78" w:rsidRPr="002F19F1" w:rsidRDefault="00556B78" w:rsidP="005F36CE">
            <w:pPr>
              <w:spacing w:line="240" w:lineRule="auto"/>
              <w:jc w:val="center"/>
              <w:rPr>
                <w:sz w:val="18"/>
                <w:szCs w:val="18"/>
              </w:rPr>
            </w:pPr>
          </w:p>
        </w:tc>
        <w:tc>
          <w:tcPr>
            <w:tcW w:w="3311" w:type="pct"/>
            <w:gridSpan w:val="8"/>
            <w:shd w:val="clear" w:color="auto" w:fill="FFFFFF"/>
          </w:tcPr>
          <w:p w:rsidR="00556B78" w:rsidRPr="002F19F1" w:rsidRDefault="00556B78" w:rsidP="005F36CE">
            <w:pPr>
              <w:spacing w:line="240" w:lineRule="auto"/>
              <w:jc w:val="center"/>
              <w:rPr>
                <w:sz w:val="18"/>
                <w:szCs w:val="18"/>
              </w:rPr>
            </w:pPr>
            <w:r w:rsidRPr="002F19F1">
              <w:rPr>
                <w:sz w:val="18"/>
                <w:szCs w:val="18"/>
              </w:rPr>
              <w:t>постоянно (по мере необходимости)</w:t>
            </w:r>
          </w:p>
        </w:tc>
        <w:tc>
          <w:tcPr>
            <w:tcW w:w="378" w:type="pct"/>
            <w:shd w:val="clear" w:color="auto" w:fill="FFFFFF"/>
          </w:tcPr>
          <w:p w:rsidR="00556B78" w:rsidRPr="002F19F1" w:rsidRDefault="00556B78" w:rsidP="005F36CE">
            <w:pPr>
              <w:spacing w:line="240" w:lineRule="auto"/>
              <w:jc w:val="center"/>
              <w:rPr>
                <w:sz w:val="18"/>
                <w:szCs w:val="18"/>
              </w:rPr>
            </w:pP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Проведено мероприятий, из них:</w:t>
            </w:r>
          </w:p>
        </w:tc>
        <w:tc>
          <w:tcPr>
            <w:tcW w:w="428"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9" w:type="pct"/>
            <w:shd w:val="clear" w:color="auto" w:fill="FFFFFF"/>
          </w:tcPr>
          <w:p w:rsidR="00556B78" w:rsidRPr="002F19F1" w:rsidRDefault="00556B78" w:rsidP="005F36CE">
            <w:pPr>
              <w:spacing w:line="240" w:lineRule="auto"/>
              <w:jc w:val="center"/>
              <w:rPr>
                <w:b/>
                <w:sz w:val="18"/>
                <w:szCs w:val="18"/>
              </w:rPr>
            </w:pPr>
          </w:p>
        </w:tc>
        <w:tc>
          <w:tcPr>
            <w:tcW w:w="316" w:type="pct"/>
            <w:shd w:val="clear" w:color="auto" w:fill="D9D9D9"/>
          </w:tcPr>
          <w:p w:rsidR="00556B78" w:rsidRPr="002F19F1"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31" w:type="pct"/>
            <w:shd w:val="clear" w:color="auto" w:fill="FFFFFF"/>
          </w:tcPr>
          <w:p w:rsidR="00556B78" w:rsidRPr="000B7D73" w:rsidRDefault="00556B78" w:rsidP="005F36CE">
            <w:pPr>
              <w:spacing w:line="240" w:lineRule="auto"/>
              <w:jc w:val="center"/>
              <w:rPr>
                <w:b/>
                <w:sz w:val="18"/>
                <w:szCs w:val="18"/>
              </w:rPr>
            </w:pPr>
          </w:p>
        </w:tc>
        <w:tc>
          <w:tcPr>
            <w:tcW w:w="378" w:type="pct"/>
            <w:shd w:val="clear" w:color="auto" w:fill="D9D9D9"/>
          </w:tcPr>
          <w:p w:rsidR="00556B78" w:rsidRPr="000B7D73" w:rsidRDefault="00556B78" w:rsidP="005F36CE">
            <w:pPr>
              <w:spacing w:line="240" w:lineRule="auto"/>
              <w:jc w:val="center"/>
              <w:rPr>
                <w:b/>
                <w:sz w:val="18"/>
                <w:szCs w:val="18"/>
              </w:rPr>
            </w:pP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принято в архив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57</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57</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6D0486" w:rsidP="005F36CE">
            <w:pPr>
              <w:spacing w:line="240" w:lineRule="auto"/>
              <w:jc w:val="center"/>
              <w:rPr>
                <w:b/>
                <w:sz w:val="20"/>
              </w:rPr>
            </w:pPr>
            <w:r>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 xml:space="preserve">проведено заседаний </w:t>
            </w:r>
            <w:proofErr w:type="gramStart"/>
            <w:r w:rsidRPr="002F19F1">
              <w:rPr>
                <w:sz w:val="18"/>
                <w:szCs w:val="18"/>
              </w:rPr>
              <w:t>ЭК</w:t>
            </w:r>
            <w:proofErr w:type="gramEnd"/>
          </w:p>
        </w:tc>
        <w:tc>
          <w:tcPr>
            <w:tcW w:w="428" w:type="pct"/>
            <w:shd w:val="clear" w:color="auto" w:fill="FFFFFF"/>
          </w:tcPr>
          <w:p w:rsidR="003373AC" w:rsidRPr="000B7D73" w:rsidRDefault="003373AC" w:rsidP="009D7C1F">
            <w:pPr>
              <w:spacing w:line="240" w:lineRule="auto"/>
              <w:jc w:val="center"/>
              <w:rPr>
                <w:sz w:val="20"/>
              </w:rPr>
            </w:pPr>
            <w:r w:rsidRPr="000B7D73">
              <w:rPr>
                <w:sz w:val="20"/>
              </w:rPr>
              <w:t>1</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1</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2</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6D0486" w:rsidP="005F36CE">
            <w:pPr>
              <w:spacing w:line="240" w:lineRule="auto"/>
              <w:jc w:val="center"/>
              <w:rPr>
                <w:b/>
                <w:sz w:val="20"/>
              </w:rPr>
            </w:pPr>
            <w:r>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составлено Актов о выделении к уничтожению документов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tcBorders>
              <w:top w:val="nil"/>
            </w:tcBorders>
            <w:shd w:val="clear" w:color="auto" w:fill="D9D9D9"/>
          </w:tcPr>
          <w:p w:rsidR="003373AC" w:rsidRPr="000B7D73" w:rsidRDefault="003373AC" w:rsidP="009D7C1F">
            <w:pPr>
              <w:spacing w:line="240" w:lineRule="auto"/>
              <w:jc w:val="center"/>
              <w:rPr>
                <w:b/>
                <w:sz w:val="20"/>
              </w:rPr>
            </w:pPr>
            <w:r w:rsidRPr="000B7D73">
              <w:rPr>
                <w:b/>
                <w:sz w:val="20"/>
              </w:rPr>
              <w:t>2</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6D0486" w:rsidP="005F36CE">
            <w:pPr>
              <w:spacing w:line="240" w:lineRule="auto"/>
              <w:jc w:val="center"/>
              <w:rPr>
                <w:b/>
                <w:sz w:val="20"/>
              </w:rPr>
            </w:pPr>
            <w:r>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Pr>
                <w:sz w:val="18"/>
                <w:szCs w:val="18"/>
              </w:rPr>
              <w:t>о</w:t>
            </w:r>
            <w:r w:rsidRPr="002F19F1">
              <w:rPr>
                <w:sz w:val="18"/>
                <w:szCs w:val="18"/>
              </w:rPr>
              <w:t>тобрано и уничтожено дел</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264</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264</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6D0486" w:rsidP="005F36CE">
            <w:pPr>
              <w:spacing w:line="240" w:lineRule="auto"/>
              <w:jc w:val="center"/>
              <w:rPr>
                <w:b/>
                <w:sz w:val="20"/>
              </w:rPr>
            </w:pPr>
            <w:r>
              <w:rPr>
                <w:b/>
                <w:sz w:val="20"/>
              </w:rPr>
              <w:t>0</w:t>
            </w:r>
          </w:p>
        </w:tc>
      </w:tr>
    </w:tbl>
    <w:p w:rsidR="006301E2" w:rsidRDefault="006301E2" w:rsidP="006301E2">
      <w:pPr>
        <w:spacing w:line="240" w:lineRule="auto"/>
        <w:ind w:firstLine="709"/>
        <w:rPr>
          <w:szCs w:val="26"/>
        </w:rPr>
      </w:pPr>
    </w:p>
    <w:p w:rsidR="009D75A8" w:rsidRPr="00E17F82" w:rsidRDefault="009D75A8" w:rsidP="00EE776A">
      <w:pPr>
        <w:ind w:firstLine="709"/>
        <w:rPr>
          <w:szCs w:val="26"/>
        </w:rPr>
      </w:pPr>
      <w:r w:rsidRPr="00E17F82">
        <w:rPr>
          <w:szCs w:val="26"/>
        </w:rPr>
        <w:t xml:space="preserve">В отчетном периоде </w:t>
      </w:r>
      <w:r w:rsidR="00E17F82" w:rsidRPr="00E17F82">
        <w:rPr>
          <w:szCs w:val="26"/>
        </w:rPr>
        <w:t>продолжена</w:t>
      </w:r>
      <w:r w:rsidRPr="00E17F82">
        <w:rPr>
          <w:szCs w:val="26"/>
        </w:rPr>
        <w:t xml:space="preserve"> работа по подготовке </w:t>
      </w:r>
      <w:r w:rsidR="00556B78" w:rsidRPr="00E17F82">
        <w:rPr>
          <w:szCs w:val="26"/>
        </w:rPr>
        <w:t>опис</w:t>
      </w:r>
      <w:r w:rsidR="00E17F82" w:rsidRPr="00E17F82">
        <w:rPr>
          <w:szCs w:val="26"/>
        </w:rPr>
        <w:t>ей</w:t>
      </w:r>
      <w:r w:rsidR="00556B78" w:rsidRPr="00E17F82">
        <w:rPr>
          <w:szCs w:val="26"/>
        </w:rPr>
        <w:t xml:space="preserve"> дел постоянного хранения за 201</w:t>
      </w:r>
      <w:r w:rsidRPr="00E17F82">
        <w:rPr>
          <w:szCs w:val="26"/>
        </w:rPr>
        <w:t xml:space="preserve">4 </w:t>
      </w:r>
      <w:r w:rsidR="00556B78" w:rsidRPr="00E17F82">
        <w:rPr>
          <w:szCs w:val="26"/>
        </w:rPr>
        <w:t>г</w:t>
      </w:r>
      <w:r w:rsidRPr="00E17F82">
        <w:rPr>
          <w:szCs w:val="26"/>
        </w:rPr>
        <w:t>од</w:t>
      </w:r>
      <w:r w:rsidR="00EE776A" w:rsidRPr="00E17F82">
        <w:rPr>
          <w:szCs w:val="26"/>
        </w:rPr>
        <w:t xml:space="preserve">, в </w:t>
      </w:r>
      <w:r w:rsidRPr="00E17F82">
        <w:rPr>
          <w:szCs w:val="26"/>
        </w:rPr>
        <w:t>том числе по личному составу</w:t>
      </w:r>
      <w:r w:rsidR="00EE776A" w:rsidRPr="00E17F82">
        <w:rPr>
          <w:szCs w:val="26"/>
        </w:rPr>
        <w:t xml:space="preserve">. </w:t>
      </w:r>
      <w:r w:rsidRPr="00E17F82">
        <w:rPr>
          <w:szCs w:val="26"/>
        </w:rPr>
        <w:t>В профильных отделах про</w:t>
      </w:r>
      <w:r w:rsidR="00E17F82" w:rsidRPr="00E17F82">
        <w:rPr>
          <w:szCs w:val="26"/>
        </w:rPr>
        <w:t>долж</w:t>
      </w:r>
      <w:r w:rsidRPr="00E17F82">
        <w:rPr>
          <w:szCs w:val="26"/>
        </w:rPr>
        <w:t>ена работа по в</w:t>
      </w:r>
      <w:r w:rsidR="00EE776A" w:rsidRPr="00E17F82">
        <w:rPr>
          <w:szCs w:val="26"/>
        </w:rPr>
        <w:t>ыделен</w:t>
      </w:r>
      <w:r w:rsidRPr="00E17F82">
        <w:rPr>
          <w:szCs w:val="26"/>
        </w:rPr>
        <w:t>ию документов, подлежащих экспертной оценке, по результатам которой будет принято решение о дальнейшем хранении либо выделению к уничтожению документов прошлых лет.</w:t>
      </w:r>
    </w:p>
    <w:p w:rsidR="002918D1" w:rsidRPr="00E17F82" w:rsidRDefault="00EE776A" w:rsidP="00EE776A">
      <w:pPr>
        <w:ind w:firstLine="709"/>
        <w:rPr>
          <w:szCs w:val="26"/>
        </w:rPr>
      </w:pPr>
      <w:r w:rsidRPr="00E17F82">
        <w:rPr>
          <w:szCs w:val="26"/>
        </w:rPr>
        <w:t xml:space="preserve"> </w:t>
      </w:r>
      <w:r w:rsidR="002918D1" w:rsidRPr="00E17F82">
        <w:rPr>
          <w:szCs w:val="26"/>
        </w:rPr>
        <w:t>Ниже приведен отчет об объемах документооборота в</w:t>
      </w:r>
      <w:r w:rsidR="00E17F82" w:rsidRPr="00E17F82">
        <w:rPr>
          <w:szCs w:val="26"/>
        </w:rPr>
        <w:t>о</w:t>
      </w:r>
      <w:r w:rsidR="002918D1" w:rsidRPr="00E17F82">
        <w:rPr>
          <w:szCs w:val="26"/>
        </w:rPr>
        <w:t xml:space="preserve"> </w:t>
      </w:r>
      <w:r w:rsidR="00E17F82" w:rsidRPr="00E17F82">
        <w:rPr>
          <w:szCs w:val="26"/>
        </w:rPr>
        <w:t>2</w:t>
      </w:r>
      <w:r w:rsidR="008B5032" w:rsidRPr="00E17F82">
        <w:rPr>
          <w:szCs w:val="26"/>
        </w:rPr>
        <w:t xml:space="preserve"> квартале 2015</w:t>
      </w:r>
      <w:r w:rsidR="002918D1" w:rsidRPr="00E17F82">
        <w:rPr>
          <w:szCs w:val="26"/>
        </w:rPr>
        <w:t xml:space="preserve"> год</w:t>
      </w:r>
      <w:r w:rsidR="008B5032" w:rsidRPr="00E17F82">
        <w:rPr>
          <w:szCs w:val="26"/>
        </w:rPr>
        <w:t>а</w:t>
      </w:r>
      <w:r w:rsidR="002918D1" w:rsidRPr="00E17F82">
        <w:rPr>
          <w:szCs w:val="26"/>
        </w:rPr>
        <w:t>, сформированный системой электронного документооборота ЕИС Роскомнадзора.</w:t>
      </w:r>
    </w:p>
    <w:p w:rsidR="00F558B8" w:rsidRPr="008E3587" w:rsidRDefault="00F558B8" w:rsidP="00F558B8">
      <w:pPr>
        <w:spacing w:line="240" w:lineRule="auto"/>
        <w:jc w:val="center"/>
        <w:rPr>
          <w:szCs w:val="26"/>
          <w:highlight w:val="yellow"/>
        </w:rPr>
      </w:pPr>
    </w:p>
    <w:p w:rsidR="00F558B8" w:rsidRPr="00E17F82" w:rsidRDefault="00F558B8" w:rsidP="00F558B8">
      <w:pPr>
        <w:spacing w:line="240" w:lineRule="auto"/>
        <w:jc w:val="center"/>
        <w:rPr>
          <w:szCs w:val="26"/>
        </w:rPr>
      </w:pPr>
      <w:r w:rsidRPr="00E17F82">
        <w:rPr>
          <w:szCs w:val="26"/>
        </w:rPr>
        <w:lastRenderedPageBreak/>
        <w:t>Объем документооборота Управления Роскомнадзора по Ростовской области</w:t>
      </w:r>
    </w:p>
    <w:p w:rsidR="00F558B8" w:rsidRDefault="00F558B8" w:rsidP="00F558B8">
      <w:pPr>
        <w:ind w:firstLine="709"/>
        <w:jc w:val="center"/>
        <w:rPr>
          <w:szCs w:val="26"/>
        </w:rPr>
      </w:pPr>
      <w:r w:rsidRPr="00E17F82">
        <w:rPr>
          <w:szCs w:val="26"/>
        </w:rPr>
        <w:t>c 01.0</w:t>
      </w:r>
      <w:r w:rsidR="00E17F82" w:rsidRPr="00E17F82">
        <w:rPr>
          <w:szCs w:val="26"/>
        </w:rPr>
        <w:t>4</w:t>
      </w:r>
      <w:r w:rsidRPr="00E17F82">
        <w:rPr>
          <w:szCs w:val="26"/>
        </w:rPr>
        <w:t>.201</w:t>
      </w:r>
      <w:r w:rsidR="00363063" w:rsidRPr="00E17F82">
        <w:rPr>
          <w:szCs w:val="26"/>
        </w:rPr>
        <w:t>5</w:t>
      </w:r>
      <w:r w:rsidRPr="00E17F82">
        <w:rPr>
          <w:szCs w:val="26"/>
        </w:rPr>
        <w:t xml:space="preserve"> по 3</w:t>
      </w:r>
      <w:r w:rsidR="00E17F82" w:rsidRPr="00E17F82">
        <w:rPr>
          <w:szCs w:val="26"/>
        </w:rPr>
        <w:t>0</w:t>
      </w:r>
      <w:r w:rsidRPr="00E17F82">
        <w:rPr>
          <w:szCs w:val="26"/>
        </w:rPr>
        <w:t>.</w:t>
      </w:r>
      <w:r w:rsidR="00363063" w:rsidRPr="00E17F82">
        <w:rPr>
          <w:szCs w:val="26"/>
        </w:rPr>
        <w:t>0</w:t>
      </w:r>
      <w:r w:rsidR="00E17F82" w:rsidRPr="00E17F82">
        <w:rPr>
          <w:szCs w:val="26"/>
        </w:rPr>
        <w:t>6</w:t>
      </w:r>
      <w:r w:rsidR="00363063" w:rsidRPr="00E17F82">
        <w:rPr>
          <w:szCs w:val="26"/>
        </w:rPr>
        <w:t>.2015</w:t>
      </w:r>
    </w:p>
    <w:tbl>
      <w:tblPr>
        <w:tblW w:w="10221" w:type="dxa"/>
        <w:tblInd w:w="93" w:type="dxa"/>
        <w:tblLook w:val="04A0" w:firstRow="1" w:lastRow="0" w:firstColumn="1" w:lastColumn="0" w:noHBand="0" w:noVBand="1"/>
      </w:tblPr>
      <w:tblGrid>
        <w:gridCol w:w="1060"/>
        <w:gridCol w:w="6610"/>
        <w:gridCol w:w="2551"/>
      </w:tblGrid>
      <w:tr w:rsidR="00250F02" w:rsidRPr="00250F02" w:rsidTr="001B4DC0">
        <w:trPr>
          <w:trHeight w:val="454"/>
          <w:tblHeader/>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w:t>
            </w:r>
          </w:p>
        </w:tc>
        <w:tc>
          <w:tcPr>
            <w:tcW w:w="6610"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Тип документа</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Количество документов</w:t>
            </w:r>
          </w:p>
        </w:tc>
      </w:tr>
      <w:tr w:rsidR="00250F02" w:rsidRPr="00250F02" w:rsidTr="00FA2E4B">
        <w:trPr>
          <w:trHeight w:val="454"/>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sz w:val="22"/>
                <w:szCs w:val="22"/>
              </w:rPr>
            </w:pPr>
            <w:r w:rsidRPr="00250F02">
              <w:rPr>
                <w:b/>
                <w:sz w:val="22"/>
                <w:szCs w:val="22"/>
              </w:rPr>
              <w:t>53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40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 по надзорной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13</w:t>
            </w:r>
          </w:p>
        </w:tc>
      </w:tr>
      <w:tr w:rsidR="00250F02" w:rsidRPr="00250F02" w:rsidTr="00FA2E4B">
        <w:trPr>
          <w:trHeight w:val="454"/>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sz w:val="22"/>
                <w:szCs w:val="22"/>
              </w:rPr>
            </w:pPr>
            <w:r w:rsidRPr="00250F02">
              <w:rPr>
                <w:b/>
                <w:sz w:val="22"/>
                <w:szCs w:val="22"/>
              </w:rPr>
              <w:t>686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Доверенность</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Докладные записки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437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Приказ</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212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Протоколы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Служебная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15</w:t>
            </w:r>
          </w:p>
        </w:tc>
      </w:tr>
      <w:tr w:rsidR="00250F02" w:rsidRPr="00250F02" w:rsidTr="00FA2E4B">
        <w:trPr>
          <w:trHeight w:val="454"/>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sz w:val="22"/>
                <w:szCs w:val="22"/>
              </w:rPr>
            </w:pPr>
            <w:r w:rsidRPr="00250F02">
              <w:rPr>
                <w:b/>
                <w:sz w:val="22"/>
                <w:szCs w:val="22"/>
              </w:rPr>
              <w:t>460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Обращения граждан по основной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460</w:t>
            </w:r>
          </w:p>
        </w:tc>
      </w:tr>
      <w:tr w:rsidR="00250F02" w:rsidRPr="00250F02" w:rsidTr="00FA2E4B">
        <w:trPr>
          <w:trHeight w:val="454"/>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sz w:val="22"/>
                <w:szCs w:val="22"/>
              </w:rPr>
            </w:pPr>
            <w:r w:rsidRPr="00250F02">
              <w:rPr>
                <w:b/>
                <w:sz w:val="22"/>
                <w:szCs w:val="22"/>
              </w:rPr>
              <w:t>5992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99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Нормативно-правовые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Организационно-распорядительный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81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1784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Предоставление гос</w:t>
            </w:r>
            <w:r w:rsidR="00FA2E4B">
              <w:rPr>
                <w:iCs/>
                <w:sz w:val="22"/>
                <w:szCs w:val="22"/>
              </w:rPr>
              <w:t xml:space="preserve">ударственных </w:t>
            </w:r>
            <w:r w:rsidRPr="00250F02">
              <w:rPr>
                <w:iCs/>
                <w:sz w:val="22"/>
                <w:szCs w:val="22"/>
              </w:rPr>
              <w:t>услуг</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2825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Судебный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589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593</w:t>
            </w:r>
          </w:p>
        </w:tc>
      </w:tr>
      <w:tr w:rsidR="00250F02" w:rsidRPr="00250F02" w:rsidTr="00FA2E4B">
        <w:trPr>
          <w:trHeight w:val="454"/>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sz w:val="22"/>
                <w:szCs w:val="22"/>
              </w:rPr>
            </w:pPr>
            <w:r w:rsidRPr="00250F02">
              <w:rPr>
                <w:b/>
                <w:sz w:val="22"/>
                <w:szCs w:val="22"/>
              </w:rPr>
              <w:t>641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99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385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157</w:t>
            </w:r>
          </w:p>
        </w:tc>
      </w:tr>
      <w:tr w:rsidR="00250F02" w:rsidRPr="00250F02" w:rsidTr="00FA2E4B">
        <w:trPr>
          <w:trHeight w:val="454"/>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sz w:val="22"/>
                <w:szCs w:val="22"/>
              </w:rPr>
            </w:pPr>
            <w:r w:rsidRPr="00250F02">
              <w:rPr>
                <w:b/>
                <w:sz w:val="22"/>
                <w:szCs w:val="22"/>
              </w:rPr>
              <w:t>2620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Гарантийное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Заключение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123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Заявление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25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130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1558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РЭС ВЧУ</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312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Регистрация СМИ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Сопроводительное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176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Справка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Телеграмма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69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204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Франкировальные машины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sz w:val="22"/>
                <w:szCs w:val="22"/>
              </w:rPr>
            </w:pPr>
            <w:r w:rsidRPr="00250F02">
              <w:rPr>
                <w:sz w:val="22"/>
                <w:szCs w:val="22"/>
              </w:rPr>
              <w:t>2</w:t>
            </w:r>
          </w:p>
        </w:tc>
      </w:tr>
      <w:tr w:rsidR="00250F02" w:rsidRPr="00250F02" w:rsidTr="00FA2E4B">
        <w:trPr>
          <w:trHeight w:val="454"/>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40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 xml:space="preserve">Всего: </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sz w:val="22"/>
                <w:szCs w:val="22"/>
              </w:rPr>
            </w:pPr>
            <w:r w:rsidRPr="00250F02">
              <w:rPr>
                <w:b/>
                <w:sz w:val="22"/>
                <w:szCs w:val="22"/>
              </w:rPr>
              <w:t>10452</w:t>
            </w:r>
          </w:p>
        </w:tc>
      </w:tr>
    </w:tbl>
    <w:p w:rsidR="00250F02" w:rsidRDefault="00250F02" w:rsidP="00F558B8">
      <w:pPr>
        <w:ind w:firstLine="709"/>
        <w:jc w:val="center"/>
        <w:rPr>
          <w:szCs w:val="26"/>
        </w:rPr>
      </w:pPr>
    </w:p>
    <w:p w:rsidR="002730C4" w:rsidRDefault="002730C4" w:rsidP="002730C4">
      <w:pPr>
        <w:ind w:firstLine="709"/>
        <w:rPr>
          <w:i/>
          <w:szCs w:val="26"/>
          <w:u w:val="single"/>
        </w:rPr>
      </w:pPr>
      <w:r w:rsidRPr="00924994">
        <w:rPr>
          <w:i/>
          <w:szCs w:val="26"/>
          <w:u w:val="single"/>
        </w:rPr>
        <w:t>Организация прогнозирования и планирования деятельности</w:t>
      </w:r>
    </w:p>
    <w:p w:rsidR="00353C9D" w:rsidRDefault="002730C4" w:rsidP="00353C9D">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2730C4" w:rsidRDefault="002730C4" w:rsidP="00353C9D">
      <w:pPr>
        <w:spacing w:line="240" w:lineRule="auto"/>
        <w:ind w:firstLine="709"/>
        <w:rPr>
          <w:szCs w:val="26"/>
        </w:rPr>
      </w:pPr>
      <w:r>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2730C4" w:rsidRPr="000132CC" w:rsidTr="005F36CE">
        <w:tc>
          <w:tcPr>
            <w:tcW w:w="881" w:type="pct"/>
            <w:shd w:val="clear" w:color="auto" w:fill="FFFFFF"/>
          </w:tcPr>
          <w:p w:rsidR="002730C4" w:rsidRPr="000132CC" w:rsidRDefault="002730C4" w:rsidP="005F36CE">
            <w:pPr>
              <w:spacing w:line="240" w:lineRule="auto"/>
              <w:rPr>
                <w:sz w:val="18"/>
                <w:szCs w:val="18"/>
              </w:rPr>
            </w:pP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4</w:t>
            </w:r>
          </w:p>
        </w:tc>
        <w:tc>
          <w:tcPr>
            <w:tcW w:w="430"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90B3A">
              <w:rPr>
                <w:color w:val="000000"/>
                <w:sz w:val="18"/>
                <w:szCs w:val="18"/>
              </w:rPr>
              <w:t>4</w:t>
            </w:r>
          </w:p>
        </w:tc>
        <w:tc>
          <w:tcPr>
            <w:tcW w:w="316" w:type="pct"/>
            <w:shd w:val="clear" w:color="auto" w:fill="D9D9D9"/>
          </w:tcPr>
          <w:p w:rsidR="002730C4" w:rsidRDefault="002730C4" w:rsidP="005F36CE">
            <w:pPr>
              <w:spacing w:line="240" w:lineRule="auto"/>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5</w:t>
            </w:r>
          </w:p>
        </w:tc>
        <w:tc>
          <w:tcPr>
            <w:tcW w:w="429"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201</w:t>
            </w:r>
            <w:r w:rsidR="00090B3A">
              <w:rPr>
                <w:color w:val="000000"/>
                <w:sz w:val="18"/>
                <w:szCs w:val="18"/>
              </w:rPr>
              <w:t>5</w:t>
            </w:r>
          </w:p>
        </w:tc>
        <w:tc>
          <w:tcPr>
            <w:tcW w:w="382" w:type="pct"/>
            <w:shd w:val="clear" w:color="auto" w:fill="D9D9D9"/>
          </w:tcPr>
          <w:p w:rsidR="002730C4" w:rsidRDefault="002730C4" w:rsidP="005F36CE">
            <w:pPr>
              <w:spacing w:line="240" w:lineRule="auto"/>
              <w:jc w:val="center"/>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5</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2730C4" w:rsidRPr="000132CC" w:rsidRDefault="002730C4" w:rsidP="005F36CE">
            <w:pPr>
              <w:spacing w:line="240" w:lineRule="auto"/>
              <w:jc w:val="center"/>
              <w:rPr>
                <w:sz w:val="18"/>
                <w:szCs w:val="18"/>
              </w:rPr>
            </w:pPr>
            <w:r w:rsidRPr="000132CC">
              <w:rPr>
                <w:sz w:val="18"/>
                <w:szCs w:val="18"/>
              </w:rPr>
              <w:t xml:space="preserve">постоянно </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2730C4" w:rsidRPr="000132CC" w:rsidRDefault="002730C4" w:rsidP="005F36CE">
            <w:pPr>
              <w:spacing w:line="240" w:lineRule="auto"/>
              <w:jc w:val="center"/>
              <w:rPr>
                <w:b/>
                <w:sz w:val="18"/>
                <w:szCs w:val="18"/>
              </w:rPr>
            </w:pPr>
            <w:r w:rsidRPr="000132CC">
              <w:rPr>
                <w:sz w:val="18"/>
                <w:szCs w:val="18"/>
              </w:rPr>
              <w:t>работа ведется постоянно</w:t>
            </w:r>
          </w:p>
        </w:tc>
      </w:tr>
    </w:tbl>
    <w:p w:rsidR="006301E2" w:rsidRDefault="006301E2" w:rsidP="006301E2">
      <w:pPr>
        <w:shd w:val="clear" w:color="auto" w:fill="FFFFFF"/>
        <w:spacing w:line="240" w:lineRule="auto"/>
        <w:ind w:firstLine="709"/>
        <w:rPr>
          <w:szCs w:val="26"/>
        </w:rPr>
      </w:pPr>
    </w:p>
    <w:p w:rsidR="004B4A4A" w:rsidRDefault="00CA2466" w:rsidP="00396939">
      <w:pPr>
        <w:shd w:val="clear" w:color="auto" w:fill="FFFFFF"/>
        <w:ind w:firstLine="709"/>
        <w:rPr>
          <w:szCs w:val="26"/>
        </w:rPr>
      </w:pPr>
      <w:r>
        <w:rPr>
          <w:szCs w:val="26"/>
        </w:rPr>
        <w:t>В отчетном периоде</w:t>
      </w:r>
      <w:r w:rsidR="004B4A4A">
        <w:rPr>
          <w:szCs w:val="26"/>
        </w:rPr>
        <w:t xml:space="preserve"> начата подготовительная работа к формированию планов проверок во взаимодействии с проверяемыми лицами: </w:t>
      </w:r>
    </w:p>
    <w:p w:rsidR="00CA2466" w:rsidRDefault="004B4A4A" w:rsidP="00396939">
      <w:pPr>
        <w:shd w:val="clear" w:color="auto" w:fill="FFFFFF"/>
        <w:ind w:firstLine="709"/>
      </w:pPr>
      <w:r>
        <w:rPr>
          <w:szCs w:val="26"/>
        </w:rPr>
        <w:t>произведена к</w:t>
      </w:r>
      <w:r>
        <w:t>орректировка в ЕИС сведений о субъектах надзора, являющихся органами местного самоуправления;</w:t>
      </w:r>
    </w:p>
    <w:p w:rsidR="001105D5" w:rsidRDefault="001105D5" w:rsidP="00396939">
      <w:pPr>
        <w:shd w:val="clear" w:color="auto" w:fill="FFFFFF"/>
        <w:ind w:firstLine="709"/>
      </w:pPr>
      <w:r>
        <w:t>начата работа по актуализации</w:t>
      </w:r>
      <w:r w:rsidRPr="00D24B82">
        <w:t xml:space="preserve"> в ЕИС сведений о </w:t>
      </w:r>
      <w:r w:rsidRPr="00860F01">
        <w:rPr>
          <w:b/>
          <w:i/>
        </w:rPr>
        <w:t>владельцах</w:t>
      </w:r>
      <w:r w:rsidRPr="00D24B82">
        <w:t xml:space="preserve"> (соответствие ЕГРЮЛ</w:t>
      </w:r>
      <w:r>
        <w:t>: дата регистрации, адрес месторасположения, наличие филиалов</w:t>
      </w:r>
      <w:r w:rsidRPr="00D24B82">
        <w:t xml:space="preserve">) и их </w:t>
      </w:r>
      <w:r w:rsidRPr="00860F01">
        <w:rPr>
          <w:b/>
          <w:i/>
        </w:rPr>
        <w:t>ресурсах</w:t>
      </w:r>
      <w:r w:rsidRPr="00D24B82">
        <w:t xml:space="preserve"> (например, корректировка признака оказания услуг связи по лицензиям и т.п.)</w:t>
      </w:r>
      <w:r>
        <w:t>.</w:t>
      </w:r>
    </w:p>
    <w:p w:rsidR="001105D5" w:rsidRPr="00CA2466" w:rsidRDefault="001105D5" w:rsidP="00396939">
      <w:pPr>
        <w:shd w:val="clear" w:color="auto" w:fill="FFFFFF"/>
        <w:ind w:firstLine="709"/>
        <w:rPr>
          <w:szCs w:val="26"/>
        </w:rPr>
      </w:pPr>
    </w:p>
    <w:p w:rsidR="00BF5CD8" w:rsidRDefault="00BF5CD8" w:rsidP="00396939">
      <w:pPr>
        <w:shd w:val="clear" w:color="auto" w:fill="FFFFFF"/>
        <w:ind w:firstLine="709"/>
        <w:rPr>
          <w:i/>
          <w:szCs w:val="26"/>
          <w:u w:val="single"/>
        </w:rPr>
      </w:pPr>
      <w:r w:rsidRPr="00924994">
        <w:rPr>
          <w:i/>
          <w:szCs w:val="26"/>
          <w:u w:val="single"/>
        </w:rPr>
        <w:t>Организация работы по организационному развитию</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4</w:t>
            </w:r>
          </w:p>
        </w:tc>
        <w:tc>
          <w:tcPr>
            <w:tcW w:w="430"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5589D">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5</w:t>
            </w:r>
          </w:p>
        </w:tc>
        <w:tc>
          <w:tcPr>
            <w:tcW w:w="429"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201</w:t>
            </w:r>
            <w:r w:rsidR="0055589D">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5</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Default="00BF5CD8" w:rsidP="00396939">
      <w:pPr>
        <w:shd w:val="clear" w:color="auto" w:fill="FFFFFF"/>
        <w:spacing w:line="240" w:lineRule="auto"/>
        <w:ind w:firstLine="709"/>
        <w:rPr>
          <w:i/>
          <w:szCs w:val="26"/>
          <w:u w:val="single"/>
        </w:rPr>
      </w:pPr>
    </w:p>
    <w:p w:rsidR="00BF5CD8" w:rsidRDefault="00BF5CD8" w:rsidP="00396939">
      <w:pPr>
        <w:shd w:val="clear" w:color="auto" w:fill="FFFFFF"/>
        <w:spacing w:line="240" w:lineRule="auto"/>
        <w:ind w:firstLine="709"/>
        <w:rPr>
          <w:i/>
          <w:szCs w:val="26"/>
          <w:u w:val="single"/>
        </w:rPr>
      </w:pPr>
      <w:r w:rsidRPr="00924994">
        <w:rPr>
          <w:i/>
          <w:szCs w:val="26"/>
          <w:u w:val="single"/>
        </w:rPr>
        <w:t>Организация работы по реализации мер, направленных на повышение эффективности деятельности</w:t>
      </w:r>
    </w:p>
    <w:p w:rsidR="002B2247" w:rsidRDefault="002B2247" w:rsidP="00396939">
      <w:pPr>
        <w:shd w:val="clear" w:color="auto" w:fill="FFFFFF"/>
        <w:spacing w:line="240" w:lineRule="auto"/>
        <w:ind w:firstLine="709"/>
        <w:rPr>
          <w:i/>
          <w:szCs w:val="26"/>
          <w:u w:val="single"/>
        </w:rPr>
      </w:pP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BF5CD8" w:rsidRPr="002B2247" w:rsidRDefault="00BF5CD8" w:rsidP="00396939">
      <w:pPr>
        <w:shd w:val="clear" w:color="auto" w:fill="FFFFFF"/>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4</w:t>
            </w:r>
          </w:p>
        </w:tc>
        <w:tc>
          <w:tcPr>
            <w:tcW w:w="430"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92357">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5</w:t>
            </w:r>
          </w:p>
        </w:tc>
        <w:tc>
          <w:tcPr>
            <w:tcW w:w="429"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201</w:t>
            </w:r>
            <w:r w:rsidR="00992357">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5</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6301E2" w:rsidRDefault="006301E2" w:rsidP="006301E2">
      <w:pPr>
        <w:tabs>
          <w:tab w:val="left" w:pos="6612"/>
        </w:tabs>
        <w:spacing w:line="240" w:lineRule="auto"/>
        <w:ind w:firstLine="686"/>
        <w:rPr>
          <w:szCs w:val="26"/>
        </w:rPr>
      </w:pPr>
    </w:p>
    <w:p w:rsidR="003C0DC0" w:rsidRPr="00D12734" w:rsidRDefault="003C0DC0" w:rsidP="003C0DC0">
      <w:pPr>
        <w:tabs>
          <w:tab w:val="left" w:pos="6612"/>
        </w:tabs>
        <w:ind w:firstLine="684"/>
        <w:rPr>
          <w:szCs w:val="26"/>
        </w:rPr>
      </w:pPr>
      <w:proofErr w:type="gramStart"/>
      <w:r w:rsidRPr="00D12734">
        <w:rPr>
          <w:szCs w:val="26"/>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roofErr w:type="gramEnd"/>
    </w:p>
    <w:p w:rsidR="003C0DC0" w:rsidRPr="00D12734" w:rsidRDefault="003C0DC0" w:rsidP="00826EBE">
      <w:pPr>
        <w:shd w:val="clear" w:color="auto" w:fill="FFFFFF"/>
        <w:ind w:firstLine="709"/>
        <w:rPr>
          <w:szCs w:val="26"/>
        </w:rPr>
      </w:pPr>
      <w:r w:rsidRPr="00D12734">
        <w:rPr>
          <w:szCs w:val="26"/>
        </w:rPr>
        <w:lastRenderedPageBreak/>
        <w:t>полнота и достоверность учета документов, образованных в ходе осуществления полномочий по контролю (надзору);</w:t>
      </w:r>
    </w:p>
    <w:p w:rsidR="00FB35D9" w:rsidRPr="00D12734" w:rsidRDefault="00FB35D9" w:rsidP="00FB35D9">
      <w:pPr>
        <w:shd w:val="clear" w:color="auto" w:fill="FFFFFF"/>
        <w:ind w:firstLine="709"/>
        <w:rPr>
          <w:szCs w:val="26"/>
        </w:rPr>
      </w:pPr>
      <w:r w:rsidRPr="00D12734">
        <w:rPr>
          <w:szCs w:val="26"/>
        </w:rPr>
        <w:t xml:space="preserve">исполнение требований к оформлению документов, образованных в ходе осуществления полномочий по контролю (надзору); </w:t>
      </w:r>
    </w:p>
    <w:p w:rsidR="00BF5CD8" w:rsidRPr="00D12734" w:rsidRDefault="003C0DC0" w:rsidP="00826EBE">
      <w:pPr>
        <w:shd w:val="clear" w:color="auto" w:fill="FFFFFF"/>
        <w:ind w:firstLine="709"/>
        <w:rPr>
          <w:szCs w:val="26"/>
        </w:rPr>
      </w:pPr>
      <w:r w:rsidRPr="00D12734">
        <w:rPr>
          <w:szCs w:val="26"/>
        </w:rPr>
        <w:t xml:space="preserve">исполнение в срок </w:t>
      </w:r>
      <w:r w:rsidR="00BF5CD8" w:rsidRPr="00D12734">
        <w:rPr>
          <w:szCs w:val="26"/>
        </w:rPr>
        <w:t>предписани</w:t>
      </w:r>
      <w:r w:rsidRPr="00D12734">
        <w:rPr>
          <w:szCs w:val="26"/>
        </w:rPr>
        <w:t>й о выявленных нарушениях и предупреждений о приостановлении деятельности лицензий на осуществление деятельности в области оказания услуг связи</w:t>
      </w:r>
      <w:r w:rsidR="00BF5CD8" w:rsidRPr="00D12734">
        <w:rPr>
          <w:szCs w:val="26"/>
        </w:rPr>
        <w:t>;</w:t>
      </w:r>
    </w:p>
    <w:p w:rsidR="003C0DC0" w:rsidRPr="00D12734" w:rsidRDefault="003C0DC0" w:rsidP="003C0DC0">
      <w:pPr>
        <w:shd w:val="clear" w:color="auto" w:fill="FFFFFF"/>
        <w:ind w:firstLine="709"/>
        <w:rPr>
          <w:szCs w:val="26"/>
        </w:rPr>
      </w:pPr>
      <w:r w:rsidRPr="00D12734">
        <w:rPr>
          <w:szCs w:val="26"/>
        </w:rPr>
        <w:t>соблюдение установленных сроков рассмотрения протоколов об административных правонарушениях;</w:t>
      </w:r>
    </w:p>
    <w:p w:rsidR="00BF5CD8" w:rsidRPr="00D12734" w:rsidRDefault="003C0DC0" w:rsidP="00826EBE">
      <w:pPr>
        <w:shd w:val="clear" w:color="auto" w:fill="FFFFFF"/>
        <w:ind w:firstLine="709"/>
        <w:rPr>
          <w:szCs w:val="26"/>
        </w:rPr>
      </w:pPr>
      <w:r w:rsidRPr="00D12734">
        <w:rPr>
          <w:szCs w:val="26"/>
        </w:rPr>
        <w:t xml:space="preserve">оплата </w:t>
      </w:r>
      <w:r w:rsidR="00BF5CD8" w:rsidRPr="00D12734">
        <w:rPr>
          <w:szCs w:val="26"/>
        </w:rPr>
        <w:t>в установленны</w:t>
      </w:r>
      <w:r w:rsidRPr="00D12734">
        <w:rPr>
          <w:szCs w:val="26"/>
        </w:rPr>
        <w:t xml:space="preserve">й </w:t>
      </w:r>
      <w:r w:rsidR="00BF5CD8" w:rsidRPr="00D12734">
        <w:rPr>
          <w:szCs w:val="26"/>
        </w:rPr>
        <w:t xml:space="preserve">срок </w:t>
      </w:r>
      <w:r w:rsidRPr="00D12734">
        <w:rPr>
          <w:szCs w:val="26"/>
        </w:rPr>
        <w:t>административных штрафов</w:t>
      </w:r>
      <w:r w:rsidR="00BF5CD8" w:rsidRPr="00D12734">
        <w:rPr>
          <w:szCs w:val="26"/>
        </w:rPr>
        <w:t>;</w:t>
      </w:r>
    </w:p>
    <w:p w:rsidR="00BF5CD8" w:rsidRPr="00D12734" w:rsidRDefault="003C0DC0" w:rsidP="00826EBE">
      <w:pPr>
        <w:shd w:val="clear" w:color="auto" w:fill="FFFFFF"/>
        <w:ind w:firstLine="709"/>
        <w:rPr>
          <w:szCs w:val="26"/>
        </w:rPr>
      </w:pPr>
      <w:r w:rsidRPr="00D12734">
        <w:rPr>
          <w:szCs w:val="26"/>
        </w:rPr>
        <w:t>своевременность</w:t>
      </w:r>
      <w:r w:rsidR="00BF5CD8" w:rsidRPr="00D12734">
        <w:rPr>
          <w:szCs w:val="26"/>
        </w:rPr>
        <w:t xml:space="preserve"> рассмотрени</w:t>
      </w:r>
      <w:r w:rsidRPr="00D12734">
        <w:rPr>
          <w:szCs w:val="26"/>
        </w:rPr>
        <w:t>я</w:t>
      </w:r>
      <w:r w:rsidR="00BF5CD8" w:rsidRPr="00D12734">
        <w:rPr>
          <w:szCs w:val="26"/>
        </w:rPr>
        <w:t xml:space="preserve"> обращений; </w:t>
      </w:r>
    </w:p>
    <w:p w:rsidR="00BF5CD8" w:rsidRPr="00F25A75" w:rsidRDefault="00BF5CD8" w:rsidP="00826EBE">
      <w:pPr>
        <w:shd w:val="clear" w:color="auto" w:fill="FFFFFF"/>
        <w:ind w:firstLine="709"/>
        <w:rPr>
          <w:szCs w:val="26"/>
        </w:rPr>
      </w:pPr>
      <w:r w:rsidRPr="00D12734">
        <w:rPr>
          <w:szCs w:val="26"/>
        </w:rPr>
        <w:t>исполнени</w:t>
      </w:r>
      <w:r w:rsidR="003C0DC0" w:rsidRPr="00D12734">
        <w:rPr>
          <w:szCs w:val="26"/>
        </w:rPr>
        <w:t>е</w:t>
      </w:r>
      <w:r w:rsidRPr="00D12734">
        <w:rPr>
          <w:szCs w:val="26"/>
        </w:rPr>
        <w:t xml:space="preserve"> </w:t>
      </w:r>
      <w:r w:rsidR="003C0DC0" w:rsidRPr="00D12734">
        <w:rPr>
          <w:szCs w:val="26"/>
        </w:rPr>
        <w:t xml:space="preserve">действующей </w:t>
      </w:r>
      <w:r w:rsidRPr="00D12734">
        <w:rPr>
          <w:szCs w:val="26"/>
        </w:rPr>
        <w:t>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w:t>
      </w:r>
      <w:r w:rsidR="009F280D" w:rsidRPr="00D12734">
        <w:rPr>
          <w:szCs w:val="26"/>
        </w:rPr>
        <w:t>ах</w:t>
      </w:r>
      <w:r w:rsidR="003C0DC0" w:rsidRPr="00D12734">
        <w:rPr>
          <w:szCs w:val="26"/>
        </w:rPr>
        <w:t>.</w:t>
      </w:r>
    </w:p>
    <w:p w:rsidR="00BF5CD8" w:rsidRDefault="00BF5CD8" w:rsidP="00396939">
      <w:pPr>
        <w:spacing w:line="240" w:lineRule="auto"/>
        <w:ind w:firstLine="709"/>
        <w:rPr>
          <w:i/>
          <w:szCs w:val="26"/>
          <w:u w:val="single"/>
        </w:rPr>
      </w:pPr>
    </w:p>
    <w:p w:rsidR="00BF5CD8" w:rsidRPr="00ED5DF5" w:rsidRDefault="00BF5CD8" w:rsidP="00396939">
      <w:pPr>
        <w:spacing w:line="240" w:lineRule="auto"/>
        <w:ind w:firstLine="709"/>
        <w:rPr>
          <w:b/>
          <w:color w:val="C00000"/>
          <w:szCs w:val="26"/>
        </w:rPr>
      </w:pPr>
      <w:r w:rsidRPr="0092499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r>
        <w:rPr>
          <w:i/>
          <w:szCs w:val="26"/>
          <w:u w:val="single"/>
        </w:rPr>
        <w:t xml:space="preserve"> </w:t>
      </w:r>
      <w:r w:rsidRPr="00ED5DF5">
        <w:rPr>
          <w:szCs w:val="26"/>
        </w:rPr>
        <w:t xml:space="preserve">          </w:t>
      </w:r>
    </w:p>
    <w:p w:rsidR="00BF5CD8" w:rsidRDefault="00BF5CD8" w:rsidP="00396939">
      <w:pPr>
        <w:spacing w:line="240" w:lineRule="auto"/>
        <w:ind w:firstLine="709"/>
        <w:rPr>
          <w:i/>
          <w:szCs w:val="26"/>
          <w:u w:val="single"/>
        </w:rPr>
      </w:pPr>
    </w:p>
    <w:p w:rsidR="00BF5CD8" w:rsidRPr="00744BBC" w:rsidRDefault="00BF5CD8" w:rsidP="00396939">
      <w:pPr>
        <w:spacing w:line="240" w:lineRule="auto"/>
        <w:ind w:firstLine="709"/>
        <w:rPr>
          <w:szCs w:val="26"/>
        </w:rPr>
      </w:pPr>
      <w:r w:rsidRPr="00B23782">
        <w:rPr>
          <w:szCs w:val="26"/>
        </w:rPr>
        <w:t xml:space="preserve">Полномочие выполняют – </w:t>
      </w:r>
      <w:r>
        <w:rPr>
          <w:szCs w:val="26"/>
        </w:rPr>
        <w:t>2 специалиста (с учетом вакантных должностей).</w:t>
      </w:r>
    </w:p>
    <w:p w:rsidR="00BF5CD8" w:rsidRDefault="00BF5CD8" w:rsidP="0039693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55"/>
        <w:gridCol w:w="855"/>
        <w:gridCol w:w="807"/>
        <w:gridCol w:w="855"/>
        <w:gridCol w:w="810"/>
        <w:gridCol w:w="855"/>
        <w:gridCol w:w="855"/>
        <w:gridCol w:w="807"/>
        <w:gridCol w:w="855"/>
        <w:gridCol w:w="810"/>
      </w:tblGrid>
      <w:tr w:rsidR="00BF5CD8" w:rsidRPr="007B3448" w:rsidTr="006414D1">
        <w:tc>
          <w:tcPr>
            <w:tcW w:w="2057" w:type="dxa"/>
          </w:tcPr>
          <w:p w:rsidR="00BF5CD8" w:rsidRPr="00A95075" w:rsidRDefault="00BF5CD8" w:rsidP="00173449">
            <w:pPr>
              <w:spacing w:line="240" w:lineRule="auto"/>
              <w:jc w:val="left"/>
              <w:rPr>
                <w:sz w:val="18"/>
                <w:szCs w:val="18"/>
              </w:rPr>
            </w:pP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4</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4</w:t>
            </w:r>
          </w:p>
        </w:tc>
        <w:tc>
          <w:tcPr>
            <w:tcW w:w="810" w:type="dxa"/>
            <w:shd w:val="clear" w:color="auto" w:fill="D9D9D9"/>
          </w:tcPr>
          <w:p w:rsidR="00BF5CD8" w:rsidRPr="007B3448" w:rsidRDefault="00BF5CD8" w:rsidP="00173449">
            <w:pPr>
              <w:spacing w:line="240" w:lineRule="auto"/>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5</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5</w:t>
            </w:r>
          </w:p>
        </w:tc>
        <w:tc>
          <w:tcPr>
            <w:tcW w:w="810" w:type="dxa"/>
            <w:shd w:val="clear" w:color="auto" w:fill="D9D9D9"/>
          </w:tcPr>
          <w:p w:rsidR="00BF5CD8" w:rsidRPr="007B3448" w:rsidRDefault="00BF5CD8" w:rsidP="00173449">
            <w:pPr>
              <w:spacing w:line="240" w:lineRule="auto"/>
              <w:jc w:val="center"/>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5</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Запланировано мероприятий</w:t>
            </w:r>
          </w:p>
        </w:tc>
        <w:tc>
          <w:tcPr>
            <w:tcW w:w="8364" w:type="dxa"/>
            <w:gridSpan w:val="10"/>
          </w:tcPr>
          <w:p w:rsidR="00BF5CD8" w:rsidRPr="007B3448" w:rsidRDefault="00BF5CD8" w:rsidP="00173449">
            <w:pPr>
              <w:spacing w:line="240" w:lineRule="auto"/>
              <w:jc w:val="center"/>
              <w:rPr>
                <w:sz w:val="18"/>
                <w:szCs w:val="18"/>
              </w:rPr>
            </w:pPr>
            <w:r w:rsidRPr="007B3448">
              <w:rPr>
                <w:sz w:val="18"/>
                <w:szCs w:val="18"/>
              </w:rPr>
              <w:t>Не планируется</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Проведено мероприятий, в том числе:</w:t>
            </w: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правовой анализ и регистрация протоколов АПН</w:t>
            </w:r>
          </w:p>
        </w:tc>
        <w:tc>
          <w:tcPr>
            <w:tcW w:w="855" w:type="dxa"/>
          </w:tcPr>
          <w:p w:rsidR="006414D1" w:rsidRPr="006414D1" w:rsidRDefault="006414D1" w:rsidP="009D7C1F">
            <w:pPr>
              <w:spacing w:line="240" w:lineRule="auto"/>
              <w:jc w:val="center"/>
              <w:rPr>
                <w:sz w:val="20"/>
              </w:rPr>
            </w:pPr>
            <w:r w:rsidRPr="006414D1">
              <w:rPr>
                <w:sz w:val="20"/>
              </w:rPr>
              <w:t>529</w:t>
            </w:r>
          </w:p>
        </w:tc>
        <w:tc>
          <w:tcPr>
            <w:tcW w:w="855" w:type="dxa"/>
          </w:tcPr>
          <w:p w:rsidR="006414D1" w:rsidRPr="006414D1" w:rsidRDefault="006414D1" w:rsidP="009D7C1F">
            <w:pPr>
              <w:spacing w:line="240" w:lineRule="auto"/>
              <w:jc w:val="center"/>
              <w:rPr>
                <w:sz w:val="20"/>
              </w:rPr>
            </w:pPr>
            <w:r w:rsidRPr="006414D1">
              <w:rPr>
                <w:sz w:val="20"/>
              </w:rPr>
              <w:t>633</w:t>
            </w:r>
          </w:p>
        </w:tc>
        <w:tc>
          <w:tcPr>
            <w:tcW w:w="807" w:type="dxa"/>
          </w:tcPr>
          <w:p w:rsidR="006414D1" w:rsidRPr="006414D1" w:rsidRDefault="006414D1" w:rsidP="009D7C1F">
            <w:pPr>
              <w:spacing w:line="240" w:lineRule="auto"/>
              <w:jc w:val="center"/>
              <w:rPr>
                <w:sz w:val="20"/>
              </w:rPr>
            </w:pPr>
            <w:r w:rsidRPr="006414D1">
              <w:rPr>
                <w:sz w:val="20"/>
              </w:rPr>
              <w:t>901</w:t>
            </w:r>
          </w:p>
        </w:tc>
        <w:tc>
          <w:tcPr>
            <w:tcW w:w="855" w:type="dxa"/>
          </w:tcPr>
          <w:p w:rsidR="006414D1" w:rsidRPr="006414D1" w:rsidRDefault="006414D1" w:rsidP="009D7C1F">
            <w:pPr>
              <w:spacing w:line="240" w:lineRule="auto"/>
              <w:jc w:val="center"/>
              <w:rPr>
                <w:sz w:val="20"/>
              </w:rPr>
            </w:pPr>
            <w:r w:rsidRPr="006414D1">
              <w:rPr>
                <w:sz w:val="20"/>
              </w:rPr>
              <w:t>1043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3106</w:t>
            </w:r>
          </w:p>
        </w:tc>
        <w:tc>
          <w:tcPr>
            <w:tcW w:w="855" w:type="dxa"/>
          </w:tcPr>
          <w:p w:rsidR="006414D1" w:rsidRPr="006414D1" w:rsidRDefault="0059275D" w:rsidP="00173449">
            <w:pPr>
              <w:spacing w:line="240" w:lineRule="auto"/>
              <w:jc w:val="center"/>
              <w:rPr>
                <w:sz w:val="20"/>
              </w:rPr>
            </w:pPr>
            <w:r>
              <w:rPr>
                <w:sz w:val="20"/>
              </w:rPr>
              <w:t>583</w:t>
            </w:r>
          </w:p>
        </w:tc>
        <w:tc>
          <w:tcPr>
            <w:tcW w:w="855" w:type="dxa"/>
          </w:tcPr>
          <w:p w:rsidR="006414D1" w:rsidRPr="006414D1" w:rsidRDefault="00C5464D" w:rsidP="00173449">
            <w:pPr>
              <w:spacing w:line="240" w:lineRule="auto"/>
              <w:jc w:val="center"/>
              <w:rPr>
                <w:sz w:val="20"/>
              </w:rPr>
            </w:pPr>
            <w:r>
              <w:rPr>
                <w:sz w:val="20"/>
              </w:rPr>
              <w:t>1170</w:t>
            </w:r>
          </w:p>
        </w:tc>
        <w:tc>
          <w:tcPr>
            <w:tcW w:w="807" w:type="dxa"/>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C5464D" w:rsidP="00173449">
            <w:pPr>
              <w:spacing w:line="240" w:lineRule="auto"/>
              <w:jc w:val="center"/>
              <w:rPr>
                <w:b/>
                <w:sz w:val="20"/>
              </w:rPr>
            </w:pPr>
            <w:r>
              <w:rPr>
                <w:b/>
                <w:sz w:val="20"/>
              </w:rPr>
              <w:t>1753</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подготовка комплекта документов для направления материалов дел в суды по подведомственности</w:t>
            </w:r>
          </w:p>
        </w:tc>
        <w:tc>
          <w:tcPr>
            <w:tcW w:w="855" w:type="dxa"/>
          </w:tcPr>
          <w:p w:rsidR="006414D1" w:rsidRPr="006414D1" w:rsidRDefault="006414D1" w:rsidP="009D7C1F">
            <w:pPr>
              <w:spacing w:line="240" w:lineRule="auto"/>
              <w:jc w:val="center"/>
              <w:rPr>
                <w:sz w:val="20"/>
              </w:rPr>
            </w:pPr>
            <w:r w:rsidRPr="006414D1">
              <w:rPr>
                <w:sz w:val="20"/>
              </w:rPr>
              <w:t>347</w:t>
            </w:r>
          </w:p>
        </w:tc>
        <w:tc>
          <w:tcPr>
            <w:tcW w:w="855" w:type="dxa"/>
          </w:tcPr>
          <w:p w:rsidR="006414D1" w:rsidRPr="006414D1" w:rsidRDefault="006414D1" w:rsidP="009D7C1F">
            <w:pPr>
              <w:spacing w:line="240" w:lineRule="auto"/>
              <w:jc w:val="center"/>
              <w:rPr>
                <w:sz w:val="20"/>
              </w:rPr>
            </w:pPr>
            <w:r w:rsidRPr="006414D1">
              <w:rPr>
                <w:sz w:val="20"/>
              </w:rPr>
              <w:t>429</w:t>
            </w:r>
          </w:p>
        </w:tc>
        <w:tc>
          <w:tcPr>
            <w:tcW w:w="807" w:type="dxa"/>
          </w:tcPr>
          <w:p w:rsidR="006414D1" w:rsidRPr="006414D1" w:rsidRDefault="006414D1" w:rsidP="009D7C1F">
            <w:pPr>
              <w:spacing w:line="240" w:lineRule="auto"/>
              <w:jc w:val="center"/>
              <w:rPr>
                <w:sz w:val="20"/>
              </w:rPr>
            </w:pPr>
            <w:r w:rsidRPr="006414D1">
              <w:rPr>
                <w:sz w:val="20"/>
              </w:rPr>
              <w:t>380</w:t>
            </w:r>
          </w:p>
        </w:tc>
        <w:tc>
          <w:tcPr>
            <w:tcW w:w="855" w:type="dxa"/>
          </w:tcPr>
          <w:p w:rsidR="006414D1" w:rsidRPr="006414D1" w:rsidRDefault="006414D1" w:rsidP="009D7C1F">
            <w:pPr>
              <w:spacing w:line="240" w:lineRule="auto"/>
              <w:jc w:val="center"/>
              <w:rPr>
                <w:sz w:val="20"/>
              </w:rPr>
            </w:pPr>
            <w:r w:rsidRPr="006414D1">
              <w:rPr>
                <w:sz w:val="20"/>
              </w:rPr>
              <w:t>463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1619</w:t>
            </w:r>
          </w:p>
        </w:tc>
        <w:tc>
          <w:tcPr>
            <w:tcW w:w="855" w:type="dxa"/>
          </w:tcPr>
          <w:p w:rsidR="006414D1" w:rsidRPr="006414D1" w:rsidRDefault="00D14BB5" w:rsidP="00173449">
            <w:pPr>
              <w:spacing w:line="240" w:lineRule="auto"/>
              <w:jc w:val="center"/>
              <w:rPr>
                <w:sz w:val="20"/>
              </w:rPr>
            </w:pPr>
            <w:r>
              <w:rPr>
                <w:sz w:val="20"/>
              </w:rPr>
              <w:t>273</w:t>
            </w:r>
          </w:p>
        </w:tc>
        <w:tc>
          <w:tcPr>
            <w:tcW w:w="855" w:type="dxa"/>
          </w:tcPr>
          <w:p w:rsidR="006414D1" w:rsidRPr="006414D1" w:rsidRDefault="00D2059C" w:rsidP="00173449">
            <w:pPr>
              <w:spacing w:line="240" w:lineRule="auto"/>
              <w:jc w:val="center"/>
              <w:rPr>
                <w:sz w:val="20"/>
              </w:rPr>
            </w:pPr>
            <w:r>
              <w:rPr>
                <w:sz w:val="20"/>
              </w:rPr>
              <w:t>379</w:t>
            </w:r>
          </w:p>
        </w:tc>
        <w:tc>
          <w:tcPr>
            <w:tcW w:w="807" w:type="dxa"/>
            <w:shd w:val="clear" w:color="auto" w:fill="auto"/>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D2059C" w:rsidP="00173449">
            <w:pPr>
              <w:spacing w:line="240" w:lineRule="auto"/>
              <w:jc w:val="center"/>
              <w:rPr>
                <w:b/>
                <w:sz w:val="20"/>
              </w:rPr>
            </w:pPr>
            <w:r>
              <w:rPr>
                <w:b/>
                <w:sz w:val="20"/>
              </w:rPr>
              <w:t>652</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 xml:space="preserve">подготовка </w:t>
            </w:r>
            <w:r>
              <w:rPr>
                <w:sz w:val="18"/>
                <w:szCs w:val="18"/>
              </w:rPr>
              <w:t>дел для рассмотрения</w:t>
            </w:r>
            <w:r w:rsidRPr="007B3448">
              <w:rPr>
                <w:sz w:val="18"/>
                <w:szCs w:val="18"/>
              </w:rPr>
              <w:t xml:space="preserve"> </w:t>
            </w:r>
            <w:r>
              <w:rPr>
                <w:sz w:val="18"/>
                <w:szCs w:val="18"/>
              </w:rPr>
              <w:t>старшими государственными инспекторами Управления</w:t>
            </w:r>
          </w:p>
        </w:tc>
        <w:tc>
          <w:tcPr>
            <w:tcW w:w="855" w:type="dxa"/>
          </w:tcPr>
          <w:p w:rsidR="006414D1" w:rsidRPr="006414D1" w:rsidRDefault="006414D1" w:rsidP="009D7C1F">
            <w:pPr>
              <w:spacing w:line="240" w:lineRule="auto"/>
              <w:jc w:val="center"/>
              <w:rPr>
                <w:sz w:val="20"/>
              </w:rPr>
            </w:pPr>
            <w:r w:rsidRPr="006414D1">
              <w:rPr>
                <w:sz w:val="20"/>
              </w:rPr>
              <w:t>182</w:t>
            </w:r>
          </w:p>
        </w:tc>
        <w:tc>
          <w:tcPr>
            <w:tcW w:w="855" w:type="dxa"/>
          </w:tcPr>
          <w:p w:rsidR="006414D1" w:rsidRPr="006414D1" w:rsidRDefault="006414D1" w:rsidP="009D7C1F">
            <w:pPr>
              <w:spacing w:line="240" w:lineRule="auto"/>
              <w:jc w:val="center"/>
              <w:rPr>
                <w:sz w:val="20"/>
              </w:rPr>
            </w:pPr>
            <w:r w:rsidRPr="006414D1">
              <w:rPr>
                <w:sz w:val="20"/>
              </w:rPr>
              <w:t>204</w:t>
            </w:r>
          </w:p>
        </w:tc>
        <w:tc>
          <w:tcPr>
            <w:tcW w:w="807" w:type="dxa"/>
          </w:tcPr>
          <w:p w:rsidR="006414D1" w:rsidRPr="006414D1" w:rsidRDefault="006414D1" w:rsidP="009D7C1F">
            <w:pPr>
              <w:spacing w:line="240" w:lineRule="auto"/>
              <w:jc w:val="center"/>
              <w:rPr>
                <w:sz w:val="20"/>
              </w:rPr>
            </w:pPr>
            <w:r w:rsidRPr="006414D1">
              <w:rPr>
                <w:sz w:val="20"/>
              </w:rPr>
              <w:t>521</w:t>
            </w:r>
          </w:p>
        </w:tc>
        <w:tc>
          <w:tcPr>
            <w:tcW w:w="855" w:type="dxa"/>
          </w:tcPr>
          <w:p w:rsidR="006414D1" w:rsidRPr="006414D1" w:rsidRDefault="006414D1" w:rsidP="009D7C1F">
            <w:pPr>
              <w:spacing w:line="240" w:lineRule="auto"/>
              <w:jc w:val="center"/>
              <w:rPr>
                <w:sz w:val="20"/>
              </w:rPr>
            </w:pPr>
            <w:r w:rsidRPr="006414D1">
              <w:rPr>
                <w:sz w:val="20"/>
              </w:rPr>
              <w:t>580</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1487</w:t>
            </w:r>
          </w:p>
        </w:tc>
        <w:tc>
          <w:tcPr>
            <w:tcW w:w="855" w:type="dxa"/>
          </w:tcPr>
          <w:p w:rsidR="006414D1" w:rsidRPr="006414D1" w:rsidRDefault="00D14BB5" w:rsidP="00173449">
            <w:pPr>
              <w:spacing w:line="240" w:lineRule="auto"/>
              <w:jc w:val="center"/>
              <w:rPr>
                <w:sz w:val="20"/>
              </w:rPr>
            </w:pPr>
            <w:r>
              <w:rPr>
                <w:sz w:val="20"/>
              </w:rPr>
              <w:t>310</w:t>
            </w:r>
          </w:p>
        </w:tc>
        <w:tc>
          <w:tcPr>
            <w:tcW w:w="855" w:type="dxa"/>
          </w:tcPr>
          <w:p w:rsidR="006414D1" w:rsidRPr="006414D1" w:rsidRDefault="00D2059C" w:rsidP="00173449">
            <w:pPr>
              <w:spacing w:line="240" w:lineRule="auto"/>
              <w:jc w:val="center"/>
              <w:rPr>
                <w:sz w:val="20"/>
              </w:rPr>
            </w:pPr>
            <w:r>
              <w:rPr>
                <w:sz w:val="20"/>
              </w:rPr>
              <w:t>791</w:t>
            </w:r>
          </w:p>
        </w:tc>
        <w:tc>
          <w:tcPr>
            <w:tcW w:w="807" w:type="dxa"/>
            <w:shd w:val="clear" w:color="auto" w:fill="auto"/>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D2059C" w:rsidP="00173449">
            <w:pPr>
              <w:spacing w:line="240" w:lineRule="auto"/>
              <w:jc w:val="center"/>
              <w:rPr>
                <w:b/>
                <w:sz w:val="20"/>
              </w:rPr>
            </w:pPr>
            <w:r>
              <w:rPr>
                <w:b/>
                <w:sz w:val="20"/>
              </w:rPr>
              <w:t>1101</w:t>
            </w:r>
          </w:p>
        </w:tc>
      </w:tr>
      <w:tr w:rsidR="006414D1" w:rsidRPr="00454802" w:rsidTr="006414D1">
        <w:tc>
          <w:tcPr>
            <w:tcW w:w="2057" w:type="dxa"/>
          </w:tcPr>
          <w:p w:rsidR="006414D1" w:rsidRPr="007B3448" w:rsidRDefault="006414D1" w:rsidP="00173449">
            <w:pPr>
              <w:spacing w:line="240" w:lineRule="auto"/>
              <w:jc w:val="left"/>
              <w:rPr>
                <w:sz w:val="18"/>
                <w:szCs w:val="18"/>
              </w:rPr>
            </w:pPr>
            <w:r w:rsidRPr="007B3448">
              <w:rPr>
                <w:sz w:val="18"/>
                <w:szCs w:val="18"/>
              </w:rPr>
              <w:t>Нагрузка на 1 сотрудника</w:t>
            </w:r>
          </w:p>
        </w:tc>
        <w:tc>
          <w:tcPr>
            <w:tcW w:w="855" w:type="dxa"/>
          </w:tcPr>
          <w:p w:rsidR="006414D1" w:rsidRPr="006414D1" w:rsidRDefault="006414D1" w:rsidP="009D7C1F">
            <w:pPr>
              <w:spacing w:line="240" w:lineRule="auto"/>
              <w:jc w:val="center"/>
              <w:rPr>
                <w:sz w:val="20"/>
              </w:rPr>
            </w:pPr>
            <w:r w:rsidRPr="006414D1">
              <w:rPr>
                <w:sz w:val="20"/>
              </w:rPr>
              <w:t>264,5</w:t>
            </w:r>
          </w:p>
        </w:tc>
        <w:tc>
          <w:tcPr>
            <w:tcW w:w="855" w:type="dxa"/>
          </w:tcPr>
          <w:p w:rsidR="006414D1" w:rsidRPr="006414D1" w:rsidRDefault="006414D1" w:rsidP="009D7C1F">
            <w:pPr>
              <w:spacing w:line="240" w:lineRule="auto"/>
              <w:jc w:val="center"/>
              <w:rPr>
                <w:sz w:val="20"/>
              </w:rPr>
            </w:pPr>
            <w:r w:rsidRPr="006414D1">
              <w:rPr>
                <w:sz w:val="20"/>
              </w:rPr>
              <w:t>316,5</w:t>
            </w:r>
          </w:p>
        </w:tc>
        <w:tc>
          <w:tcPr>
            <w:tcW w:w="807" w:type="dxa"/>
          </w:tcPr>
          <w:p w:rsidR="006414D1" w:rsidRPr="006414D1" w:rsidRDefault="006414D1" w:rsidP="009D7C1F">
            <w:pPr>
              <w:spacing w:line="240" w:lineRule="auto"/>
              <w:jc w:val="center"/>
              <w:rPr>
                <w:sz w:val="20"/>
              </w:rPr>
            </w:pPr>
            <w:r w:rsidRPr="006414D1">
              <w:rPr>
                <w:sz w:val="20"/>
              </w:rPr>
              <w:t>450,5</w:t>
            </w:r>
          </w:p>
        </w:tc>
        <w:tc>
          <w:tcPr>
            <w:tcW w:w="855" w:type="dxa"/>
          </w:tcPr>
          <w:p w:rsidR="006414D1" w:rsidRPr="006414D1" w:rsidRDefault="006414D1" w:rsidP="009D7C1F">
            <w:pPr>
              <w:spacing w:line="240" w:lineRule="auto"/>
              <w:jc w:val="center"/>
              <w:rPr>
                <w:sz w:val="20"/>
              </w:rPr>
            </w:pPr>
            <w:r w:rsidRPr="006414D1">
              <w:rPr>
                <w:sz w:val="20"/>
              </w:rPr>
              <w:t>521,5</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1553,0</w:t>
            </w:r>
          </w:p>
        </w:tc>
        <w:tc>
          <w:tcPr>
            <w:tcW w:w="855" w:type="dxa"/>
          </w:tcPr>
          <w:p w:rsidR="006414D1" w:rsidRPr="006414D1" w:rsidRDefault="00D14BB5" w:rsidP="00173449">
            <w:pPr>
              <w:spacing w:line="240" w:lineRule="auto"/>
              <w:jc w:val="center"/>
              <w:rPr>
                <w:sz w:val="20"/>
              </w:rPr>
            </w:pPr>
            <w:r>
              <w:rPr>
                <w:sz w:val="20"/>
              </w:rPr>
              <w:t>291,5</w:t>
            </w:r>
          </w:p>
        </w:tc>
        <w:tc>
          <w:tcPr>
            <w:tcW w:w="855" w:type="dxa"/>
          </w:tcPr>
          <w:p w:rsidR="006414D1" w:rsidRPr="006414D1" w:rsidRDefault="00D2059C" w:rsidP="00173449">
            <w:pPr>
              <w:spacing w:line="240" w:lineRule="auto"/>
              <w:jc w:val="center"/>
              <w:rPr>
                <w:sz w:val="20"/>
              </w:rPr>
            </w:pPr>
            <w:r>
              <w:rPr>
                <w:sz w:val="20"/>
              </w:rPr>
              <w:t>585</w:t>
            </w:r>
          </w:p>
        </w:tc>
        <w:tc>
          <w:tcPr>
            <w:tcW w:w="807" w:type="dxa"/>
            <w:shd w:val="clear" w:color="auto" w:fill="auto"/>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D2059C" w:rsidP="00173449">
            <w:pPr>
              <w:spacing w:line="240" w:lineRule="auto"/>
              <w:jc w:val="center"/>
              <w:rPr>
                <w:b/>
                <w:sz w:val="20"/>
              </w:rPr>
            </w:pPr>
            <w:r>
              <w:rPr>
                <w:b/>
                <w:sz w:val="20"/>
              </w:rPr>
              <w:t>876,5</w:t>
            </w:r>
          </w:p>
        </w:tc>
      </w:tr>
    </w:tbl>
    <w:p w:rsidR="00BF5CD8" w:rsidRPr="003D17EF" w:rsidRDefault="00BF5CD8" w:rsidP="00166462">
      <w:pPr>
        <w:spacing w:line="240" w:lineRule="auto"/>
        <w:ind w:firstLine="709"/>
        <w:rPr>
          <w:szCs w:val="26"/>
        </w:rPr>
      </w:pPr>
    </w:p>
    <w:p w:rsidR="00BF5CD8" w:rsidRPr="007C3ABD" w:rsidRDefault="00FF2618" w:rsidP="000B1BC7">
      <w:pPr>
        <w:pStyle w:val="ab"/>
        <w:spacing w:line="360" w:lineRule="auto"/>
        <w:ind w:firstLine="709"/>
        <w:rPr>
          <w:sz w:val="26"/>
          <w:szCs w:val="26"/>
        </w:rPr>
      </w:pPr>
      <w:r w:rsidRPr="007C3ABD">
        <w:rPr>
          <w:sz w:val="26"/>
          <w:szCs w:val="26"/>
        </w:rPr>
        <w:t>В</w:t>
      </w:r>
      <w:r w:rsidR="007C3ABD" w:rsidRPr="007C3ABD">
        <w:rPr>
          <w:sz w:val="26"/>
          <w:szCs w:val="26"/>
        </w:rPr>
        <w:t>о</w:t>
      </w:r>
      <w:r w:rsidRPr="007C3ABD">
        <w:rPr>
          <w:sz w:val="26"/>
          <w:szCs w:val="26"/>
        </w:rPr>
        <w:t xml:space="preserve"> </w:t>
      </w:r>
      <w:r w:rsidR="007C3ABD" w:rsidRPr="007C3ABD">
        <w:rPr>
          <w:sz w:val="26"/>
          <w:szCs w:val="26"/>
        </w:rPr>
        <w:t>2</w:t>
      </w:r>
      <w:r w:rsidR="004B0CEF" w:rsidRPr="007C3ABD">
        <w:rPr>
          <w:sz w:val="26"/>
          <w:szCs w:val="26"/>
        </w:rPr>
        <w:t xml:space="preserve"> квартале </w:t>
      </w:r>
      <w:r w:rsidRPr="007C3ABD">
        <w:rPr>
          <w:sz w:val="26"/>
          <w:szCs w:val="26"/>
        </w:rPr>
        <w:t>201</w:t>
      </w:r>
      <w:r w:rsidR="004B0CEF" w:rsidRPr="007C3ABD">
        <w:rPr>
          <w:sz w:val="26"/>
          <w:szCs w:val="26"/>
        </w:rPr>
        <w:t>5</w:t>
      </w:r>
      <w:r w:rsidRPr="007C3ABD">
        <w:rPr>
          <w:sz w:val="26"/>
          <w:szCs w:val="26"/>
        </w:rPr>
        <w:t xml:space="preserve"> год</w:t>
      </w:r>
      <w:r w:rsidR="004B0CEF" w:rsidRPr="007C3ABD">
        <w:rPr>
          <w:sz w:val="26"/>
          <w:szCs w:val="26"/>
        </w:rPr>
        <w:t>а</w:t>
      </w:r>
      <w:r w:rsidR="00BF5CD8" w:rsidRPr="007C3ABD">
        <w:rPr>
          <w:sz w:val="26"/>
          <w:szCs w:val="26"/>
        </w:rPr>
        <w:t xml:space="preserve"> в ходе правоприменительной деятельности </w:t>
      </w:r>
      <w:r w:rsidR="007C3ABD" w:rsidRPr="007C3ABD">
        <w:rPr>
          <w:sz w:val="26"/>
          <w:szCs w:val="26"/>
        </w:rPr>
        <w:t>уполномоченными должностными лицами</w:t>
      </w:r>
      <w:r w:rsidR="00BF5CD8" w:rsidRPr="007C3ABD">
        <w:rPr>
          <w:sz w:val="26"/>
          <w:szCs w:val="26"/>
        </w:rPr>
        <w:t xml:space="preserve"> Управления Роскомнадзора по Ростовской области был</w:t>
      </w:r>
      <w:r w:rsidRPr="007C3ABD">
        <w:rPr>
          <w:sz w:val="26"/>
          <w:szCs w:val="26"/>
        </w:rPr>
        <w:t>о</w:t>
      </w:r>
      <w:r w:rsidR="00BF5CD8" w:rsidRPr="007C3ABD">
        <w:rPr>
          <w:sz w:val="26"/>
          <w:szCs w:val="26"/>
        </w:rPr>
        <w:t xml:space="preserve"> </w:t>
      </w:r>
      <w:r w:rsidRPr="007C3ABD">
        <w:rPr>
          <w:sz w:val="26"/>
          <w:szCs w:val="26"/>
        </w:rPr>
        <w:t>возбуждено</w:t>
      </w:r>
      <w:r w:rsidR="00BF5CD8" w:rsidRPr="007C3ABD">
        <w:rPr>
          <w:sz w:val="26"/>
          <w:szCs w:val="26"/>
        </w:rPr>
        <w:t xml:space="preserve"> </w:t>
      </w:r>
      <w:r w:rsidR="007C3ABD" w:rsidRPr="007C3ABD">
        <w:rPr>
          <w:sz w:val="26"/>
          <w:szCs w:val="26"/>
        </w:rPr>
        <w:t>1170</w:t>
      </w:r>
      <w:r w:rsidR="00BF5CD8" w:rsidRPr="007C3ABD">
        <w:rPr>
          <w:b/>
          <w:sz w:val="26"/>
          <w:szCs w:val="26"/>
        </w:rPr>
        <w:t xml:space="preserve"> </w:t>
      </w:r>
      <w:r w:rsidRPr="007C3ABD">
        <w:rPr>
          <w:sz w:val="26"/>
          <w:szCs w:val="26"/>
        </w:rPr>
        <w:t>дел</w:t>
      </w:r>
      <w:r w:rsidR="00BF5CD8" w:rsidRPr="007C3ABD">
        <w:rPr>
          <w:sz w:val="26"/>
          <w:szCs w:val="26"/>
        </w:rPr>
        <w:t xml:space="preserve"> об административных правонарушениях, из которых:</w:t>
      </w:r>
    </w:p>
    <w:p w:rsidR="00D472E7" w:rsidRPr="008D5759" w:rsidRDefault="00D472E7" w:rsidP="00D472E7">
      <w:pPr>
        <w:pStyle w:val="ab"/>
        <w:spacing w:line="360" w:lineRule="auto"/>
        <w:ind w:firstLine="709"/>
        <w:rPr>
          <w:sz w:val="26"/>
          <w:szCs w:val="26"/>
        </w:rPr>
      </w:pPr>
      <w:r w:rsidRPr="008D5759">
        <w:rPr>
          <w:sz w:val="26"/>
          <w:szCs w:val="26"/>
        </w:rPr>
        <w:lastRenderedPageBreak/>
        <w:t xml:space="preserve">в отношении юридических лиц – </w:t>
      </w:r>
      <w:r w:rsidR="008D5759" w:rsidRPr="008D5759">
        <w:rPr>
          <w:sz w:val="26"/>
          <w:szCs w:val="26"/>
        </w:rPr>
        <w:t>672</w:t>
      </w:r>
      <w:r w:rsidRPr="008D5759">
        <w:rPr>
          <w:sz w:val="26"/>
          <w:szCs w:val="26"/>
        </w:rPr>
        <w:t xml:space="preserve"> </w:t>
      </w:r>
      <w:r w:rsidRPr="008D5759">
        <w:rPr>
          <w:bCs/>
          <w:sz w:val="26"/>
          <w:szCs w:val="26"/>
        </w:rPr>
        <w:t>(</w:t>
      </w:r>
      <w:r w:rsidR="00962AD1" w:rsidRPr="008D5759">
        <w:rPr>
          <w:bCs/>
          <w:sz w:val="26"/>
          <w:szCs w:val="26"/>
        </w:rPr>
        <w:t>5</w:t>
      </w:r>
      <w:r w:rsidR="008D5759" w:rsidRPr="008D5759">
        <w:rPr>
          <w:bCs/>
          <w:sz w:val="26"/>
          <w:szCs w:val="26"/>
        </w:rPr>
        <w:t>7</w:t>
      </w:r>
      <w:r w:rsidRPr="008D5759">
        <w:rPr>
          <w:bCs/>
          <w:sz w:val="26"/>
          <w:szCs w:val="26"/>
        </w:rPr>
        <w:t>,</w:t>
      </w:r>
      <w:r w:rsidR="008D5759" w:rsidRPr="008D5759">
        <w:rPr>
          <w:bCs/>
          <w:sz w:val="26"/>
          <w:szCs w:val="26"/>
        </w:rPr>
        <w:t>4</w:t>
      </w:r>
      <w:r w:rsidRPr="008D5759">
        <w:rPr>
          <w:bCs/>
          <w:sz w:val="26"/>
          <w:szCs w:val="26"/>
        </w:rPr>
        <w:t>%)</w:t>
      </w:r>
      <w:r w:rsidRPr="008D5759">
        <w:rPr>
          <w:sz w:val="26"/>
          <w:szCs w:val="26"/>
        </w:rPr>
        <w:t>;</w:t>
      </w:r>
    </w:p>
    <w:p w:rsidR="00D472E7" w:rsidRPr="008D5759" w:rsidRDefault="00D472E7" w:rsidP="00D472E7">
      <w:pPr>
        <w:pStyle w:val="ab"/>
        <w:spacing w:line="360" w:lineRule="auto"/>
        <w:ind w:firstLine="709"/>
        <w:rPr>
          <w:sz w:val="26"/>
          <w:szCs w:val="26"/>
        </w:rPr>
      </w:pPr>
      <w:r w:rsidRPr="008D5759">
        <w:rPr>
          <w:sz w:val="26"/>
          <w:szCs w:val="26"/>
        </w:rPr>
        <w:t xml:space="preserve">в отношении должностных лиц – </w:t>
      </w:r>
      <w:r w:rsidR="008D5759" w:rsidRPr="008D5759">
        <w:rPr>
          <w:sz w:val="26"/>
          <w:szCs w:val="26"/>
        </w:rPr>
        <w:t>489</w:t>
      </w:r>
      <w:r w:rsidRPr="008D5759">
        <w:rPr>
          <w:sz w:val="26"/>
          <w:szCs w:val="26"/>
        </w:rPr>
        <w:t xml:space="preserve"> </w:t>
      </w:r>
      <w:r w:rsidRPr="008D5759">
        <w:rPr>
          <w:bCs/>
          <w:sz w:val="26"/>
          <w:szCs w:val="26"/>
        </w:rPr>
        <w:t>(</w:t>
      </w:r>
      <w:r w:rsidR="008D5759" w:rsidRPr="008D5759">
        <w:rPr>
          <w:bCs/>
          <w:sz w:val="26"/>
          <w:szCs w:val="26"/>
        </w:rPr>
        <w:t>41,8</w:t>
      </w:r>
      <w:r w:rsidRPr="008D5759">
        <w:rPr>
          <w:bCs/>
          <w:sz w:val="26"/>
          <w:szCs w:val="26"/>
        </w:rPr>
        <w:t>%)</w:t>
      </w:r>
      <w:r w:rsidRPr="008D5759">
        <w:rPr>
          <w:sz w:val="26"/>
          <w:szCs w:val="26"/>
        </w:rPr>
        <w:t>;</w:t>
      </w:r>
    </w:p>
    <w:p w:rsidR="00D472E7" w:rsidRPr="008D5759" w:rsidRDefault="00D472E7" w:rsidP="00D472E7">
      <w:pPr>
        <w:pStyle w:val="ab"/>
        <w:spacing w:line="360" w:lineRule="auto"/>
        <w:ind w:firstLine="709"/>
        <w:rPr>
          <w:sz w:val="26"/>
          <w:szCs w:val="26"/>
        </w:rPr>
      </w:pPr>
      <w:r w:rsidRPr="008D5759">
        <w:rPr>
          <w:sz w:val="26"/>
          <w:szCs w:val="26"/>
        </w:rPr>
        <w:t xml:space="preserve">в отношении индивидуальных предпринимателей – </w:t>
      </w:r>
      <w:r w:rsidR="008D5759" w:rsidRPr="008D5759">
        <w:rPr>
          <w:sz w:val="26"/>
          <w:szCs w:val="26"/>
        </w:rPr>
        <w:t>6</w:t>
      </w:r>
      <w:r w:rsidRPr="008D5759">
        <w:rPr>
          <w:sz w:val="26"/>
          <w:szCs w:val="26"/>
        </w:rPr>
        <w:t xml:space="preserve"> </w:t>
      </w:r>
      <w:r w:rsidRPr="008D5759">
        <w:rPr>
          <w:bCs/>
          <w:sz w:val="26"/>
          <w:szCs w:val="26"/>
        </w:rPr>
        <w:t>(</w:t>
      </w:r>
      <w:r w:rsidR="008D5759" w:rsidRPr="008D5759">
        <w:rPr>
          <w:bCs/>
          <w:sz w:val="26"/>
          <w:szCs w:val="26"/>
        </w:rPr>
        <w:t>0,5</w:t>
      </w:r>
      <w:r w:rsidRPr="008D5759">
        <w:rPr>
          <w:bCs/>
          <w:sz w:val="26"/>
          <w:szCs w:val="26"/>
        </w:rPr>
        <w:t>%);</w:t>
      </w:r>
    </w:p>
    <w:p w:rsidR="00BF5CD8" w:rsidRPr="008D5759" w:rsidRDefault="00BF5CD8" w:rsidP="00A90F21">
      <w:pPr>
        <w:pStyle w:val="ab"/>
        <w:spacing w:line="360" w:lineRule="auto"/>
        <w:ind w:firstLine="709"/>
        <w:rPr>
          <w:sz w:val="26"/>
          <w:szCs w:val="26"/>
        </w:rPr>
      </w:pPr>
      <w:r w:rsidRPr="008D5759">
        <w:rPr>
          <w:sz w:val="26"/>
          <w:szCs w:val="26"/>
        </w:rPr>
        <w:t xml:space="preserve">в отношении физических лиц – </w:t>
      </w:r>
      <w:r w:rsidR="008D5759" w:rsidRPr="008D5759">
        <w:rPr>
          <w:sz w:val="26"/>
          <w:szCs w:val="26"/>
        </w:rPr>
        <w:t>2</w:t>
      </w:r>
      <w:r w:rsidR="00944F10" w:rsidRPr="008D5759">
        <w:rPr>
          <w:sz w:val="26"/>
          <w:szCs w:val="26"/>
        </w:rPr>
        <w:t xml:space="preserve"> (0,</w:t>
      </w:r>
      <w:r w:rsidR="008D5759" w:rsidRPr="008D5759">
        <w:rPr>
          <w:sz w:val="26"/>
          <w:szCs w:val="26"/>
        </w:rPr>
        <w:t>2</w:t>
      </w:r>
      <w:r w:rsidRPr="008D5759">
        <w:rPr>
          <w:bCs/>
          <w:sz w:val="26"/>
          <w:szCs w:val="26"/>
        </w:rPr>
        <w:t>%)</w:t>
      </w:r>
      <w:r w:rsidRPr="008D5759">
        <w:rPr>
          <w:sz w:val="26"/>
          <w:szCs w:val="26"/>
        </w:rPr>
        <w:t>;</w:t>
      </w:r>
    </w:p>
    <w:p w:rsidR="00D472E7" w:rsidRPr="008D5759" w:rsidRDefault="00D472E7" w:rsidP="00A90F21">
      <w:pPr>
        <w:pStyle w:val="ab"/>
        <w:spacing w:line="360" w:lineRule="auto"/>
        <w:ind w:firstLine="709"/>
        <w:rPr>
          <w:sz w:val="26"/>
          <w:szCs w:val="26"/>
        </w:rPr>
      </w:pPr>
      <w:r w:rsidRPr="008D5759">
        <w:rPr>
          <w:sz w:val="26"/>
          <w:szCs w:val="26"/>
        </w:rPr>
        <w:t xml:space="preserve">в отношении СМИ – </w:t>
      </w:r>
      <w:r w:rsidR="00962AD1" w:rsidRPr="008D5759">
        <w:rPr>
          <w:sz w:val="26"/>
          <w:szCs w:val="26"/>
        </w:rPr>
        <w:t>1</w:t>
      </w:r>
      <w:r w:rsidRPr="008D5759">
        <w:rPr>
          <w:sz w:val="26"/>
          <w:szCs w:val="26"/>
        </w:rPr>
        <w:t xml:space="preserve"> (0,</w:t>
      </w:r>
      <w:r w:rsidR="008D5759" w:rsidRPr="008D5759">
        <w:rPr>
          <w:sz w:val="26"/>
          <w:szCs w:val="26"/>
        </w:rPr>
        <w:t>1</w:t>
      </w:r>
      <w:r w:rsidRPr="008D5759">
        <w:rPr>
          <w:sz w:val="26"/>
          <w:szCs w:val="26"/>
        </w:rPr>
        <w:t>%).</w:t>
      </w:r>
    </w:p>
    <w:p w:rsidR="00B11FB5" w:rsidRPr="00603235" w:rsidRDefault="00B11FB5" w:rsidP="00A90F21">
      <w:pPr>
        <w:pStyle w:val="ab"/>
        <w:spacing w:line="360" w:lineRule="auto"/>
        <w:ind w:firstLine="709"/>
        <w:rPr>
          <w:sz w:val="26"/>
          <w:szCs w:val="26"/>
        </w:rPr>
      </w:pPr>
      <w:r w:rsidRPr="00603235">
        <w:rPr>
          <w:sz w:val="26"/>
          <w:szCs w:val="26"/>
        </w:rPr>
        <w:t xml:space="preserve">В сравнении с соответствующим периодом прошлого года количества протоколов об административных правонарушениях выросло </w:t>
      </w:r>
      <w:r w:rsidR="00603235" w:rsidRPr="00603235">
        <w:rPr>
          <w:sz w:val="26"/>
          <w:szCs w:val="26"/>
        </w:rPr>
        <w:t>в 1,8 раза</w:t>
      </w:r>
      <w:r w:rsidRPr="00603235">
        <w:rPr>
          <w:sz w:val="26"/>
          <w:szCs w:val="26"/>
        </w:rPr>
        <w:t>.</w:t>
      </w:r>
    </w:p>
    <w:p w:rsidR="00BF5CD8" w:rsidRPr="0062378A" w:rsidRDefault="00BF5CD8" w:rsidP="00396939">
      <w:pPr>
        <w:ind w:firstLine="720"/>
        <w:rPr>
          <w:szCs w:val="26"/>
        </w:rPr>
      </w:pPr>
      <w:r w:rsidRPr="00D25AF0">
        <w:rPr>
          <w:szCs w:val="26"/>
        </w:rPr>
        <w:t>По сферам контроля протоколы об административных правонарушениях, составленные в</w:t>
      </w:r>
      <w:r w:rsidR="006D177D" w:rsidRPr="00D25AF0">
        <w:rPr>
          <w:szCs w:val="26"/>
        </w:rPr>
        <w:t>о</w:t>
      </w:r>
      <w:r w:rsidRPr="00D25AF0">
        <w:rPr>
          <w:szCs w:val="26"/>
        </w:rPr>
        <w:t xml:space="preserve"> </w:t>
      </w:r>
      <w:r w:rsidR="006D177D" w:rsidRPr="00D25AF0">
        <w:rPr>
          <w:szCs w:val="26"/>
        </w:rPr>
        <w:t>2</w:t>
      </w:r>
      <w:r w:rsidR="0062378A" w:rsidRPr="00D25AF0">
        <w:rPr>
          <w:szCs w:val="26"/>
        </w:rPr>
        <w:t xml:space="preserve"> квартале 2015</w:t>
      </w:r>
      <w:r w:rsidR="00413AFF" w:rsidRPr="00D25AF0">
        <w:rPr>
          <w:szCs w:val="26"/>
        </w:rPr>
        <w:t xml:space="preserve"> год</w:t>
      </w:r>
      <w:r w:rsidR="0062378A" w:rsidRPr="00D25AF0">
        <w:rPr>
          <w:szCs w:val="26"/>
        </w:rPr>
        <w:t>а</w:t>
      </w:r>
      <w:r w:rsidRPr="00D25AF0">
        <w:rPr>
          <w:szCs w:val="26"/>
        </w:rPr>
        <w:t>, распределились следующим образом:</w:t>
      </w:r>
    </w:p>
    <w:p w:rsidR="00D62EBF" w:rsidRPr="00AB7DCB" w:rsidRDefault="00FB237E" w:rsidP="00D62EBF">
      <w:pPr>
        <w:jc w:val="center"/>
        <w:rPr>
          <w:sz w:val="28"/>
          <w:szCs w:val="28"/>
        </w:rPr>
      </w:pPr>
      <w:bookmarkStart w:id="7" w:name="_MON_1474089688"/>
      <w:bookmarkStart w:id="8" w:name="_MON_1474089728"/>
      <w:bookmarkStart w:id="9" w:name="_MON_1474089641"/>
      <w:bookmarkEnd w:id="7"/>
      <w:bookmarkEnd w:id="8"/>
      <w:bookmarkEnd w:id="9"/>
      <w:r>
        <w:rPr>
          <w:noProof/>
          <w:sz w:val="28"/>
          <w:szCs w:val="28"/>
        </w:rPr>
        <w:drawing>
          <wp:inline distT="0" distB="0" distL="0" distR="0" wp14:anchorId="077ABC7A" wp14:editId="0A9D59A3">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CD8" w:rsidRPr="00CF0CE2" w:rsidRDefault="00BF5CD8" w:rsidP="00396939">
      <w:pPr>
        <w:ind w:firstLine="709"/>
        <w:rPr>
          <w:szCs w:val="26"/>
        </w:rPr>
      </w:pPr>
      <w:r w:rsidRPr="00CF0CE2">
        <w:rPr>
          <w:szCs w:val="26"/>
        </w:rPr>
        <w:t xml:space="preserve">По составам административных правонарушений протоколы можно классифицировать следующим образом: </w:t>
      </w:r>
    </w:p>
    <w:p w:rsidR="00E27BF3" w:rsidRPr="00346854" w:rsidRDefault="00FB237E" w:rsidP="00E27BF3">
      <w:pPr>
        <w:rPr>
          <w:szCs w:val="26"/>
        </w:rPr>
      </w:pPr>
      <w:r>
        <w:rPr>
          <w:noProof/>
          <w:sz w:val="28"/>
          <w:szCs w:val="28"/>
        </w:rPr>
        <w:drawing>
          <wp:inline distT="0" distB="0" distL="0" distR="0">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722C" w:rsidRPr="00F738ED" w:rsidRDefault="0018722C" w:rsidP="00640DF1">
      <w:pPr>
        <w:shd w:val="clear" w:color="auto" w:fill="FFFFFF"/>
        <w:ind w:firstLine="708"/>
        <w:rPr>
          <w:szCs w:val="26"/>
        </w:rPr>
      </w:pPr>
      <w:bookmarkStart w:id="10" w:name="_MON_1474084726"/>
      <w:bookmarkStart w:id="11" w:name="_MON_1474089782"/>
      <w:bookmarkEnd w:id="10"/>
      <w:bookmarkEnd w:id="11"/>
      <w:r w:rsidRPr="00F738ED">
        <w:rPr>
          <w:szCs w:val="26"/>
        </w:rPr>
        <w:lastRenderedPageBreak/>
        <w:t xml:space="preserve">Общее число составленных протоколов об административных правонарушениях  распределено по сферам деятельности следующим образом. </w:t>
      </w:r>
    </w:p>
    <w:p w:rsidR="008230A6" w:rsidRPr="008E3587" w:rsidRDefault="008230A6" w:rsidP="00640DF1">
      <w:pPr>
        <w:shd w:val="clear" w:color="auto" w:fill="FFFFFF"/>
        <w:ind w:firstLine="708"/>
        <w:rPr>
          <w:szCs w:val="26"/>
          <w:highlight w:val="yellow"/>
        </w:rPr>
      </w:pPr>
    </w:p>
    <w:p w:rsidR="00640DF1" w:rsidRPr="00F738ED" w:rsidRDefault="0018722C" w:rsidP="00640DF1">
      <w:pPr>
        <w:shd w:val="clear" w:color="auto" w:fill="FFFFFF"/>
        <w:ind w:firstLine="708"/>
        <w:rPr>
          <w:szCs w:val="26"/>
        </w:rPr>
      </w:pPr>
      <w:r w:rsidRPr="00F738ED">
        <w:rPr>
          <w:szCs w:val="26"/>
        </w:rPr>
        <w:t>В</w:t>
      </w:r>
      <w:r w:rsidR="00640DF1" w:rsidRPr="00F738ED">
        <w:rPr>
          <w:szCs w:val="26"/>
        </w:rPr>
        <w:t xml:space="preserve"> </w:t>
      </w:r>
      <w:r w:rsidR="00640DF1" w:rsidRPr="00F738ED">
        <w:rPr>
          <w:b/>
          <w:szCs w:val="26"/>
        </w:rPr>
        <w:t>сфере средств массов</w:t>
      </w:r>
      <w:r w:rsidRPr="00F738ED">
        <w:rPr>
          <w:b/>
          <w:szCs w:val="26"/>
        </w:rPr>
        <w:t>ых коммуникаций</w:t>
      </w:r>
      <w:r w:rsidRPr="00F738ED">
        <w:rPr>
          <w:szCs w:val="26"/>
        </w:rPr>
        <w:t>:</w:t>
      </w:r>
      <w:r w:rsidR="00640DF1" w:rsidRPr="00F738ED">
        <w:rPr>
          <w:szCs w:val="26"/>
        </w:rPr>
        <w:t xml:space="preserve">  </w:t>
      </w:r>
    </w:p>
    <w:p w:rsidR="00640DF1" w:rsidRPr="00F738ED" w:rsidRDefault="00640DF1" w:rsidP="00681017">
      <w:pPr>
        <w:ind w:firstLine="708"/>
        <w:rPr>
          <w:szCs w:val="26"/>
        </w:rPr>
      </w:pPr>
      <w:r w:rsidRPr="00F738ED">
        <w:rPr>
          <w:szCs w:val="26"/>
        </w:rPr>
        <w:t>1. Нарушение порядка представления обязательного экземпляра документов, письменных уведомлений, уставов, договоров</w:t>
      </w:r>
      <w:r w:rsidR="00150E69" w:rsidRPr="00F738ED">
        <w:rPr>
          <w:szCs w:val="26"/>
        </w:rPr>
        <w:t>,</w:t>
      </w:r>
      <w:r w:rsidRPr="00F738ED">
        <w:rPr>
          <w:szCs w:val="26"/>
        </w:rPr>
        <w:t xml:space="preserve"> ст. 13.23 КоАП РФ – </w:t>
      </w:r>
      <w:r w:rsidR="006C2FA3">
        <w:rPr>
          <w:szCs w:val="26"/>
        </w:rPr>
        <w:t>16</w:t>
      </w:r>
      <w:r w:rsidRPr="00F738ED">
        <w:rPr>
          <w:szCs w:val="26"/>
        </w:rPr>
        <w:t xml:space="preserve"> протокол</w:t>
      </w:r>
      <w:r w:rsidR="00681017" w:rsidRPr="00F738ED">
        <w:rPr>
          <w:szCs w:val="26"/>
        </w:rPr>
        <w:t>ов</w:t>
      </w:r>
      <w:r w:rsidRPr="00F738ED">
        <w:rPr>
          <w:szCs w:val="26"/>
        </w:rPr>
        <w:t>.</w:t>
      </w:r>
    </w:p>
    <w:p w:rsidR="00640DF1" w:rsidRPr="00F738ED" w:rsidRDefault="00640DF1" w:rsidP="00681017">
      <w:pPr>
        <w:ind w:firstLine="708"/>
        <w:rPr>
          <w:szCs w:val="26"/>
        </w:rPr>
      </w:pPr>
      <w:r w:rsidRPr="00F738ED">
        <w:rPr>
          <w:szCs w:val="26"/>
        </w:rPr>
        <w:t>2. Нарушение порядка объявления выходных данных</w:t>
      </w:r>
      <w:r w:rsidR="00150E69" w:rsidRPr="00F738ED">
        <w:rPr>
          <w:szCs w:val="26"/>
        </w:rPr>
        <w:t>,</w:t>
      </w:r>
      <w:r w:rsidRPr="00F738ED">
        <w:rPr>
          <w:szCs w:val="26"/>
        </w:rPr>
        <w:t xml:space="preserve"> ст. 13.22 КоАП РФ – </w:t>
      </w:r>
      <w:r w:rsidR="006C2FA3">
        <w:rPr>
          <w:szCs w:val="26"/>
        </w:rPr>
        <w:t>8</w:t>
      </w:r>
      <w:r w:rsidRPr="00F738ED">
        <w:rPr>
          <w:szCs w:val="26"/>
        </w:rPr>
        <w:t xml:space="preserve"> протоколов.</w:t>
      </w:r>
    </w:p>
    <w:p w:rsidR="00681017" w:rsidRPr="00F738ED" w:rsidRDefault="00681017" w:rsidP="00681017">
      <w:pPr>
        <w:shd w:val="clear" w:color="auto" w:fill="FFFFFF"/>
        <w:ind w:firstLine="709"/>
        <w:rPr>
          <w:szCs w:val="26"/>
        </w:rPr>
      </w:pPr>
      <w:r w:rsidRPr="00F738ED">
        <w:rPr>
          <w:szCs w:val="26"/>
        </w:rPr>
        <w:t>3. Осуществление предпринимательской деятельности с нарушением условий, предусмотренных специальным разрешением (лицензией)</w:t>
      </w:r>
      <w:r w:rsidR="00150E69" w:rsidRPr="00F738ED">
        <w:rPr>
          <w:szCs w:val="26"/>
        </w:rPr>
        <w:t>,</w:t>
      </w:r>
      <w:r w:rsidRPr="00F738ED">
        <w:rPr>
          <w:szCs w:val="26"/>
        </w:rPr>
        <w:t xml:space="preserve"> ч. 3 ст. 14.1 КоАП РФ – </w:t>
      </w:r>
      <w:r w:rsidR="00410D81">
        <w:rPr>
          <w:szCs w:val="26"/>
        </w:rPr>
        <w:t>8</w:t>
      </w:r>
      <w:r w:rsidRPr="00F738ED">
        <w:rPr>
          <w:szCs w:val="26"/>
        </w:rPr>
        <w:t xml:space="preserve"> протокол</w:t>
      </w:r>
      <w:r w:rsidR="007D3BD1" w:rsidRPr="00F738ED">
        <w:rPr>
          <w:szCs w:val="26"/>
        </w:rPr>
        <w:t>ов</w:t>
      </w:r>
      <w:r w:rsidRPr="00F738ED">
        <w:rPr>
          <w:szCs w:val="26"/>
        </w:rPr>
        <w:t>.</w:t>
      </w:r>
    </w:p>
    <w:p w:rsidR="00A23EA8" w:rsidRPr="00F738ED" w:rsidRDefault="00681017" w:rsidP="00681017">
      <w:pPr>
        <w:autoSpaceDE w:val="0"/>
        <w:autoSpaceDN w:val="0"/>
        <w:adjustRightInd w:val="0"/>
        <w:ind w:firstLine="708"/>
        <w:outlineLvl w:val="0"/>
        <w:rPr>
          <w:szCs w:val="26"/>
          <w:lang w:eastAsia="en-US"/>
        </w:rPr>
      </w:pPr>
      <w:r w:rsidRPr="00F738ED">
        <w:rPr>
          <w:szCs w:val="26"/>
          <w:lang w:eastAsia="en-US"/>
        </w:rPr>
        <w:t xml:space="preserve">4. </w:t>
      </w:r>
      <w:r w:rsidR="006C2FA3" w:rsidRPr="00F738ED">
        <w:rPr>
          <w:szCs w:val="26"/>
        </w:rPr>
        <w:t xml:space="preserve">Уклонение от исполнения административного наказания, ч.1 ст. 20.25 КоАП РФ – </w:t>
      </w:r>
      <w:r w:rsidR="006C2FA3">
        <w:rPr>
          <w:szCs w:val="26"/>
        </w:rPr>
        <w:t>3</w:t>
      </w:r>
      <w:r w:rsidR="006C2FA3" w:rsidRPr="00F738ED">
        <w:rPr>
          <w:szCs w:val="26"/>
        </w:rPr>
        <w:t xml:space="preserve"> протокол</w:t>
      </w:r>
      <w:r w:rsidR="006C2FA3">
        <w:rPr>
          <w:szCs w:val="26"/>
        </w:rPr>
        <w:t>а</w:t>
      </w:r>
      <w:r w:rsidR="006C2FA3" w:rsidRPr="00F738ED">
        <w:rPr>
          <w:szCs w:val="26"/>
        </w:rPr>
        <w:t>.</w:t>
      </w:r>
    </w:p>
    <w:p w:rsidR="00A23EA8" w:rsidRPr="00F738ED" w:rsidRDefault="00681017" w:rsidP="00681017">
      <w:pPr>
        <w:shd w:val="clear" w:color="auto" w:fill="FFFFFF"/>
        <w:ind w:firstLine="708"/>
        <w:rPr>
          <w:szCs w:val="26"/>
        </w:rPr>
      </w:pPr>
      <w:r w:rsidRPr="00F738ED">
        <w:rPr>
          <w:szCs w:val="26"/>
        </w:rPr>
        <w:t xml:space="preserve">5. </w:t>
      </w:r>
      <w:r w:rsidR="006C2FA3" w:rsidRPr="00F738ED">
        <w:rPr>
          <w:szCs w:val="26"/>
          <w:lang w:eastAsia="en-US"/>
        </w:rPr>
        <w:t xml:space="preserve">Нарушение порядка изготовления или распространения продукции средства массовой информации, ч. 2 ст. 13.21 КоАП РФ – </w:t>
      </w:r>
      <w:r w:rsidR="006C2FA3">
        <w:rPr>
          <w:szCs w:val="26"/>
          <w:lang w:eastAsia="en-US"/>
        </w:rPr>
        <w:t xml:space="preserve">2 </w:t>
      </w:r>
      <w:r w:rsidR="006C2FA3" w:rsidRPr="00F738ED">
        <w:rPr>
          <w:szCs w:val="26"/>
          <w:lang w:eastAsia="en-US"/>
        </w:rPr>
        <w:t>протокол</w:t>
      </w:r>
      <w:r w:rsidR="006C2FA3">
        <w:rPr>
          <w:szCs w:val="26"/>
          <w:lang w:eastAsia="en-US"/>
        </w:rPr>
        <w:t>а</w:t>
      </w:r>
      <w:r w:rsidR="006C2FA3" w:rsidRPr="00F738ED">
        <w:rPr>
          <w:szCs w:val="26"/>
          <w:lang w:eastAsia="en-US"/>
        </w:rPr>
        <w:t>.</w:t>
      </w:r>
    </w:p>
    <w:p w:rsidR="00A23EA8" w:rsidRPr="00F738ED" w:rsidRDefault="00681017" w:rsidP="00A23EA8">
      <w:pPr>
        <w:shd w:val="clear" w:color="auto" w:fill="FFFFFF"/>
        <w:ind w:firstLine="708"/>
        <w:rPr>
          <w:szCs w:val="26"/>
        </w:rPr>
      </w:pPr>
      <w:r w:rsidRPr="00F738ED">
        <w:rPr>
          <w:szCs w:val="26"/>
          <w:lang w:eastAsia="en-US"/>
        </w:rPr>
        <w:t>6</w:t>
      </w:r>
      <w:r w:rsidR="00640DF1" w:rsidRPr="00F738ED">
        <w:rPr>
          <w:szCs w:val="26"/>
          <w:lang w:eastAsia="en-US"/>
        </w:rPr>
        <w:t xml:space="preserve">. </w:t>
      </w:r>
      <w:r w:rsidR="00E35B03" w:rsidRPr="00E35B03">
        <w:t xml:space="preserve">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6" w:history="1">
        <w:r w:rsidR="00E35B03" w:rsidRPr="00E35B03">
          <w:t>требований</w:t>
        </w:r>
      </w:hyperlink>
      <w:r w:rsidR="00E35B03" w:rsidRPr="00E35B03">
        <w:t xml:space="preserve"> к распространению такой информации, если эти действия (бездействие) не содержат уголовно наказуемого деяния</w:t>
      </w:r>
      <w:r w:rsidR="006C2FA3" w:rsidRPr="00E35B03">
        <w:rPr>
          <w:szCs w:val="26"/>
        </w:rPr>
        <w:t xml:space="preserve">, </w:t>
      </w:r>
      <w:r w:rsidR="006C2FA3" w:rsidRPr="006C2FA3">
        <w:rPr>
          <w:szCs w:val="26"/>
        </w:rPr>
        <w:t>ч. 3 ст. 13.15 КоАП РФ – 2 протокола.</w:t>
      </w:r>
    </w:p>
    <w:p w:rsidR="006C2FA3" w:rsidRDefault="006C2FA3" w:rsidP="00640DF1">
      <w:pPr>
        <w:pStyle w:val="ab"/>
        <w:spacing w:line="360" w:lineRule="auto"/>
        <w:ind w:firstLine="708"/>
        <w:rPr>
          <w:sz w:val="26"/>
          <w:szCs w:val="26"/>
          <w:highlight w:val="yellow"/>
        </w:rPr>
      </w:pPr>
    </w:p>
    <w:p w:rsidR="00640DF1" w:rsidRPr="00737975" w:rsidRDefault="00640DF1" w:rsidP="00640DF1">
      <w:pPr>
        <w:pStyle w:val="ab"/>
        <w:spacing w:line="360" w:lineRule="auto"/>
        <w:ind w:firstLine="708"/>
        <w:rPr>
          <w:szCs w:val="26"/>
        </w:rPr>
      </w:pPr>
      <w:r w:rsidRPr="00737975">
        <w:rPr>
          <w:sz w:val="26"/>
          <w:szCs w:val="26"/>
        </w:rPr>
        <w:t xml:space="preserve">В </w:t>
      </w:r>
      <w:r w:rsidRPr="00737975">
        <w:rPr>
          <w:b/>
          <w:sz w:val="26"/>
          <w:szCs w:val="26"/>
        </w:rPr>
        <w:t>сфере связи</w:t>
      </w:r>
      <w:r w:rsidRPr="00737975">
        <w:rPr>
          <w:szCs w:val="26"/>
        </w:rPr>
        <w:t xml:space="preserve">: </w:t>
      </w:r>
    </w:p>
    <w:p w:rsidR="00757FE9" w:rsidRPr="00737975" w:rsidRDefault="00757FE9" w:rsidP="00757FE9">
      <w:pPr>
        <w:ind w:firstLine="709"/>
        <w:rPr>
          <w:szCs w:val="26"/>
        </w:rPr>
      </w:pPr>
      <w:r w:rsidRPr="00737975">
        <w:rPr>
          <w:szCs w:val="26"/>
        </w:rPr>
        <w:t xml:space="preserve">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ч.2 ст.13.4 КоАП РФ – </w:t>
      </w:r>
      <w:r w:rsidR="00737975" w:rsidRPr="00737975">
        <w:rPr>
          <w:szCs w:val="26"/>
        </w:rPr>
        <w:t>395</w:t>
      </w:r>
      <w:r w:rsidR="00177CDC" w:rsidRPr="00737975">
        <w:rPr>
          <w:szCs w:val="26"/>
        </w:rPr>
        <w:t xml:space="preserve"> </w:t>
      </w:r>
      <w:r w:rsidRPr="00737975">
        <w:rPr>
          <w:szCs w:val="26"/>
        </w:rPr>
        <w:t>протоколов.</w:t>
      </w:r>
    </w:p>
    <w:p w:rsidR="00016CAA" w:rsidRPr="00016CAA" w:rsidRDefault="00757FE9" w:rsidP="00757FE9">
      <w:pPr>
        <w:ind w:firstLine="709"/>
        <w:rPr>
          <w:szCs w:val="26"/>
        </w:rPr>
      </w:pPr>
      <w:r w:rsidRPr="00016CAA">
        <w:rPr>
          <w:szCs w:val="26"/>
        </w:rPr>
        <w:t xml:space="preserve">2. </w:t>
      </w:r>
      <w:r w:rsidR="00016CAA" w:rsidRPr="00016CAA">
        <w:rPr>
          <w:szCs w:val="26"/>
        </w:rPr>
        <w:t>Нарушение правил регистрации РЭС/ВЧУ, ч.1 ст.13.4 КоАП РФ – 386 протоколов.</w:t>
      </w:r>
    </w:p>
    <w:p w:rsidR="00584522" w:rsidRPr="00584522" w:rsidRDefault="00757FE9" w:rsidP="00584522">
      <w:pPr>
        <w:ind w:firstLine="709"/>
        <w:rPr>
          <w:szCs w:val="26"/>
        </w:rPr>
      </w:pPr>
      <w:r w:rsidRPr="00584522">
        <w:rPr>
          <w:szCs w:val="26"/>
        </w:rPr>
        <w:t xml:space="preserve">3. </w:t>
      </w:r>
      <w:r w:rsidR="00584522" w:rsidRPr="00584522">
        <w:rPr>
          <w:szCs w:val="26"/>
        </w:rPr>
        <w:t>Осуществление предпринимательской деятельности с нарушением условий, предусмотренных специальным разрешением (лицензией), ч.3 ст.14.1 КоАП РФ – 1</w:t>
      </w:r>
      <w:r w:rsidR="00D3249D">
        <w:rPr>
          <w:szCs w:val="26"/>
        </w:rPr>
        <w:t>38</w:t>
      </w:r>
      <w:r w:rsidR="00584522" w:rsidRPr="00584522">
        <w:rPr>
          <w:szCs w:val="26"/>
        </w:rPr>
        <w:t xml:space="preserve"> протоколов.</w:t>
      </w:r>
    </w:p>
    <w:p w:rsidR="00740ABA" w:rsidRPr="00F738ED" w:rsidRDefault="00757FE9" w:rsidP="00740ABA">
      <w:pPr>
        <w:autoSpaceDE w:val="0"/>
        <w:autoSpaceDN w:val="0"/>
        <w:adjustRightInd w:val="0"/>
        <w:ind w:firstLine="708"/>
        <w:outlineLvl w:val="0"/>
        <w:rPr>
          <w:szCs w:val="26"/>
          <w:lang w:eastAsia="en-US"/>
        </w:rPr>
      </w:pPr>
      <w:r w:rsidRPr="00740ABA">
        <w:rPr>
          <w:szCs w:val="26"/>
        </w:rPr>
        <w:t xml:space="preserve">4. </w:t>
      </w:r>
      <w:r w:rsidR="00740ABA" w:rsidRPr="00F738ED">
        <w:rPr>
          <w:szCs w:val="26"/>
        </w:rPr>
        <w:t xml:space="preserve">Уклонение от исполнения административного наказания, ч.1 ст. 20.25 КоАП РФ – </w:t>
      </w:r>
      <w:r w:rsidR="00740ABA">
        <w:rPr>
          <w:szCs w:val="26"/>
        </w:rPr>
        <w:t>3</w:t>
      </w:r>
      <w:r w:rsidR="00740ABA" w:rsidRPr="00F738ED">
        <w:rPr>
          <w:szCs w:val="26"/>
        </w:rPr>
        <w:t xml:space="preserve"> протокол</w:t>
      </w:r>
      <w:r w:rsidR="00740ABA">
        <w:rPr>
          <w:szCs w:val="26"/>
        </w:rPr>
        <w:t>а</w:t>
      </w:r>
      <w:r w:rsidR="00740ABA" w:rsidRPr="00F738ED">
        <w:rPr>
          <w:szCs w:val="26"/>
        </w:rPr>
        <w:t>.</w:t>
      </w:r>
    </w:p>
    <w:p w:rsidR="008F6170" w:rsidRPr="00740ABA" w:rsidRDefault="00757FE9" w:rsidP="008F6170">
      <w:pPr>
        <w:ind w:firstLine="709"/>
        <w:rPr>
          <w:szCs w:val="26"/>
        </w:rPr>
      </w:pPr>
      <w:r w:rsidRPr="00740ABA">
        <w:rPr>
          <w:szCs w:val="26"/>
        </w:rPr>
        <w:lastRenderedPageBreak/>
        <w:t xml:space="preserve">5. </w:t>
      </w:r>
      <w:proofErr w:type="gramStart"/>
      <w:r w:rsidR="008F6170" w:rsidRPr="00740ABA">
        <w:rPr>
          <w:szCs w:val="26"/>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ч.1 ст. 19.5 КоАП РФ – </w:t>
      </w:r>
      <w:r w:rsidR="00740ABA" w:rsidRPr="00740ABA">
        <w:rPr>
          <w:szCs w:val="26"/>
        </w:rPr>
        <w:t>2</w:t>
      </w:r>
      <w:r w:rsidR="008F6170" w:rsidRPr="00740ABA">
        <w:rPr>
          <w:szCs w:val="26"/>
        </w:rPr>
        <w:t xml:space="preserve"> протокола.</w:t>
      </w:r>
      <w:proofErr w:type="gramEnd"/>
    </w:p>
    <w:p w:rsidR="00757FE9" w:rsidRPr="00740ABA" w:rsidRDefault="00757FE9" w:rsidP="00757FE9">
      <w:pPr>
        <w:shd w:val="clear" w:color="auto" w:fill="FFFFFF"/>
        <w:ind w:firstLine="708"/>
        <w:rPr>
          <w:szCs w:val="26"/>
        </w:rPr>
      </w:pPr>
      <w:r w:rsidRPr="00740ABA">
        <w:rPr>
          <w:szCs w:val="26"/>
        </w:rPr>
        <w:t>6.</w:t>
      </w:r>
      <w:r w:rsidR="00740ABA" w:rsidRPr="00740ABA">
        <w:rPr>
          <w:szCs w:val="26"/>
        </w:rPr>
        <w:t xml:space="preserve"> Непредставление сведений (информации), ст. 19.7 КоАП РФ </w:t>
      </w:r>
      <w:r w:rsidR="008F6170" w:rsidRPr="00740ABA">
        <w:rPr>
          <w:szCs w:val="26"/>
        </w:rPr>
        <w:t>– 2 протокола.</w:t>
      </w:r>
    </w:p>
    <w:p w:rsidR="00C57C0E" w:rsidRPr="008E3587" w:rsidRDefault="00C57C0E" w:rsidP="007E03F6">
      <w:pPr>
        <w:shd w:val="clear" w:color="auto" w:fill="FFFFFF"/>
        <w:ind w:firstLine="708"/>
        <w:rPr>
          <w:szCs w:val="26"/>
          <w:highlight w:val="yellow"/>
        </w:rPr>
      </w:pPr>
    </w:p>
    <w:p w:rsidR="00640DF1" w:rsidRPr="00091448" w:rsidRDefault="00640DF1" w:rsidP="007E03F6">
      <w:pPr>
        <w:shd w:val="clear" w:color="auto" w:fill="FFFFFF"/>
        <w:ind w:firstLine="708"/>
        <w:rPr>
          <w:szCs w:val="26"/>
        </w:rPr>
      </w:pPr>
      <w:r w:rsidRPr="00091448">
        <w:rPr>
          <w:szCs w:val="26"/>
        </w:rPr>
        <w:t xml:space="preserve">В </w:t>
      </w:r>
      <w:r w:rsidRPr="00091448">
        <w:rPr>
          <w:b/>
          <w:szCs w:val="26"/>
        </w:rPr>
        <w:t>сфере защиты персональных данных</w:t>
      </w:r>
      <w:r w:rsidRPr="00091448">
        <w:rPr>
          <w:szCs w:val="26"/>
        </w:rPr>
        <w:t xml:space="preserve">: </w:t>
      </w:r>
    </w:p>
    <w:p w:rsidR="00640DF1" w:rsidRDefault="00640DF1" w:rsidP="00091448">
      <w:pPr>
        <w:pStyle w:val="afb"/>
        <w:numPr>
          <w:ilvl w:val="0"/>
          <w:numId w:val="16"/>
        </w:numPr>
        <w:shd w:val="clear" w:color="auto" w:fill="FFFFFF"/>
        <w:ind w:right="256"/>
        <w:rPr>
          <w:szCs w:val="26"/>
        </w:rPr>
      </w:pPr>
      <w:r w:rsidRPr="00091448">
        <w:rPr>
          <w:szCs w:val="26"/>
        </w:rPr>
        <w:t xml:space="preserve">Непредставление сведений </w:t>
      </w:r>
      <w:r w:rsidR="00F91AE6" w:rsidRPr="00091448">
        <w:rPr>
          <w:szCs w:val="26"/>
        </w:rPr>
        <w:t>(информации), ст. 19.7 КоАП РФ</w:t>
      </w:r>
      <w:r w:rsidRPr="00091448">
        <w:rPr>
          <w:szCs w:val="26"/>
        </w:rPr>
        <w:t xml:space="preserve"> – </w:t>
      </w:r>
      <w:r w:rsidR="00091448">
        <w:rPr>
          <w:szCs w:val="26"/>
        </w:rPr>
        <w:t xml:space="preserve">204 </w:t>
      </w:r>
      <w:r w:rsidRPr="00091448">
        <w:rPr>
          <w:szCs w:val="26"/>
        </w:rPr>
        <w:t xml:space="preserve"> протокол</w:t>
      </w:r>
      <w:r w:rsidR="00091448">
        <w:rPr>
          <w:szCs w:val="26"/>
        </w:rPr>
        <w:t>а</w:t>
      </w:r>
      <w:r w:rsidRPr="00091448">
        <w:rPr>
          <w:szCs w:val="26"/>
        </w:rPr>
        <w:t>.</w:t>
      </w:r>
    </w:p>
    <w:p w:rsidR="00885899" w:rsidRPr="00885899" w:rsidRDefault="00885899" w:rsidP="00885899">
      <w:pPr>
        <w:shd w:val="clear" w:color="auto" w:fill="FFFFFF"/>
        <w:ind w:right="256" w:firstLine="709"/>
        <w:rPr>
          <w:szCs w:val="26"/>
        </w:rPr>
      </w:pPr>
      <w:r w:rsidRPr="00885899">
        <w:rPr>
          <w:szCs w:val="26"/>
        </w:rPr>
        <w:t>2.</w:t>
      </w:r>
      <w:r>
        <w:rPr>
          <w:szCs w:val="26"/>
        </w:rPr>
        <w:t xml:space="preserve"> </w:t>
      </w:r>
      <w:r w:rsidR="00BA1E4A" w:rsidRPr="00BA1E4A">
        <w:t>Действия (бездействие), предусмотренные частью 1 статьи</w:t>
      </w:r>
      <w:r w:rsidR="00BA1E4A">
        <w:t xml:space="preserve"> 19.4.1</w:t>
      </w:r>
      <w:r w:rsidR="00BA1E4A" w:rsidRPr="00BA1E4A">
        <w:t>, повлекшие невозможность проведения или завершения проверки</w:t>
      </w:r>
      <w:r w:rsidR="00BA1E4A">
        <w:t xml:space="preserve">, ч. 2 ст. 19.4.1 – </w:t>
      </w:r>
      <w:r>
        <w:rPr>
          <w:szCs w:val="26"/>
        </w:rPr>
        <w:t>1 протокол.</w:t>
      </w:r>
    </w:p>
    <w:p w:rsidR="002F447B" w:rsidRPr="008E3587" w:rsidRDefault="002F447B" w:rsidP="00635CB8">
      <w:pPr>
        <w:ind w:firstLine="709"/>
        <w:rPr>
          <w:szCs w:val="26"/>
          <w:highlight w:val="yellow"/>
        </w:rPr>
      </w:pPr>
    </w:p>
    <w:p w:rsidR="00BF5CD8" w:rsidRPr="00EB22B7" w:rsidRDefault="002F447B" w:rsidP="00635CB8">
      <w:pPr>
        <w:ind w:firstLine="709"/>
        <w:rPr>
          <w:szCs w:val="26"/>
        </w:rPr>
      </w:pPr>
      <w:r w:rsidRPr="00EB22B7">
        <w:rPr>
          <w:szCs w:val="26"/>
        </w:rPr>
        <w:t>В целом и</w:t>
      </w:r>
      <w:r w:rsidR="00BF5CD8" w:rsidRPr="00EB22B7">
        <w:rPr>
          <w:szCs w:val="26"/>
        </w:rPr>
        <w:t xml:space="preserve">з </w:t>
      </w:r>
      <w:r w:rsidR="00EB22B7" w:rsidRPr="00EB22B7">
        <w:rPr>
          <w:szCs w:val="26"/>
        </w:rPr>
        <w:t>1170</w:t>
      </w:r>
      <w:r w:rsidRPr="00EB22B7">
        <w:rPr>
          <w:szCs w:val="26"/>
        </w:rPr>
        <w:t xml:space="preserve"> </w:t>
      </w:r>
      <w:r w:rsidR="00BF5CD8" w:rsidRPr="00EB22B7">
        <w:rPr>
          <w:szCs w:val="26"/>
        </w:rPr>
        <w:t>п</w:t>
      </w:r>
      <w:r w:rsidR="00635CB8" w:rsidRPr="00EB22B7">
        <w:rPr>
          <w:szCs w:val="26"/>
        </w:rPr>
        <w:t xml:space="preserve">ротоколов об </w:t>
      </w:r>
      <w:r w:rsidR="00CF4A20" w:rsidRPr="00EB22B7">
        <w:rPr>
          <w:szCs w:val="26"/>
        </w:rPr>
        <w:t>административных правонарушениях,</w:t>
      </w:r>
      <w:r w:rsidR="00635CB8" w:rsidRPr="00EB22B7">
        <w:rPr>
          <w:szCs w:val="26"/>
        </w:rPr>
        <w:t xml:space="preserve"> составленных в</w:t>
      </w:r>
      <w:r w:rsidR="00EB22B7" w:rsidRPr="00EB22B7">
        <w:rPr>
          <w:szCs w:val="26"/>
        </w:rPr>
        <w:t>о</w:t>
      </w:r>
      <w:r w:rsidR="00635CB8" w:rsidRPr="00EB22B7">
        <w:rPr>
          <w:szCs w:val="26"/>
        </w:rPr>
        <w:t xml:space="preserve"> </w:t>
      </w:r>
      <w:r w:rsidR="00EB22B7" w:rsidRPr="00EB22B7">
        <w:rPr>
          <w:szCs w:val="26"/>
        </w:rPr>
        <w:t>2</w:t>
      </w:r>
      <w:r w:rsidR="00EC1697" w:rsidRPr="00EB22B7">
        <w:rPr>
          <w:szCs w:val="26"/>
        </w:rPr>
        <w:t xml:space="preserve"> квартале </w:t>
      </w:r>
      <w:r w:rsidR="00BF5CD8" w:rsidRPr="00EB22B7">
        <w:rPr>
          <w:szCs w:val="26"/>
        </w:rPr>
        <w:t>201</w:t>
      </w:r>
      <w:r w:rsidR="00EC1697" w:rsidRPr="00EB22B7">
        <w:rPr>
          <w:szCs w:val="26"/>
        </w:rPr>
        <w:t>5</w:t>
      </w:r>
      <w:r w:rsidR="00BF5CD8" w:rsidRPr="00EB22B7">
        <w:rPr>
          <w:szCs w:val="26"/>
        </w:rPr>
        <w:t xml:space="preserve"> год</w:t>
      </w:r>
      <w:r w:rsidR="00EC1697" w:rsidRPr="00EB22B7">
        <w:rPr>
          <w:szCs w:val="26"/>
        </w:rPr>
        <w:t>а</w:t>
      </w:r>
      <w:r w:rsidR="0014687D" w:rsidRPr="00EB22B7">
        <w:rPr>
          <w:szCs w:val="26"/>
        </w:rPr>
        <w:t>,</w:t>
      </w:r>
      <w:r w:rsidR="007E03F6" w:rsidRPr="00EB22B7">
        <w:rPr>
          <w:szCs w:val="26"/>
        </w:rPr>
        <w:t xml:space="preserve"> </w:t>
      </w:r>
      <w:r w:rsidR="00BF5CD8" w:rsidRPr="00EB22B7">
        <w:rPr>
          <w:szCs w:val="26"/>
        </w:rPr>
        <w:t xml:space="preserve">направлено по подведомственности в суды – </w:t>
      </w:r>
      <w:r w:rsidR="00EB22B7" w:rsidRPr="00EB22B7">
        <w:rPr>
          <w:szCs w:val="26"/>
        </w:rPr>
        <w:t>379</w:t>
      </w:r>
      <w:r w:rsidR="00BF5CD8" w:rsidRPr="00EB22B7">
        <w:rPr>
          <w:szCs w:val="26"/>
        </w:rPr>
        <w:t xml:space="preserve"> (</w:t>
      </w:r>
      <w:r w:rsidR="008704FC">
        <w:rPr>
          <w:szCs w:val="26"/>
        </w:rPr>
        <w:t>32</w:t>
      </w:r>
      <w:r w:rsidR="007E03F6" w:rsidRPr="00EB22B7">
        <w:rPr>
          <w:szCs w:val="26"/>
        </w:rPr>
        <w:t xml:space="preserve">%), </w:t>
      </w:r>
      <w:r w:rsidR="00BF5CD8" w:rsidRPr="00EB22B7">
        <w:rPr>
          <w:szCs w:val="26"/>
        </w:rPr>
        <w:t xml:space="preserve">подготовлено к рассмотрению в рамках полномочий Управления Роскомнадзора по Ростовской области – </w:t>
      </w:r>
      <w:r w:rsidR="00EB22B7" w:rsidRPr="00EB22B7">
        <w:rPr>
          <w:szCs w:val="26"/>
        </w:rPr>
        <w:t>791</w:t>
      </w:r>
      <w:r w:rsidR="00635CB8" w:rsidRPr="00EB22B7">
        <w:rPr>
          <w:szCs w:val="26"/>
        </w:rPr>
        <w:t xml:space="preserve"> (</w:t>
      </w:r>
      <w:r w:rsidR="008704FC">
        <w:rPr>
          <w:szCs w:val="26"/>
        </w:rPr>
        <w:t>68</w:t>
      </w:r>
      <w:r w:rsidR="00BF5CD8" w:rsidRPr="00EB22B7">
        <w:rPr>
          <w:szCs w:val="26"/>
        </w:rPr>
        <w:t xml:space="preserve">%). </w:t>
      </w:r>
    </w:p>
    <w:p w:rsidR="00B11FB5" w:rsidRPr="00480DAE" w:rsidRDefault="00495465" w:rsidP="00B11FB5">
      <w:pPr>
        <w:ind w:firstLine="709"/>
        <w:rPr>
          <w:szCs w:val="26"/>
        </w:rPr>
      </w:pPr>
      <w:bookmarkStart w:id="12" w:name="_MON_1419668934"/>
      <w:bookmarkStart w:id="13" w:name="_MON_1419251969"/>
      <w:bookmarkEnd w:id="12"/>
      <w:bookmarkEnd w:id="13"/>
      <w:r w:rsidRPr="00480DAE">
        <w:rPr>
          <w:szCs w:val="26"/>
        </w:rPr>
        <w:t xml:space="preserve">В течение отчетного периода  по делам об административных правонарушениях было вынесено </w:t>
      </w:r>
      <w:r w:rsidR="00DB27DA" w:rsidRPr="00480DAE">
        <w:rPr>
          <w:szCs w:val="26"/>
        </w:rPr>
        <w:t>665</w:t>
      </w:r>
      <w:r w:rsidR="00B11FB5" w:rsidRPr="00480DAE">
        <w:rPr>
          <w:szCs w:val="26"/>
        </w:rPr>
        <w:t xml:space="preserve"> решени</w:t>
      </w:r>
      <w:r w:rsidR="00DD537E" w:rsidRPr="00480DAE">
        <w:rPr>
          <w:szCs w:val="26"/>
        </w:rPr>
        <w:t>й</w:t>
      </w:r>
      <w:r w:rsidR="00B11FB5" w:rsidRPr="00480DAE">
        <w:rPr>
          <w:szCs w:val="26"/>
        </w:rPr>
        <w:t>/постановлени</w:t>
      </w:r>
      <w:r w:rsidR="00DD537E" w:rsidRPr="00480DAE">
        <w:rPr>
          <w:szCs w:val="26"/>
        </w:rPr>
        <w:t>й</w:t>
      </w:r>
      <w:r w:rsidR="00B11FB5" w:rsidRPr="00480DAE">
        <w:rPr>
          <w:szCs w:val="26"/>
        </w:rPr>
        <w:t xml:space="preserve"> по делам об административных правонарушениях, из них судами - </w:t>
      </w:r>
      <w:r w:rsidR="008060AE" w:rsidRPr="00480DAE">
        <w:rPr>
          <w:szCs w:val="26"/>
        </w:rPr>
        <w:t>2</w:t>
      </w:r>
      <w:r w:rsidR="00DB27DA" w:rsidRPr="00480DAE">
        <w:rPr>
          <w:szCs w:val="26"/>
        </w:rPr>
        <w:t>99</w:t>
      </w:r>
      <w:r w:rsidR="008060AE" w:rsidRPr="00480DAE">
        <w:rPr>
          <w:szCs w:val="26"/>
        </w:rPr>
        <w:t xml:space="preserve"> (</w:t>
      </w:r>
      <w:r w:rsidR="00DB27DA" w:rsidRPr="00480DAE">
        <w:rPr>
          <w:szCs w:val="26"/>
        </w:rPr>
        <w:t>4</w:t>
      </w:r>
      <w:r w:rsidR="00DD537E" w:rsidRPr="00480DAE">
        <w:rPr>
          <w:szCs w:val="26"/>
        </w:rPr>
        <w:t>5</w:t>
      </w:r>
      <w:r w:rsidR="00B11FB5" w:rsidRPr="00480DAE">
        <w:rPr>
          <w:szCs w:val="26"/>
        </w:rPr>
        <w:t xml:space="preserve">%), старшими государственными инспекторами Роскомнадзора - </w:t>
      </w:r>
      <w:r w:rsidR="00DB27DA" w:rsidRPr="00480DAE">
        <w:rPr>
          <w:szCs w:val="26"/>
        </w:rPr>
        <w:t>366</w:t>
      </w:r>
      <w:r w:rsidR="00B11FB5" w:rsidRPr="00480DAE">
        <w:rPr>
          <w:szCs w:val="26"/>
        </w:rPr>
        <w:t xml:space="preserve"> (</w:t>
      </w:r>
      <w:r w:rsidR="00DD537E" w:rsidRPr="00480DAE">
        <w:rPr>
          <w:szCs w:val="26"/>
        </w:rPr>
        <w:t>55</w:t>
      </w:r>
      <w:r w:rsidR="00B11FB5" w:rsidRPr="00480DAE">
        <w:rPr>
          <w:szCs w:val="26"/>
        </w:rPr>
        <w:t>%).</w:t>
      </w:r>
    </w:p>
    <w:p w:rsidR="00C57C0E" w:rsidRPr="008E3587" w:rsidRDefault="00C57C0E" w:rsidP="00727747">
      <w:pPr>
        <w:ind w:firstLine="709"/>
        <w:rPr>
          <w:szCs w:val="26"/>
          <w:highlight w:val="yellow"/>
        </w:rPr>
      </w:pPr>
    </w:p>
    <w:p w:rsidR="00727747" w:rsidRPr="00A271CC" w:rsidRDefault="00727747" w:rsidP="00727747">
      <w:pPr>
        <w:ind w:firstLine="709"/>
        <w:rPr>
          <w:szCs w:val="26"/>
        </w:rPr>
      </w:pPr>
      <w:r w:rsidRPr="00A271CC">
        <w:rPr>
          <w:szCs w:val="26"/>
        </w:rPr>
        <w:t xml:space="preserve">Данные </w:t>
      </w:r>
      <w:r w:rsidR="003763E3" w:rsidRPr="00A271CC">
        <w:rPr>
          <w:szCs w:val="26"/>
        </w:rPr>
        <w:t xml:space="preserve">о взыскании административных штрафов </w:t>
      </w:r>
      <w:r w:rsidR="00747374" w:rsidRPr="00A271CC">
        <w:rPr>
          <w:szCs w:val="26"/>
        </w:rPr>
        <w:t xml:space="preserve">в </w:t>
      </w:r>
      <w:r w:rsidR="003107D6">
        <w:rPr>
          <w:szCs w:val="26"/>
        </w:rPr>
        <w:t>1 полугодии</w:t>
      </w:r>
      <w:r w:rsidRPr="00A271CC">
        <w:rPr>
          <w:szCs w:val="26"/>
        </w:rPr>
        <w:t xml:space="preserve"> 201</w:t>
      </w:r>
      <w:r w:rsidR="00747374" w:rsidRPr="00A271CC">
        <w:rPr>
          <w:szCs w:val="26"/>
        </w:rPr>
        <w:t>5</w:t>
      </w:r>
      <w:r w:rsidRPr="00A271CC">
        <w:rPr>
          <w:szCs w:val="26"/>
        </w:rPr>
        <w:t xml:space="preserve"> год</w:t>
      </w:r>
      <w:r w:rsidR="00747374" w:rsidRPr="00A271CC">
        <w:rPr>
          <w:szCs w:val="26"/>
        </w:rPr>
        <w:t>а</w:t>
      </w:r>
      <w:r w:rsidR="00D478AD" w:rsidRPr="00A271CC">
        <w:rPr>
          <w:szCs w:val="26"/>
        </w:rPr>
        <w:t xml:space="preserve"> по решениям (постановлениям) отчетного периода</w:t>
      </w:r>
      <w:r w:rsidRPr="00A271CC">
        <w:rPr>
          <w:szCs w:val="26"/>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6"/>
        <w:gridCol w:w="2606"/>
      </w:tblGrid>
      <w:tr w:rsidR="00C34BD0" w:rsidRPr="008E3587" w:rsidTr="00476364">
        <w:tc>
          <w:tcPr>
            <w:tcW w:w="2605" w:type="dxa"/>
            <w:shd w:val="clear" w:color="auto" w:fill="auto"/>
          </w:tcPr>
          <w:p w:rsidR="00727747" w:rsidRPr="008E3587" w:rsidRDefault="00727747" w:rsidP="00476364">
            <w:pPr>
              <w:pStyle w:val="38"/>
              <w:jc w:val="both"/>
              <w:outlineLvl w:val="0"/>
              <w:rPr>
                <w:color w:val="FF0000"/>
                <w:szCs w:val="24"/>
                <w:highlight w:val="yellow"/>
              </w:rPr>
            </w:pPr>
          </w:p>
        </w:tc>
        <w:tc>
          <w:tcPr>
            <w:tcW w:w="2605" w:type="dxa"/>
            <w:shd w:val="clear" w:color="auto" w:fill="auto"/>
          </w:tcPr>
          <w:p w:rsidR="00727747" w:rsidRPr="003107D6" w:rsidRDefault="00727747" w:rsidP="00476364">
            <w:pPr>
              <w:pStyle w:val="38"/>
              <w:jc w:val="center"/>
              <w:outlineLvl w:val="0"/>
              <w:rPr>
                <w:szCs w:val="24"/>
              </w:rPr>
            </w:pPr>
            <w:r w:rsidRPr="003107D6">
              <w:rPr>
                <w:szCs w:val="24"/>
              </w:rPr>
              <w:t>Сумма наложенных административных штрафов, тыс. руб.</w:t>
            </w:r>
          </w:p>
        </w:tc>
        <w:tc>
          <w:tcPr>
            <w:tcW w:w="2606" w:type="dxa"/>
            <w:shd w:val="clear" w:color="auto" w:fill="auto"/>
          </w:tcPr>
          <w:p w:rsidR="00727747" w:rsidRPr="003107D6" w:rsidRDefault="00727747" w:rsidP="00476364">
            <w:pPr>
              <w:pStyle w:val="38"/>
              <w:jc w:val="center"/>
              <w:outlineLvl w:val="0"/>
              <w:rPr>
                <w:szCs w:val="24"/>
              </w:rPr>
            </w:pPr>
            <w:r w:rsidRPr="003107D6">
              <w:rPr>
                <w:szCs w:val="24"/>
              </w:rPr>
              <w:t>Сумма взысканных административных штрафов, тыс. руб.</w:t>
            </w:r>
          </w:p>
        </w:tc>
        <w:tc>
          <w:tcPr>
            <w:tcW w:w="2606" w:type="dxa"/>
            <w:shd w:val="clear" w:color="auto" w:fill="auto"/>
          </w:tcPr>
          <w:p w:rsidR="00727747" w:rsidRPr="003107D6" w:rsidRDefault="00727747" w:rsidP="00476364">
            <w:pPr>
              <w:pStyle w:val="38"/>
              <w:jc w:val="center"/>
              <w:outlineLvl w:val="0"/>
              <w:rPr>
                <w:szCs w:val="24"/>
              </w:rPr>
            </w:pPr>
            <w:r w:rsidRPr="003107D6">
              <w:rPr>
                <w:szCs w:val="24"/>
              </w:rPr>
              <w:t>% взыскания</w:t>
            </w:r>
          </w:p>
        </w:tc>
      </w:tr>
      <w:tr w:rsidR="00C34BD0" w:rsidRPr="008E3587" w:rsidTr="00476364">
        <w:tc>
          <w:tcPr>
            <w:tcW w:w="2605" w:type="dxa"/>
            <w:shd w:val="clear" w:color="auto" w:fill="auto"/>
          </w:tcPr>
          <w:p w:rsidR="00727747" w:rsidRPr="003107D6" w:rsidRDefault="00727747" w:rsidP="00476364">
            <w:pPr>
              <w:pStyle w:val="38"/>
              <w:jc w:val="both"/>
              <w:outlineLvl w:val="0"/>
              <w:rPr>
                <w:szCs w:val="24"/>
              </w:rPr>
            </w:pPr>
            <w:r w:rsidRPr="003107D6">
              <w:rPr>
                <w:szCs w:val="24"/>
              </w:rPr>
              <w:t>Роскомнадзором</w:t>
            </w:r>
          </w:p>
        </w:tc>
        <w:tc>
          <w:tcPr>
            <w:tcW w:w="2605" w:type="dxa"/>
            <w:shd w:val="clear" w:color="auto" w:fill="auto"/>
          </w:tcPr>
          <w:p w:rsidR="00727747" w:rsidRPr="003107D6" w:rsidRDefault="003107D6" w:rsidP="00476364">
            <w:pPr>
              <w:pStyle w:val="38"/>
              <w:jc w:val="center"/>
              <w:outlineLvl w:val="0"/>
              <w:rPr>
                <w:szCs w:val="24"/>
              </w:rPr>
            </w:pPr>
            <w:r w:rsidRPr="003107D6">
              <w:rPr>
                <w:szCs w:val="24"/>
              </w:rPr>
              <w:t>1331,2</w:t>
            </w:r>
          </w:p>
        </w:tc>
        <w:tc>
          <w:tcPr>
            <w:tcW w:w="2606" w:type="dxa"/>
            <w:shd w:val="clear" w:color="auto" w:fill="auto"/>
          </w:tcPr>
          <w:p w:rsidR="00727747" w:rsidRPr="003107D6" w:rsidRDefault="003107D6" w:rsidP="004D37D6">
            <w:pPr>
              <w:pStyle w:val="38"/>
              <w:jc w:val="center"/>
              <w:outlineLvl w:val="0"/>
              <w:rPr>
                <w:szCs w:val="24"/>
              </w:rPr>
            </w:pPr>
            <w:r w:rsidRPr="003107D6">
              <w:rPr>
                <w:szCs w:val="24"/>
              </w:rPr>
              <w:t>715,2</w:t>
            </w:r>
          </w:p>
        </w:tc>
        <w:tc>
          <w:tcPr>
            <w:tcW w:w="2606" w:type="dxa"/>
            <w:shd w:val="clear" w:color="auto" w:fill="auto"/>
          </w:tcPr>
          <w:p w:rsidR="00727747" w:rsidRPr="00B2659D" w:rsidRDefault="00B2659D" w:rsidP="004D37D6">
            <w:pPr>
              <w:pStyle w:val="38"/>
              <w:jc w:val="center"/>
              <w:outlineLvl w:val="0"/>
              <w:rPr>
                <w:szCs w:val="24"/>
              </w:rPr>
            </w:pPr>
            <w:r w:rsidRPr="00B2659D">
              <w:rPr>
                <w:szCs w:val="24"/>
              </w:rPr>
              <w:t>53,7</w:t>
            </w:r>
          </w:p>
        </w:tc>
      </w:tr>
      <w:tr w:rsidR="00C34BD0" w:rsidRPr="008E3587" w:rsidTr="00476364">
        <w:tc>
          <w:tcPr>
            <w:tcW w:w="2605" w:type="dxa"/>
            <w:shd w:val="clear" w:color="auto" w:fill="auto"/>
          </w:tcPr>
          <w:p w:rsidR="00727747" w:rsidRPr="003107D6" w:rsidRDefault="00727747" w:rsidP="00476364">
            <w:pPr>
              <w:pStyle w:val="38"/>
              <w:jc w:val="both"/>
              <w:outlineLvl w:val="0"/>
              <w:rPr>
                <w:szCs w:val="24"/>
              </w:rPr>
            </w:pPr>
            <w:r w:rsidRPr="003107D6">
              <w:rPr>
                <w:szCs w:val="24"/>
              </w:rPr>
              <w:t>Судами</w:t>
            </w:r>
          </w:p>
        </w:tc>
        <w:tc>
          <w:tcPr>
            <w:tcW w:w="2605" w:type="dxa"/>
            <w:shd w:val="clear" w:color="auto" w:fill="auto"/>
          </w:tcPr>
          <w:p w:rsidR="00727747" w:rsidRPr="003107D6" w:rsidRDefault="003107D6" w:rsidP="00476364">
            <w:pPr>
              <w:pStyle w:val="38"/>
              <w:jc w:val="center"/>
              <w:outlineLvl w:val="0"/>
              <w:rPr>
                <w:szCs w:val="24"/>
              </w:rPr>
            </w:pPr>
            <w:r w:rsidRPr="003107D6">
              <w:rPr>
                <w:szCs w:val="24"/>
              </w:rPr>
              <w:t>24393,8</w:t>
            </w:r>
          </w:p>
        </w:tc>
        <w:tc>
          <w:tcPr>
            <w:tcW w:w="2606" w:type="dxa"/>
            <w:shd w:val="clear" w:color="auto" w:fill="auto"/>
          </w:tcPr>
          <w:p w:rsidR="00727747" w:rsidRPr="003107D6" w:rsidRDefault="003107D6" w:rsidP="00915E7D">
            <w:pPr>
              <w:pStyle w:val="38"/>
              <w:jc w:val="center"/>
              <w:outlineLvl w:val="0"/>
              <w:rPr>
                <w:szCs w:val="24"/>
              </w:rPr>
            </w:pPr>
            <w:r w:rsidRPr="003107D6">
              <w:rPr>
                <w:szCs w:val="24"/>
              </w:rPr>
              <w:t>1023,3</w:t>
            </w:r>
          </w:p>
        </w:tc>
        <w:tc>
          <w:tcPr>
            <w:tcW w:w="2606" w:type="dxa"/>
            <w:shd w:val="clear" w:color="auto" w:fill="auto"/>
          </w:tcPr>
          <w:p w:rsidR="00727747" w:rsidRPr="00B2659D" w:rsidRDefault="00B2659D" w:rsidP="00765768">
            <w:pPr>
              <w:pStyle w:val="38"/>
              <w:jc w:val="center"/>
              <w:outlineLvl w:val="0"/>
              <w:rPr>
                <w:szCs w:val="24"/>
              </w:rPr>
            </w:pPr>
            <w:r w:rsidRPr="00B2659D">
              <w:rPr>
                <w:szCs w:val="24"/>
              </w:rPr>
              <w:t>41,0</w:t>
            </w:r>
          </w:p>
        </w:tc>
      </w:tr>
      <w:tr w:rsidR="00727747" w:rsidRPr="008E3587" w:rsidTr="00476364">
        <w:tc>
          <w:tcPr>
            <w:tcW w:w="2605" w:type="dxa"/>
            <w:shd w:val="clear" w:color="auto" w:fill="auto"/>
          </w:tcPr>
          <w:p w:rsidR="00727747" w:rsidRPr="003107D6" w:rsidRDefault="00727747" w:rsidP="00476364">
            <w:pPr>
              <w:pStyle w:val="38"/>
              <w:jc w:val="both"/>
              <w:outlineLvl w:val="0"/>
              <w:rPr>
                <w:szCs w:val="24"/>
              </w:rPr>
            </w:pPr>
            <w:r w:rsidRPr="003107D6">
              <w:rPr>
                <w:szCs w:val="24"/>
              </w:rPr>
              <w:t>Всего:</w:t>
            </w:r>
          </w:p>
        </w:tc>
        <w:tc>
          <w:tcPr>
            <w:tcW w:w="2605" w:type="dxa"/>
            <w:shd w:val="clear" w:color="auto" w:fill="auto"/>
          </w:tcPr>
          <w:p w:rsidR="00727747" w:rsidRPr="008E3587" w:rsidRDefault="003107D6" w:rsidP="003107D6">
            <w:pPr>
              <w:pStyle w:val="38"/>
              <w:jc w:val="center"/>
              <w:outlineLvl w:val="0"/>
              <w:rPr>
                <w:szCs w:val="24"/>
                <w:highlight w:val="yellow"/>
              </w:rPr>
            </w:pPr>
            <w:r w:rsidRPr="003107D6">
              <w:rPr>
                <w:szCs w:val="24"/>
              </w:rPr>
              <w:t>3825</w:t>
            </w:r>
            <w:r w:rsidR="00D478AD" w:rsidRPr="003107D6">
              <w:rPr>
                <w:szCs w:val="24"/>
              </w:rPr>
              <w:t>,</w:t>
            </w:r>
            <w:r w:rsidRPr="003107D6">
              <w:rPr>
                <w:szCs w:val="24"/>
              </w:rPr>
              <w:t>0</w:t>
            </w:r>
          </w:p>
        </w:tc>
        <w:tc>
          <w:tcPr>
            <w:tcW w:w="2606" w:type="dxa"/>
            <w:shd w:val="clear" w:color="auto" w:fill="auto"/>
          </w:tcPr>
          <w:p w:rsidR="00727747" w:rsidRPr="008E3587" w:rsidRDefault="003107D6" w:rsidP="003107D6">
            <w:pPr>
              <w:pStyle w:val="38"/>
              <w:jc w:val="center"/>
              <w:outlineLvl w:val="0"/>
              <w:rPr>
                <w:szCs w:val="24"/>
                <w:highlight w:val="yellow"/>
              </w:rPr>
            </w:pPr>
            <w:r w:rsidRPr="003107D6">
              <w:rPr>
                <w:szCs w:val="24"/>
              </w:rPr>
              <w:t>1738,5</w:t>
            </w:r>
          </w:p>
        </w:tc>
        <w:tc>
          <w:tcPr>
            <w:tcW w:w="2606" w:type="dxa"/>
            <w:shd w:val="clear" w:color="auto" w:fill="auto"/>
          </w:tcPr>
          <w:p w:rsidR="00727747" w:rsidRPr="008E3587" w:rsidRDefault="003107D6" w:rsidP="00765768">
            <w:pPr>
              <w:pStyle w:val="38"/>
              <w:jc w:val="center"/>
              <w:outlineLvl w:val="0"/>
              <w:rPr>
                <w:szCs w:val="24"/>
                <w:highlight w:val="yellow"/>
              </w:rPr>
            </w:pPr>
            <w:r w:rsidRPr="003107D6">
              <w:rPr>
                <w:szCs w:val="24"/>
              </w:rPr>
              <w:t>45,4</w:t>
            </w:r>
          </w:p>
        </w:tc>
      </w:tr>
    </w:tbl>
    <w:p w:rsidR="00727747" w:rsidRPr="008E3587" w:rsidRDefault="00727747" w:rsidP="00727747">
      <w:pPr>
        <w:pStyle w:val="38"/>
        <w:ind w:firstLine="720"/>
        <w:jc w:val="both"/>
        <w:outlineLvl w:val="0"/>
        <w:rPr>
          <w:color w:val="FF0000"/>
          <w:sz w:val="28"/>
          <w:szCs w:val="28"/>
          <w:highlight w:val="yellow"/>
        </w:rPr>
      </w:pPr>
    </w:p>
    <w:p w:rsidR="00B15B5B" w:rsidRDefault="006B7F15" w:rsidP="00727747">
      <w:pPr>
        <w:ind w:firstLine="709"/>
        <w:rPr>
          <w:szCs w:val="28"/>
        </w:rPr>
      </w:pPr>
      <w:r w:rsidRPr="006B7F15">
        <w:rPr>
          <w:szCs w:val="26"/>
        </w:rPr>
        <w:t>В отчетном периоде в отношении правонарушителей, не уплативших административные штрафы</w:t>
      </w:r>
      <w:r w:rsidR="00D478AD" w:rsidRPr="006B7F15">
        <w:rPr>
          <w:szCs w:val="26"/>
        </w:rPr>
        <w:t xml:space="preserve"> по постановлениям Роскомнадзора </w:t>
      </w:r>
      <w:r w:rsidRPr="006B7F15">
        <w:rPr>
          <w:szCs w:val="26"/>
        </w:rPr>
        <w:t>в</w:t>
      </w:r>
      <w:r w:rsidR="00D478AD" w:rsidRPr="006B7F15">
        <w:rPr>
          <w:szCs w:val="26"/>
        </w:rPr>
        <w:t xml:space="preserve"> срок</w:t>
      </w:r>
      <w:r w:rsidRPr="006B7F15">
        <w:rPr>
          <w:szCs w:val="26"/>
        </w:rPr>
        <w:t>и, установленные КоАП РФ для</w:t>
      </w:r>
      <w:r w:rsidR="00D478AD" w:rsidRPr="006B7F15">
        <w:rPr>
          <w:szCs w:val="26"/>
        </w:rPr>
        <w:t xml:space="preserve"> добровольной </w:t>
      </w:r>
      <w:r w:rsidRPr="006B7F15">
        <w:rPr>
          <w:szCs w:val="26"/>
        </w:rPr>
        <w:t>у</w:t>
      </w:r>
      <w:r w:rsidR="00D478AD" w:rsidRPr="006B7F15">
        <w:rPr>
          <w:szCs w:val="26"/>
        </w:rPr>
        <w:t xml:space="preserve">платы, </w:t>
      </w:r>
      <w:r w:rsidRPr="006B7F15">
        <w:rPr>
          <w:szCs w:val="28"/>
        </w:rPr>
        <w:t>составлено 6 протоколов об административных правонарушениях по ч.1 ст. 20.25 КоАП РФ</w:t>
      </w:r>
      <w:r w:rsidR="00B15B5B">
        <w:rPr>
          <w:szCs w:val="28"/>
        </w:rPr>
        <w:t>.</w:t>
      </w:r>
      <w:r w:rsidRPr="006B7F15">
        <w:rPr>
          <w:szCs w:val="28"/>
        </w:rPr>
        <w:t xml:space="preserve"> </w:t>
      </w:r>
      <w:r w:rsidR="00B15B5B">
        <w:rPr>
          <w:szCs w:val="28"/>
        </w:rPr>
        <w:t>Продолжено взаимодействие с</w:t>
      </w:r>
      <w:r w:rsidR="00B15B5B" w:rsidRPr="00B15B5B">
        <w:rPr>
          <w:szCs w:val="28"/>
        </w:rPr>
        <w:t xml:space="preserve"> </w:t>
      </w:r>
      <w:r w:rsidR="00B15B5B">
        <w:rPr>
          <w:szCs w:val="28"/>
        </w:rPr>
        <w:t xml:space="preserve">региональным </w:t>
      </w:r>
      <w:r w:rsidR="00B15B5B" w:rsidRPr="006B7F15">
        <w:rPr>
          <w:szCs w:val="28"/>
        </w:rPr>
        <w:t>подразделени</w:t>
      </w:r>
      <w:r w:rsidR="00B15B5B">
        <w:rPr>
          <w:szCs w:val="28"/>
        </w:rPr>
        <w:t>ем</w:t>
      </w:r>
      <w:r w:rsidR="00B15B5B" w:rsidRPr="006B7F15">
        <w:rPr>
          <w:szCs w:val="28"/>
        </w:rPr>
        <w:t xml:space="preserve"> ФССП</w:t>
      </w:r>
      <w:r w:rsidR="00B15B5B">
        <w:rPr>
          <w:szCs w:val="28"/>
        </w:rPr>
        <w:t>:</w:t>
      </w:r>
      <w:r w:rsidR="00B15B5B" w:rsidRPr="00B15B5B">
        <w:rPr>
          <w:szCs w:val="28"/>
        </w:rPr>
        <w:t xml:space="preserve"> </w:t>
      </w:r>
    </w:p>
    <w:p w:rsidR="00B15B5B" w:rsidRDefault="00B15B5B" w:rsidP="00727747">
      <w:pPr>
        <w:ind w:firstLine="709"/>
        <w:rPr>
          <w:szCs w:val="28"/>
        </w:rPr>
      </w:pPr>
      <w:r w:rsidRPr="006B7F15">
        <w:rPr>
          <w:szCs w:val="28"/>
        </w:rPr>
        <w:t>направлены заявления о возбуждении исполнительного производства</w:t>
      </w:r>
      <w:r>
        <w:rPr>
          <w:szCs w:val="28"/>
        </w:rPr>
        <w:t xml:space="preserve"> по постановлениям Роскомнадзора;</w:t>
      </w:r>
    </w:p>
    <w:p w:rsidR="00D478AD" w:rsidRPr="006B7F15" w:rsidRDefault="00B15B5B" w:rsidP="00727747">
      <w:pPr>
        <w:ind w:firstLine="709"/>
        <w:rPr>
          <w:szCs w:val="26"/>
        </w:rPr>
      </w:pPr>
      <w:r>
        <w:rPr>
          <w:szCs w:val="28"/>
        </w:rPr>
        <w:lastRenderedPageBreak/>
        <w:t xml:space="preserve">направлен </w:t>
      </w:r>
      <w:r w:rsidR="00246997">
        <w:rPr>
          <w:szCs w:val="28"/>
        </w:rPr>
        <w:t>запрос</w:t>
      </w:r>
      <w:r>
        <w:rPr>
          <w:szCs w:val="28"/>
        </w:rPr>
        <w:t xml:space="preserve"> </w:t>
      </w:r>
      <w:proofErr w:type="gramStart"/>
      <w:r w:rsidR="00246997">
        <w:rPr>
          <w:szCs w:val="28"/>
        </w:rPr>
        <w:t xml:space="preserve">по </w:t>
      </w:r>
      <w:r>
        <w:rPr>
          <w:szCs w:val="28"/>
        </w:rPr>
        <w:t>судебны</w:t>
      </w:r>
      <w:r w:rsidR="00246997">
        <w:rPr>
          <w:szCs w:val="28"/>
        </w:rPr>
        <w:t>м</w:t>
      </w:r>
      <w:r>
        <w:rPr>
          <w:szCs w:val="28"/>
        </w:rPr>
        <w:t xml:space="preserve"> решени</w:t>
      </w:r>
      <w:r w:rsidR="00246997">
        <w:rPr>
          <w:szCs w:val="28"/>
        </w:rPr>
        <w:t>ям</w:t>
      </w:r>
      <w:r>
        <w:rPr>
          <w:szCs w:val="28"/>
        </w:rPr>
        <w:t>/постановлени</w:t>
      </w:r>
      <w:r w:rsidR="00246997">
        <w:rPr>
          <w:szCs w:val="28"/>
        </w:rPr>
        <w:t>ям в связи с отсутствием в Управлении информации об их исполнении</w:t>
      </w:r>
      <w:proofErr w:type="gramEnd"/>
      <w:r w:rsidRPr="006B7F15">
        <w:rPr>
          <w:szCs w:val="28"/>
        </w:rPr>
        <w:t>.</w:t>
      </w:r>
    </w:p>
    <w:p w:rsidR="00D478AD" w:rsidRDefault="00D437B6" w:rsidP="00727747">
      <w:pPr>
        <w:ind w:firstLine="709"/>
        <w:rPr>
          <w:color w:val="FF0000"/>
          <w:szCs w:val="26"/>
        </w:rPr>
      </w:pPr>
      <w:r w:rsidRPr="00005BE1">
        <w:rPr>
          <w:szCs w:val="28"/>
        </w:rPr>
        <w:t>Сведения о наложенных Управлением Роскомнадзора по Ростовской области штрафах и состоянии их взыскания на 01.0</w:t>
      </w:r>
      <w:r w:rsidR="00005BE1" w:rsidRPr="00005BE1">
        <w:rPr>
          <w:szCs w:val="28"/>
        </w:rPr>
        <w:t>7</w:t>
      </w:r>
      <w:r w:rsidR="00C37DE0" w:rsidRPr="00005BE1">
        <w:rPr>
          <w:szCs w:val="28"/>
        </w:rPr>
        <w:t xml:space="preserve">.2015 приведены в приложении № </w:t>
      </w:r>
      <w:r w:rsidR="00005BE1" w:rsidRPr="00005BE1">
        <w:rPr>
          <w:szCs w:val="28"/>
        </w:rPr>
        <w:t>2</w:t>
      </w:r>
      <w:r w:rsidRPr="00005BE1">
        <w:rPr>
          <w:szCs w:val="28"/>
        </w:rPr>
        <w:t xml:space="preserve"> к настоящему отчету.</w:t>
      </w:r>
    </w:p>
    <w:p w:rsidR="00AF0F66" w:rsidRDefault="00AF0F66" w:rsidP="00662625">
      <w:pPr>
        <w:shd w:val="clear" w:color="auto" w:fill="FFFFFF"/>
        <w:spacing w:line="240" w:lineRule="auto"/>
        <w:ind w:firstLine="709"/>
        <w:rPr>
          <w:i/>
          <w:szCs w:val="26"/>
          <w:u w:val="single"/>
        </w:rPr>
      </w:pPr>
    </w:p>
    <w:p w:rsidR="00BF5CD8" w:rsidRDefault="00BF5CD8" w:rsidP="00662625">
      <w:pPr>
        <w:shd w:val="clear" w:color="auto" w:fill="FFFFFF"/>
        <w:spacing w:line="240" w:lineRule="auto"/>
        <w:ind w:firstLine="709"/>
        <w:rPr>
          <w:i/>
          <w:szCs w:val="26"/>
          <w:u w:val="single"/>
        </w:rPr>
      </w:pPr>
      <w:r w:rsidRPr="003D643A">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353C9D" w:rsidRDefault="00353C9D" w:rsidP="00353C9D">
      <w:pPr>
        <w:spacing w:line="240" w:lineRule="auto"/>
        <w:ind w:firstLine="709"/>
        <w:rPr>
          <w:szCs w:val="26"/>
        </w:rPr>
      </w:pPr>
    </w:p>
    <w:p w:rsidR="00EE0F97" w:rsidRDefault="00353C9D" w:rsidP="005B585C">
      <w:pPr>
        <w:spacing w:line="240" w:lineRule="auto"/>
        <w:ind w:firstLine="709"/>
        <w:rPr>
          <w:szCs w:val="26"/>
        </w:rPr>
      </w:pPr>
      <w:r w:rsidRPr="00B23782">
        <w:rPr>
          <w:szCs w:val="26"/>
        </w:rPr>
        <w:t xml:space="preserve">Полномочие выполняют – </w:t>
      </w:r>
      <w:r>
        <w:rPr>
          <w:szCs w:val="26"/>
        </w:rPr>
        <w:t>2 специалиста (с учетом</w:t>
      </w:r>
      <w:r w:rsidR="009964D1">
        <w:rPr>
          <w:szCs w:val="26"/>
        </w:rPr>
        <w:t xml:space="preserve"> 1-й единицы техника по защите информации из</w:t>
      </w:r>
      <w:r w:rsidR="00DA3D74">
        <w:rPr>
          <w:szCs w:val="26"/>
        </w:rPr>
        <w:t xml:space="preserve"> числ</w:t>
      </w:r>
      <w:r w:rsidR="009964D1">
        <w:rPr>
          <w:szCs w:val="26"/>
        </w:rPr>
        <w:t>а</w:t>
      </w:r>
      <w:r w:rsidR="00DA3D74">
        <w:rPr>
          <w:szCs w:val="26"/>
        </w:rPr>
        <w:t xml:space="preserve"> обслуживающего персонала</w:t>
      </w:r>
      <w:r w:rsidR="009964D1">
        <w:rPr>
          <w:szCs w:val="26"/>
        </w:rPr>
        <w:t>).</w:t>
      </w:r>
      <w:r w:rsidR="00DA3D74">
        <w:rPr>
          <w:szCs w:val="26"/>
        </w:rPr>
        <w:tab/>
      </w:r>
    </w:p>
    <w:p w:rsidR="005B585C" w:rsidRPr="00423A07" w:rsidRDefault="005B585C" w:rsidP="005B585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EE0F97" w:rsidRPr="000132CC" w:rsidTr="007720A0">
        <w:tc>
          <w:tcPr>
            <w:tcW w:w="881" w:type="pct"/>
            <w:shd w:val="clear" w:color="auto" w:fill="FFFFFF"/>
          </w:tcPr>
          <w:p w:rsidR="00EE0F97" w:rsidRPr="000132CC" w:rsidRDefault="00EE0F97" w:rsidP="007720A0">
            <w:pPr>
              <w:spacing w:line="240" w:lineRule="auto"/>
              <w:rPr>
                <w:sz w:val="18"/>
                <w:szCs w:val="18"/>
              </w:rPr>
            </w:pP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4</w:t>
            </w:r>
          </w:p>
        </w:tc>
        <w:tc>
          <w:tcPr>
            <w:tcW w:w="430"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84CCD">
              <w:rPr>
                <w:color w:val="000000"/>
                <w:sz w:val="18"/>
                <w:szCs w:val="18"/>
              </w:rPr>
              <w:t>4</w:t>
            </w:r>
          </w:p>
        </w:tc>
        <w:tc>
          <w:tcPr>
            <w:tcW w:w="316" w:type="pct"/>
            <w:shd w:val="clear" w:color="auto" w:fill="D9D9D9"/>
          </w:tcPr>
          <w:p w:rsidR="00EE0F97" w:rsidRDefault="00EE0F97" w:rsidP="007720A0">
            <w:pPr>
              <w:spacing w:line="240" w:lineRule="auto"/>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5</w:t>
            </w:r>
          </w:p>
        </w:tc>
        <w:tc>
          <w:tcPr>
            <w:tcW w:w="429"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201</w:t>
            </w:r>
            <w:r w:rsidR="00584CCD">
              <w:rPr>
                <w:color w:val="000000"/>
                <w:sz w:val="18"/>
                <w:szCs w:val="18"/>
              </w:rPr>
              <w:t>5</w:t>
            </w:r>
          </w:p>
        </w:tc>
        <w:tc>
          <w:tcPr>
            <w:tcW w:w="382" w:type="pct"/>
            <w:shd w:val="clear" w:color="auto" w:fill="D9D9D9"/>
          </w:tcPr>
          <w:p w:rsidR="00EE0F97" w:rsidRDefault="00EE0F97" w:rsidP="007720A0">
            <w:pPr>
              <w:spacing w:line="240" w:lineRule="auto"/>
              <w:jc w:val="center"/>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5</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EE0F97" w:rsidRPr="000132CC" w:rsidRDefault="00EE0F97" w:rsidP="007720A0">
            <w:pPr>
              <w:spacing w:line="240" w:lineRule="auto"/>
              <w:jc w:val="center"/>
              <w:rPr>
                <w:sz w:val="18"/>
                <w:szCs w:val="18"/>
              </w:rPr>
            </w:pPr>
            <w:r w:rsidRPr="000132CC">
              <w:rPr>
                <w:sz w:val="18"/>
                <w:szCs w:val="18"/>
              </w:rPr>
              <w:t xml:space="preserve">постоянно </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EE0F97" w:rsidRPr="000132CC" w:rsidRDefault="00EE0F97" w:rsidP="007720A0">
            <w:pPr>
              <w:spacing w:line="240" w:lineRule="auto"/>
              <w:jc w:val="center"/>
              <w:rPr>
                <w:b/>
                <w:sz w:val="18"/>
                <w:szCs w:val="18"/>
              </w:rPr>
            </w:pPr>
            <w:r w:rsidRPr="000132CC">
              <w:rPr>
                <w:sz w:val="18"/>
                <w:szCs w:val="18"/>
              </w:rPr>
              <w:t>работа ведется постоянно</w:t>
            </w:r>
          </w:p>
        </w:tc>
      </w:tr>
    </w:tbl>
    <w:p w:rsidR="00BF5CD8" w:rsidRDefault="00BF5CD8" w:rsidP="00C04E13">
      <w:pPr>
        <w:spacing w:line="240" w:lineRule="auto"/>
        <w:ind w:firstLine="709"/>
        <w:rPr>
          <w:szCs w:val="26"/>
          <w:highlight w:val="yellow"/>
        </w:rPr>
      </w:pPr>
    </w:p>
    <w:p w:rsidR="004F6670" w:rsidRPr="008A59CE" w:rsidRDefault="004F6670" w:rsidP="004F6670">
      <w:pPr>
        <w:ind w:firstLine="709"/>
        <w:rPr>
          <w:szCs w:val="28"/>
        </w:rPr>
      </w:pPr>
      <w:r w:rsidRPr="008A59CE">
        <w:rPr>
          <w:szCs w:val="28"/>
        </w:rPr>
        <w:t xml:space="preserve">Для обеспечения </w:t>
      </w:r>
      <w:r w:rsidR="00E854B6" w:rsidRPr="00E854B6">
        <w:rPr>
          <w:szCs w:val="26"/>
        </w:rPr>
        <w:t>информационной безопасности и защиты персональных данных</w:t>
      </w:r>
      <w:r w:rsidRPr="008A59CE">
        <w:rPr>
          <w:szCs w:val="28"/>
        </w:rPr>
        <w:t xml:space="preserve"> </w:t>
      </w:r>
      <w:r w:rsidRPr="006E7085">
        <w:rPr>
          <w:szCs w:val="28"/>
        </w:rPr>
        <w:t>в</w:t>
      </w:r>
      <w:r>
        <w:rPr>
          <w:szCs w:val="28"/>
        </w:rPr>
        <w:t>о</w:t>
      </w:r>
      <w:r w:rsidRPr="006E7085">
        <w:rPr>
          <w:szCs w:val="28"/>
        </w:rPr>
        <w:t xml:space="preserve"> </w:t>
      </w:r>
      <w:r>
        <w:rPr>
          <w:szCs w:val="28"/>
        </w:rPr>
        <w:t xml:space="preserve">2 квартале </w:t>
      </w:r>
      <w:r w:rsidRPr="006E7085">
        <w:rPr>
          <w:szCs w:val="28"/>
        </w:rPr>
        <w:t>201</w:t>
      </w:r>
      <w:r>
        <w:rPr>
          <w:szCs w:val="28"/>
        </w:rPr>
        <w:t>5 года</w:t>
      </w:r>
      <w:r w:rsidRPr="006E7085">
        <w:rPr>
          <w:szCs w:val="28"/>
        </w:rPr>
        <w:t xml:space="preserve"> были запланированы и проведены </w:t>
      </w:r>
      <w:r w:rsidRPr="008A59CE">
        <w:rPr>
          <w:szCs w:val="28"/>
        </w:rPr>
        <w:t>следующие мероприятия:</w:t>
      </w:r>
    </w:p>
    <w:p w:rsidR="00BF5CD8" w:rsidRDefault="002A75E2" w:rsidP="0085382F">
      <w:pPr>
        <w:pStyle w:val="afb"/>
        <w:ind w:left="0" w:firstLine="720"/>
        <w:rPr>
          <w:szCs w:val="28"/>
        </w:rPr>
      </w:pPr>
      <w:r w:rsidRPr="004F6670">
        <w:rPr>
          <w:szCs w:val="28"/>
        </w:rPr>
        <w:t>о</w:t>
      </w:r>
      <w:r w:rsidR="00BF5CD8" w:rsidRPr="004F6670">
        <w:rPr>
          <w:szCs w:val="28"/>
        </w:rPr>
        <w:t>бновление антивирусных баз данных</w:t>
      </w:r>
      <w:r w:rsidRPr="004F6670">
        <w:rPr>
          <w:szCs w:val="28"/>
        </w:rPr>
        <w:t xml:space="preserve"> </w:t>
      </w:r>
      <w:r w:rsidRPr="004F6670">
        <w:rPr>
          <w:szCs w:val="26"/>
        </w:rPr>
        <w:t>–</w:t>
      </w:r>
      <w:r w:rsidR="00BF5CD8" w:rsidRPr="004F6670">
        <w:rPr>
          <w:szCs w:val="28"/>
        </w:rPr>
        <w:t xml:space="preserve"> 1</w:t>
      </w:r>
      <w:r w:rsidR="004F6670" w:rsidRPr="004F6670">
        <w:rPr>
          <w:szCs w:val="28"/>
        </w:rPr>
        <w:t>3</w:t>
      </w:r>
      <w:r w:rsidR="00BF5CD8" w:rsidRPr="004F6670">
        <w:rPr>
          <w:szCs w:val="28"/>
        </w:rPr>
        <w:t xml:space="preserve"> раз (еженедельно);</w:t>
      </w:r>
    </w:p>
    <w:p w:rsidR="00070A73" w:rsidRPr="00070A73" w:rsidRDefault="00070A73" w:rsidP="0085382F">
      <w:pPr>
        <w:pStyle w:val="afb"/>
        <w:ind w:left="0" w:firstLine="720"/>
        <w:rPr>
          <w:szCs w:val="28"/>
        </w:rPr>
      </w:pPr>
      <w:r>
        <w:rPr>
          <w:szCs w:val="28"/>
        </w:rPr>
        <w:t>п</w:t>
      </w:r>
      <w:r w:rsidRPr="00070A73">
        <w:rPr>
          <w:szCs w:val="28"/>
        </w:rPr>
        <w:t>роверка целостности двухфакторной системы аутентификации на АРМ ИСПДН Управления</w:t>
      </w:r>
      <w:r>
        <w:rPr>
          <w:szCs w:val="28"/>
        </w:rPr>
        <w:t xml:space="preserve"> </w:t>
      </w:r>
      <w:r w:rsidR="0085382F" w:rsidRPr="004F6670">
        <w:rPr>
          <w:szCs w:val="26"/>
        </w:rPr>
        <w:t>–</w:t>
      </w:r>
      <w:r w:rsidR="0085382F" w:rsidRPr="004F6670">
        <w:rPr>
          <w:szCs w:val="28"/>
        </w:rPr>
        <w:t xml:space="preserve"> </w:t>
      </w:r>
      <w:r w:rsidRPr="00070A73">
        <w:rPr>
          <w:szCs w:val="28"/>
        </w:rPr>
        <w:t xml:space="preserve"> 2 раза;</w:t>
      </w:r>
    </w:p>
    <w:p w:rsidR="00070A73" w:rsidRPr="00070A73" w:rsidRDefault="00EC78D9" w:rsidP="0085382F">
      <w:pPr>
        <w:pStyle w:val="afb"/>
        <w:ind w:left="0" w:firstLine="720"/>
        <w:rPr>
          <w:szCs w:val="28"/>
        </w:rPr>
      </w:pPr>
      <w:r>
        <w:rPr>
          <w:szCs w:val="28"/>
        </w:rPr>
        <w:t>в</w:t>
      </w:r>
      <w:r w:rsidR="00070A73" w:rsidRPr="00070A73">
        <w:rPr>
          <w:szCs w:val="28"/>
        </w:rPr>
        <w:t>ыборочная проверка системных журналов ЛВС на попытки несанкционированного доступа</w:t>
      </w:r>
      <w:r>
        <w:rPr>
          <w:szCs w:val="28"/>
        </w:rPr>
        <w:t xml:space="preserve"> </w:t>
      </w:r>
      <w:r w:rsidR="0085382F" w:rsidRPr="004F6670">
        <w:rPr>
          <w:szCs w:val="26"/>
        </w:rPr>
        <w:t>–</w:t>
      </w:r>
      <w:r w:rsidR="0085382F" w:rsidRPr="004F6670">
        <w:rPr>
          <w:szCs w:val="28"/>
        </w:rPr>
        <w:t xml:space="preserve"> </w:t>
      </w:r>
      <w:r w:rsidR="00070A73" w:rsidRPr="00070A73">
        <w:rPr>
          <w:szCs w:val="28"/>
        </w:rPr>
        <w:t xml:space="preserve"> 7 раз;</w:t>
      </w:r>
    </w:p>
    <w:p w:rsidR="00BF5CD8" w:rsidRPr="00070A73" w:rsidRDefault="002A75E2" w:rsidP="0085382F">
      <w:pPr>
        <w:pStyle w:val="afb"/>
        <w:ind w:left="0" w:firstLine="720"/>
        <w:rPr>
          <w:szCs w:val="28"/>
        </w:rPr>
      </w:pPr>
      <w:r w:rsidRPr="00070A73">
        <w:rPr>
          <w:szCs w:val="28"/>
        </w:rPr>
        <w:t>р</w:t>
      </w:r>
      <w:r w:rsidR="00BF5CD8" w:rsidRPr="00070A73">
        <w:rPr>
          <w:szCs w:val="28"/>
        </w:rPr>
        <w:t>езервное копирование массивов информации локальной сети отдела финансового и материального обеспечения (БД 1С)</w:t>
      </w:r>
      <w:r w:rsidRPr="004E0178">
        <w:rPr>
          <w:szCs w:val="28"/>
        </w:rPr>
        <w:t xml:space="preserve"> –</w:t>
      </w:r>
      <w:r w:rsidR="00BF5CD8" w:rsidRPr="00070A73">
        <w:rPr>
          <w:szCs w:val="28"/>
        </w:rPr>
        <w:t xml:space="preserve"> ежедневно;</w:t>
      </w:r>
    </w:p>
    <w:p w:rsidR="00BF5CD8" w:rsidRDefault="002A75E2" w:rsidP="0085382F">
      <w:pPr>
        <w:pStyle w:val="afb"/>
        <w:ind w:left="0" w:firstLine="720"/>
        <w:rPr>
          <w:szCs w:val="28"/>
        </w:rPr>
      </w:pPr>
      <w:r w:rsidRPr="004E0178">
        <w:rPr>
          <w:szCs w:val="28"/>
        </w:rPr>
        <w:t>к</w:t>
      </w:r>
      <w:r w:rsidR="00BF5CD8" w:rsidRPr="004E0178">
        <w:rPr>
          <w:szCs w:val="28"/>
        </w:rPr>
        <w:t>онтроль разрешительной системы доступа</w:t>
      </w:r>
      <w:r w:rsidRPr="004E0178">
        <w:rPr>
          <w:szCs w:val="28"/>
        </w:rPr>
        <w:t xml:space="preserve"> –</w:t>
      </w:r>
      <w:r w:rsidR="00BF5CD8" w:rsidRPr="004E0178">
        <w:rPr>
          <w:szCs w:val="28"/>
        </w:rPr>
        <w:t xml:space="preserve"> </w:t>
      </w:r>
      <w:r w:rsidR="004E0178" w:rsidRPr="004E0178">
        <w:rPr>
          <w:szCs w:val="28"/>
        </w:rPr>
        <w:t>1</w:t>
      </w:r>
      <w:r w:rsidR="00BF5CD8" w:rsidRPr="004E0178">
        <w:rPr>
          <w:szCs w:val="28"/>
        </w:rPr>
        <w:t xml:space="preserve"> раз;</w:t>
      </w:r>
    </w:p>
    <w:p w:rsidR="004E0178" w:rsidRPr="008A59CE" w:rsidRDefault="00EC78D9" w:rsidP="0085382F">
      <w:pPr>
        <w:pStyle w:val="afb"/>
        <w:ind w:left="0" w:firstLine="720"/>
        <w:rPr>
          <w:szCs w:val="28"/>
        </w:rPr>
      </w:pPr>
      <w:r>
        <w:rPr>
          <w:szCs w:val="28"/>
        </w:rPr>
        <w:t>т</w:t>
      </w:r>
      <w:r w:rsidR="004E0178">
        <w:rPr>
          <w:szCs w:val="28"/>
        </w:rPr>
        <w:t>естирование всех функций системы разграничения доступа к информации, обрабатываемой с использованием АС – 1 раз;</w:t>
      </w:r>
    </w:p>
    <w:p w:rsidR="004E0178" w:rsidRDefault="00EC78D9" w:rsidP="0085382F">
      <w:pPr>
        <w:pStyle w:val="afb"/>
        <w:ind w:left="0" w:firstLine="720"/>
        <w:rPr>
          <w:szCs w:val="28"/>
        </w:rPr>
      </w:pPr>
      <w:r>
        <w:rPr>
          <w:szCs w:val="28"/>
        </w:rPr>
        <w:t>п</w:t>
      </w:r>
      <w:r w:rsidR="004E0178">
        <w:rPr>
          <w:szCs w:val="28"/>
        </w:rPr>
        <w:t>одготовка документации по защите информации</w:t>
      </w:r>
      <w:r w:rsidR="0085382F">
        <w:rPr>
          <w:szCs w:val="28"/>
        </w:rPr>
        <w:t xml:space="preserve"> </w:t>
      </w:r>
      <w:r w:rsidR="0085382F" w:rsidRPr="004F6670">
        <w:rPr>
          <w:szCs w:val="26"/>
        </w:rPr>
        <w:t>–</w:t>
      </w:r>
      <w:r w:rsidR="0085382F" w:rsidRPr="004F6670">
        <w:rPr>
          <w:szCs w:val="28"/>
        </w:rPr>
        <w:t xml:space="preserve"> </w:t>
      </w:r>
      <w:r w:rsidR="004E0178">
        <w:rPr>
          <w:szCs w:val="28"/>
        </w:rPr>
        <w:t xml:space="preserve"> 5 раз;</w:t>
      </w:r>
    </w:p>
    <w:p w:rsidR="004E0178" w:rsidRDefault="00EC78D9" w:rsidP="0085382F">
      <w:pPr>
        <w:pStyle w:val="afb"/>
        <w:ind w:left="0" w:firstLine="720"/>
        <w:rPr>
          <w:szCs w:val="28"/>
        </w:rPr>
      </w:pPr>
      <w:r>
        <w:rPr>
          <w:szCs w:val="28"/>
        </w:rPr>
        <w:t>р</w:t>
      </w:r>
      <w:r w:rsidR="004E0178">
        <w:rPr>
          <w:szCs w:val="28"/>
        </w:rPr>
        <w:t>езервное копирование информации в сетевых папках ЛВС «Информационная система персональных данных Управления Роскомнадзора по Ростовской области» Управления</w:t>
      </w:r>
      <w:r w:rsidR="0085382F">
        <w:rPr>
          <w:szCs w:val="28"/>
        </w:rPr>
        <w:t xml:space="preserve"> </w:t>
      </w:r>
      <w:r w:rsidR="0085382F" w:rsidRPr="004F6670">
        <w:rPr>
          <w:szCs w:val="26"/>
        </w:rPr>
        <w:t>–</w:t>
      </w:r>
      <w:r w:rsidR="0085382F" w:rsidRPr="004F6670">
        <w:rPr>
          <w:szCs w:val="28"/>
        </w:rPr>
        <w:t xml:space="preserve"> </w:t>
      </w:r>
      <w:r w:rsidR="004E0178">
        <w:rPr>
          <w:szCs w:val="28"/>
        </w:rPr>
        <w:t>ежедневно;</w:t>
      </w:r>
    </w:p>
    <w:p w:rsidR="004F6670" w:rsidRDefault="00EC78D9" w:rsidP="0085382F">
      <w:pPr>
        <w:pStyle w:val="afb"/>
        <w:ind w:left="0" w:firstLine="720"/>
        <w:rPr>
          <w:szCs w:val="28"/>
        </w:rPr>
      </w:pPr>
      <w:r>
        <w:rPr>
          <w:szCs w:val="28"/>
        </w:rPr>
        <w:t>п</w:t>
      </w:r>
      <w:r w:rsidR="004F6670">
        <w:rPr>
          <w:szCs w:val="28"/>
        </w:rPr>
        <w:t>роведение обучения вновь принятых сотрудников защиты информации на ЛВС Управления</w:t>
      </w:r>
      <w:r w:rsidR="0085382F">
        <w:rPr>
          <w:szCs w:val="28"/>
        </w:rPr>
        <w:t xml:space="preserve"> </w:t>
      </w:r>
      <w:r w:rsidR="0085382F" w:rsidRPr="004F6670">
        <w:rPr>
          <w:szCs w:val="26"/>
        </w:rPr>
        <w:t>–</w:t>
      </w:r>
      <w:r w:rsidR="0085382F" w:rsidRPr="004F6670">
        <w:rPr>
          <w:szCs w:val="28"/>
        </w:rPr>
        <w:t xml:space="preserve"> </w:t>
      </w:r>
      <w:r w:rsidR="004F6670">
        <w:rPr>
          <w:szCs w:val="28"/>
        </w:rPr>
        <w:t>3 раза;</w:t>
      </w:r>
    </w:p>
    <w:p w:rsidR="004F6670" w:rsidRDefault="00EC78D9" w:rsidP="0085382F">
      <w:pPr>
        <w:pStyle w:val="afb"/>
        <w:ind w:left="0" w:firstLine="720"/>
        <w:rPr>
          <w:szCs w:val="28"/>
        </w:rPr>
      </w:pPr>
      <w:r>
        <w:rPr>
          <w:szCs w:val="28"/>
        </w:rPr>
        <w:t>п</w:t>
      </w:r>
      <w:r w:rsidR="004F6670">
        <w:rPr>
          <w:szCs w:val="28"/>
        </w:rPr>
        <w:t>роверка работоспособности СЗИ на ЛВС Управления</w:t>
      </w:r>
      <w:r w:rsidR="0085382F">
        <w:rPr>
          <w:szCs w:val="28"/>
        </w:rPr>
        <w:t xml:space="preserve"> </w:t>
      </w:r>
      <w:r w:rsidR="0085382F" w:rsidRPr="004F6670">
        <w:rPr>
          <w:szCs w:val="26"/>
        </w:rPr>
        <w:t>–</w:t>
      </w:r>
      <w:r w:rsidR="0085382F" w:rsidRPr="004F6670">
        <w:rPr>
          <w:szCs w:val="28"/>
        </w:rPr>
        <w:t xml:space="preserve"> </w:t>
      </w:r>
      <w:r w:rsidR="004F6670">
        <w:rPr>
          <w:szCs w:val="28"/>
        </w:rPr>
        <w:t>1 раз.</w:t>
      </w:r>
    </w:p>
    <w:p w:rsidR="00BF5CD8" w:rsidRDefault="00BF5CD8" w:rsidP="00C04E13">
      <w:pPr>
        <w:spacing w:line="240" w:lineRule="auto"/>
        <w:ind w:firstLine="709"/>
        <w:rPr>
          <w:i/>
          <w:szCs w:val="26"/>
          <w:u w:val="single"/>
        </w:rPr>
      </w:pPr>
      <w:r w:rsidRPr="004D2EAE">
        <w:rPr>
          <w:i/>
          <w:szCs w:val="26"/>
          <w:u w:val="single"/>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3A0429" w:rsidRDefault="003A0429" w:rsidP="003A0429">
      <w:pPr>
        <w:spacing w:line="240" w:lineRule="auto"/>
        <w:ind w:firstLine="709"/>
        <w:rPr>
          <w:szCs w:val="26"/>
        </w:rPr>
      </w:pPr>
    </w:p>
    <w:p w:rsidR="004178FC" w:rsidRDefault="005B585C" w:rsidP="00C04E13">
      <w:pPr>
        <w:spacing w:line="240" w:lineRule="auto"/>
        <w:ind w:firstLine="709"/>
        <w:rPr>
          <w:szCs w:val="26"/>
        </w:rPr>
      </w:pPr>
      <w:r w:rsidRPr="00B23782">
        <w:rPr>
          <w:szCs w:val="26"/>
        </w:rPr>
        <w:t xml:space="preserve">Полномочие выполняют – </w:t>
      </w:r>
      <w:r>
        <w:rPr>
          <w:szCs w:val="26"/>
        </w:rPr>
        <w:t>2 специалиста (с учетом 1-й единицы техника по защите информации из числа обслуживающего персонала).</w:t>
      </w:r>
    </w:p>
    <w:p w:rsidR="005B585C" w:rsidRPr="004D2EAE" w:rsidRDefault="005B585C" w:rsidP="00C04E13">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867"/>
        <w:gridCol w:w="930"/>
        <w:gridCol w:w="896"/>
        <w:gridCol w:w="896"/>
        <w:gridCol w:w="746"/>
        <w:gridCol w:w="896"/>
        <w:gridCol w:w="896"/>
        <w:gridCol w:w="896"/>
        <w:gridCol w:w="896"/>
        <w:gridCol w:w="744"/>
      </w:tblGrid>
      <w:tr w:rsidR="00BF5CD8" w:rsidRPr="004D2EAE" w:rsidTr="00262B1C">
        <w:trPr>
          <w:trHeight w:val="651"/>
        </w:trPr>
        <w:tc>
          <w:tcPr>
            <w:tcW w:w="843" w:type="pct"/>
          </w:tcPr>
          <w:p w:rsidR="00BF5CD8" w:rsidRPr="004D2EAE" w:rsidRDefault="00BF5CD8" w:rsidP="00CE0E95">
            <w:pPr>
              <w:spacing w:line="240" w:lineRule="auto"/>
              <w:rPr>
                <w:sz w:val="18"/>
                <w:szCs w:val="18"/>
              </w:rPr>
            </w:pPr>
          </w:p>
        </w:tc>
        <w:tc>
          <w:tcPr>
            <w:tcW w:w="416"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4</w:t>
            </w:r>
          </w:p>
        </w:tc>
        <w:tc>
          <w:tcPr>
            <w:tcW w:w="446"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4</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4</w:t>
            </w:r>
          </w:p>
        </w:tc>
        <w:tc>
          <w:tcPr>
            <w:tcW w:w="358" w:type="pct"/>
            <w:shd w:val="clear" w:color="auto" w:fill="D9D9D9"/>
          </w:tcPr>
          <w:p w:rsidR="00BF5CD8" w:rsidRPr="004D2EAE" w:rsidRDefault="00BF5CD8" w:rsidP="00CE0E95">
            <w:pPr>
              <w:spacing w:line="240" w:lineRule="auto"/>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5</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5</w:t>
            </w:r>
          </w:p>
        </w:tc>
        <w:tc>
          <w:tcPr>
            <w:tcW w:w="358" w:type="pct"/>
            <w:shd w:val="clear" w:color="auto" w:fill="D9D9D9"/>
          </w:tcPr>
          <w:p w:rsidR="00BF5CD8" w:rsidRPr="004D2EAE" w:rsidRDefault="00BF5CD8" w:rsidP="00CE0E95">
            <w:pPr>
              <w:spacing w:line="240" w:lineRule="auto"/>
              <w:jc w:val="center"/>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5</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Запланировано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0329BF" w:rsidP="00CE0E95">
            <w:pPr>
              <w:spacing w:line="240" w:lineRule="auto"/>
              <w:jc w:val="center"/>
              <w:rPr>
                <w:sz w:val="20"/>
              </w:rPr>
            </w:pPr>
            <w:r>
              <w:rPr>
                <w:sz w:val="20"/>
              </w:rPr>
              <w:t>10</w:t>
            </w:r>
          </w:p>
        </w:tc>
        <w:tc>
          <w:tcPr>
            <w:tcW w:w="430" w:type="pct"/>
          </w:tcPr>
          <w:p w:rsidR="00262B1C" w:rsidRPr="00262B1C" w:rsidRDefault="00262B1C" w:rsidP="00CE0E95">
            <w:pPr>
              <w:spacing w:line="240" w:lineRule="auto"/>
              <w:jc w:val="center"/>
              <w:rPr>
                <w:sz w:val="20"/>
              </w:rPr>
            </w:pPr>
          </w:p>
        </w:tc>
        <w:tc>
          <w:tcPr>
            <w:tcW w:w="430" w:type="pct"/>
            <w:shd w:val="clear" w:color="auto" w:fill="FFFFFF"/>
          </w:tcPr>
          <w:p w:rsidR="00262B1C" w:rsidRPr="00262B1C" w:rsidRDefault="00262B1C" w:rsidP="00CE0E95">
            <w:pPr>
              <w:spacing w:line="240" w:lineRule="auto"/>
              <w:jc w:val="center"/>
              <w:rPr>
                <w:sz w:val="20"/>
              </w:rPr>
            </w:pPr>
          </w:p>
        </w:tc>
        <w:tc>
          <w:tcPr>
            <w:tcW w:w="358" w:type="pct"/>
            <w:shd w:val="clear" w:color="auto" w:fill="D9D9D9"/>
          </w:tcPr>
          <w:p w:rsidR="00262B1C" w:rsidRPr="00262B1C" w:rsidRDefault="000329BF" w:rsidP="00CE0E95">
            <w:pPr>
              <w:spacing w:line="240" w:lineRule="auto"/>
              <w:jc w:val="center"/>
              <w:rPr>
                <w:b/>
                <w:sz w:val="20"/>
              </w:rPr>
            </w:pPr>
            <w:r>
              <w:rPr>
                <w:b/>
                <w:sz w:val="20"/>
              </w:rPr>
              <w:t>19</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Проведено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0329BF" w:rsidP="00CE0E95">
            <w:pPr>
              <w:spacing w:line="240" w:lineRule="auto"/>
              <w:jc w:val="center"/>
              <w:rPr>
                <w:sz w:val="20"/>
              </w:rPr>
            </w:pPr>
            <w:r>
              <w:rPr>
                <w:sz w:val="20"/>
              </w:rPr>
              <w:t>10</w:t>
            </w:r>
          </w:p>
        </w:tc>
        <w:tc>
          <w:tcPr>
            <w:tcW w:w="430" w:type="pct"/>
          </w:tcPr>
          <w:p w:rsidR="00262B1C" w:rsidRPr="00262B1C" w:rsidRDefault="00262B1C" w:rsidP="00CE0E95">
            <w:pPr>
              <w:spacing w:line="240" w:lineRule="auto"/>
              <w:jc w:val="center"/>
              <w:rPr>
                <w:sz w:val="20"/>
              </w:rPr>
            </w:pPr>
          </w:p>
        </w:tc>
        <w:tc>
          <w:tcPr>
            <w:tcW w:w="430" w:type="pct"/>
            <w:shd w:val="clear" w:color="auto" w:fill="FFFFFF"/>
          </w:tcPr>
          <w:p w:rsidR="00262B1C" w:rsidRPr="00262B1C" w:rsidRDefault="00262B1C" w:rsidP="00CE0E95">
            <w:pPr>
              <w:spacing w:line="240" w:lineRule="auto"/>
              <w:jc w:val="center"/>
              <w:rPr>
                <w:sz w:val="20"/>
              </w:rPr>
            </w:pPr>
          </w:p>
        </w:tc>
        <w:tc>
          <w:tcPr>
            <w:tcW w:w="358" w:type="pct"/>
            <w:shd w:val="clear" w:color="auto" w:fill="D9D9D9"/>
          </w:tcPr>
          <w:p w:rsidR="00262B1C" w:rsidRPr="00262B1C" w:rsidRDefault="000329BF" w:rsidP="00CE0E95">
            <w:pPr>
              <w:spacing w:line="240" w:lineRule="auto"/>
              <w:jc w:val="center"/>
              <w:rPr>
                <w:b/>
                <w:sz w:val="20"/>
              </w:rPr>
            </w:pPr>
            <w:r>
              <w:rPr>
                <w:b/>
                <w:sz w:val="20"/>
              </w:rPr>
              <w:t>19</w:t>
            </w:r>
          </w:p>
        </w:tc>
      </w:tr>
      <w:tr w:rsidR="00262B1C" w:rsidRPr="004D2EAE" w:rsidTr="00262B1C">
        <w:trPr>
          <w:trHeight w:val="228"/>
        </w:trPr>
        <w:tc>
          <w:tcPr>
            <w:tcW w:w="843" w:type="pct"/>
          </w:tcPr>
          <w:p w:rsidR="00262B1C" w:rsidRPr="004D2EAE" w:rsidRDefault="00262B1C" w:rsidP="00CE0E95">
            <w:pPr>
              <w:spacing w:line="240" w:lineRule="auto"/>
              <w:jc w:val="center"/>
              <w:rPr>
                <w:sz w:val="18"/>
                <w:szCs w:val="18"/>
              </w:rPr>
            </w:pPr>
            <w:r w:rsidRPr="004D2EAE">
              <w:rPr>
                <w:sz w:val="18"/>
                <w:szCs w:val="18"/>
              </w:rPr>
              <w:t>Нарушено сроков</w:t>
            </w:r>
          </w:p>
        </w:tc>
        <w:tc>
          <w:tcPr>
            <w:tcW w:w="416" w:type="pct"/>
          </w:tcPr>
          <w:p w:rsidR="00262B1C" w:rsidRPr="00262B1C" w:rsidRDefault="00262B1C" w:rsidP="009D7C1F">
            <w:pPr>
              <w:spacing w:line="240" w:lineRule="auto"/>
              <w:jc w:val="center"/>
              <w:rPr>
                <w:sz w:val="20"/>
              </w:rPr>
            </w:pPr>
            <w:r w:rsidRPr="00262B1C">
              <w:rPr>
                <w:sz w:val="20"/>
              </w:rPr>
              <w:t>0</w:t>
            </w:r>
          </w:p>
        </w:tc>
        <w:tc>
          <w:tcPr>
            <w:tcW w:w="446" w:type="pct"/>
          </w:tcPr>
          <w:p w:rsidR="00262B1C" w:rsidRPr="00262B1C" w:rsidRDefault="00262B1C" w:rsidP="009D7C1F">
            <w:pPr>
              <w:spacing w:line="240" w:lineRule="auto"/>
              <w:jc w:val="center"/>
              <w:rPr>
                <w:sz w:val="20"/>
              </w:rPr>
            </w:pPr>
            <w:r w:rsidRPr="00262B1C">
              <w:rPr>
                <w:sz w:val="20"/>
              </w:rPr>
              <w:t>0</w:t>
            </w:r>
          </w:p>
        </w:tc>
        <w:tc>
          <w:tcPr>
            <w:tcW w:w="430" w:type="pct"/>
          </w:tcPr>
          <w:p w:rsidR="00262B1C" w:rsidRPr="00262B1C" w:rsidRDefault="00262B1C" w:rsidP="009D7C1F">
            <w:pPr>
              <w:spacing w:line="240" w:lineRule="auto"/>
              <w:jc w:val="center"/>
              <w:rPr>
                <w:sz w:val="20"/>
                <w:lang w:val="en-US"/>
              </w:rPr>
            </w:pPr>
            <w:r w:rsidRPr="00262B1C">
              <w:rPr>
                <w:sz w:val="20"/>
                <w:lang w:val="en-US"/>
              </w:rPr>
              <w:t>0</w:t>
            </w:r>
          </w:p>
        </w:tc>
        <w:tc>
          <w:tcPr>
            <w:tcW w:w="430" w:type="pct"/>
            <w:shd w:val="clear" w:color="auto" w:fill="FFFFFF"/>
          </w:tcPr>
          <w:p w:rsidR="00262B1C" w:rsidRPr="00262B1C" w:rsidRDefault="00262B1C" w:rsidP="009D7C1F">
            <w:pPr>
              <w:spacing w:line="240" w:lineRule="auto"/>
              <w:jc w:val="center"/>
              <w:rPr>
                <w:b/>
                <w:sz w:val="20"/>
              </w:rPr>
            </w:pPr>
            <w:r w:rsidRPr="00262B1C">
              <w:rPr>
                <w:b/>
                <w:sz w:val="20"/>
              </w:rPr>
              <w:t>0</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0</w:t>
            </w:r>
          </w:p>
        </w:tc>
        <w:tc>
          <w:tcPr>
            <w:tcW w:w="430" w:type="pct"/>
          </w:tcPr>
          <w:p w:rsidR="00262B1C" w:rsidRPr="00262B1C" w:rsidRDefault="004178FC" w:rsidP="00CE0E95">
            <w:pPr>
              <w:spacing w:line="240" w:lineRule="auto"/>
              <w:jc w:val="center"/>
              <w:rPr>
                <w:sz w:val="20"/>
              </w:rPr>
            </w:pPr>
            <w:r>
              <w:rPr>
                <w:sz w:val="20"/>
              </w:rPr>
              <w:t>0</w:t>
            </w:r>
          </w:p>
        </w:tc>
        <w:tc>
          <w:tcPr>
            <w:tcW w:w="430" w:type="pct"/>
          </w:tcPr>
          <w:p w:rsidR="00262B1C" w:rsidRPr="00262B1C" w:rsidRDefault="000329BF" w:rsidP="00CE0E95">
            <w:pPr>
              <w:spacing w:line="240" w:lineRule="auto"/>
              <w:jc w:val="center"/>
              <w:rPr>
                <w:sz w:val="20"/>
              </w:rPr>
            </w:pPr>
            <w:r>
              <w:rPr>
                <w:sz w:val="20"/>
              </w:rPr>
              <w:t>0</w:t>
            </w:r>
          </w:p>
        </w:tc>
        <w:tc>
          <w:tcPr>
            <w:tcW w:w="430" w:type="pct"/>
          </w:tcPr>
          <w:p w:rsidR="00262B1C" w:rsidRPr="00262B1C" w:rsidRDefault="00262B1C" w:rsidP="00CE0E95">
            <w:pPr>
              <w:spacing w:line="240" w:lineRule="auto"/>
              <w:jc w:val="center"/>
              <w:rPr>
                <w:sz w:val="20"/>
                <w:lang w:val="en-US"/>
              </w:rPr>
            </w:pPr>
          </w:p>
        </w:tc>
        <w:tc>
          <w:tcPr>
            <w:tcW w:w="430" w:type="pct"/>
            <w:shd w:val="clear" w:color="auto" w:fill="FFFFFF"/>
          </w:tcPr>
          <w:p w:rsidR="00262B1C" w:rsidRPr="00262B1C" w:rsidRDefault="00262B1C" w:rsidP="00CE0E95">
            <w:pPr>
              <w:spacing w:line="240" w:lineRule="auto"/>
              <w:jc w:val="center"/>
              <w:rPr>
                <w:b/>
                <w:sz w:val="20"/>
              </w:rPr>
            </w:pPr>
          </w:p>
        </w:tc>
        <w:tc>
          <w:tcPr>
            <w:tcW w:w="358" w:type="pct"/>
            <w:shd w:val="clear" w:color="auto" w:fill="D9D9D9"/>
          </w:tcPr>
          <w:p w:rsidR="00262B1C" w:rsidRPr="00262B1C" w:rsidRDefault="000329BF" w:rsidP="00CE0E95">
            <w:pPr>
              <w:spacing w:line="240" w:lineRule="auto"/>
              <w:jc w:val="center"/>
              <w:rPr>
                <w:b/>
                <w:sz w:val="20"/>
              </w:rPr>
            </w:pPr>
            <w:r>
              <w:rPr>
                <w:b/>
                <w:sz w:val="20"/>
              </w:rPr>
              <w:t>0</w:t>
            </w:r>
          </w:p>
        </w:tc>
      </w:tr>
    </w:tbl>
    <w:p w:rsidR="00BF5CD8" w:rsidRPr="005976A8" w:rsidRDefault="00BF5CD8" w:rsidP="00C04E13">
      <w:pPr>
        <w:ind w:firstLine="709"/>
        <w:rPr>
          <w:sz w:val="16"/>
          <w:szCs w:val="16"/>
        </w:rPr>
      </w:pPr>
    </w:p>
    <w:p w:rsidR="00F54823" w:rsidRPr="000C68C1" w:rsidRDefault="00F54823" w:rsidP="00F54823">
      <w:pPr>
        <w:ind w:firstLine="709"/>
        <w:rPr>
          <w:szCs w:val="28"/>
        </w:rPr>
      </w:pPr>
      <w:r w:rsidRPr="008A59CE">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w:t>
      </w:r>
      <w:r>
        <w:rPr>
          <w:szCs w:val="28"/>
        </w:rPr>
        <w:t>о</w:t>
      </w:r>
      <w:r w:rsidRPr="008A59CE">
        <w:rPr>
          <w:szCs w:val="28"/>
        </w:rPr>
        <w:t xml:space="preserve"> </w:t>
      </w:r>
      <w:r>
        <w:rPr>
          <w:szCs w:val="28"/>
        </w:rPr>
        <w:t>2 квартале 2015</w:t>
      </w:r>
      <w:r w:rsidRPr="00320803">
        <w:rPr>
          <w:szCs w:val="28"/>
        </w:rPr>
        <w:t xml:space="preserve"> </w:t>
      </w:r>
      <w:r>
        <w:rPr>
          <w:szCs w:val="28"/>
        </w:rPr>
        <w:t>года</w:t>
      </w:r>
      <w:r w:rsidRPr="008A59CE">
        <w:rPr>
          <w:szCs w:val="28"/>
        </w:rPr>
        <w:t xml:space="preserve"> были</w:t>
      </w:r>
      <w:r>
        <w:rPr>
          <w:szCs w:val="28"/>
        </w:rPr>
        <w:t xml:space="preserve"> организованы новые рабочие места во внутренней ЛВС Управления, подключенной к ЕИС Роскомнадзора, для сотрудников Управления. Произведены работы по созданию квалифицированных сертификатов для обмена информацией с Казначейством, сертификата для системы сдачи отчетности.</w:t>
      </w:r>
      <w:proofErr w:type="gramStart"/>
      <w:r>
        <w:rPr>
          <w:szCs w:val="28"/>
        </w:rPr>
        <w:t xml:space="preserve"> ,</w:t>
      </w:r>
      <w:proofErr w:type="gramEnd"/>
      <w:r>
        <w:rPr>
          <w:szCs w:val="28"/>
        </w:rPr>
        <w:t xml:space="preserve"> установке программного обеспечения на АРМ сотрудников. По мере возникновения неисправностей с объектами информатизации Управления проводился их оперативный ремонт. Проведены работы по подготовке технической документации для закупок в сфере информатизации в 2015 году. Произведена работа по подключению Управления к системам «Электронный бюджет», а также АС ЕРП.</w:t>
      </w:r>
    </w:p>
    <w:p w:rsidR="00BF5CD8" w:rsidRPr="005976A8" w:rsidRDefault="00BF5CD8" w:rsidP="00396939">
      <w:pPr>
        <w:ind w:firstLine="709"/>
        <w:rPr>
          <w:sz w:val="16"/>
          <w:szCs w:val="16"/>
        </w:rPr>
      </w:pPr>
    </w:p>
    <w:p w:rsidR="00BF5CD8" w:rsidRDefault="00BF5CD8" w:rsidP="00396939">
      <w:pPr>
        <w:spacing w:line="240" w:lineRule="auto"/>
        <w:ind w:firstLine="709"/>
        <w:rPr>
          <w:i/>
          <w:szCs w:val="26"/>
          <w:u w:val="single"/>
        </w:rPr>
      </w:pPr>
      <w:r w:rsidRPr="00924994">
        <w:rPr>
          <w:i/>
          <w:szCs w:val="26"/>
          <w:u w:val="single"/>
        </w:rPr>
        <w:t>Осуществл</w:t>
      </w:r>
      <w:r>
        <w:rPr>
          <w:i/>
          <w:szCs w:val="26"/>
          <w:u w:val="single"/>
        </w:rPr>
        <w:t>ение</w:t>
      </w:r>
      <w:r w:rsidRPr="00924994">
        <w:rPr>
          <w:i/>
          <w:szCs w:val="26"/>
          <w:u w:val="single"/>
        </w:rPr>
        <w:t xml:space="preserve"> прием</w:t>
      </w:r>
      <w:r>
        <w:rPr>
          <w:i/>
          <w:szCs w:val="26"/>
          <w:u w:val="single"/>
        </w:rPr>
        <w:t>а</w:t>
      </w:r>
      <w:r w:rsidRPr="00924994">
        <w:rPr>
          <w:i/>
          <w:szCs w:val="26"/>
          <w:u w:val="single"/>
        </w:rPr>
        <w:t xml:space="preserve"> граждан и обеспеч</w:t>
      </w:r>
      <w:r w:rsidR="00452542">
        <w:rPr>
          <w:i/>
          <w:szCs w:val="26"/>
          <w:u w:val="single"/>
        </w:rPr>
        <w:t>е</w:t>
      </w:r>
      <w:r>
        <w:rPr>
          <w:i/>
          <w:szCs w:val="26"/>
          <w:u w:val="single"/>
        </w:rPr>
        <w:t>ние своевременного</w:t>
      </w:r>
      <w:r w:rsidRPr="00924994">
        <w:rPr>
          <w:i/>
          <w:szCs w:val="26"/>
          <w:u w:val="single"/>
        </w:rPr>
        <w:t xml:space="preserve"> и полно</w:t>
      </w:r>
      <w:r>
        <w:rPr>
          <w:i/>
          <w:szCs w:val="26"/>
          <w:u w:val="single"/>
        </w:rPr>
        <w:t>го</w:t>
      </w:r>
      <w:r w:rsidRPr="00924994">
        <w:rPr>
          <w:i/>
          <w:szCs w:val="26"/>
          <w:u w:val="single"/>
        </w:rPr>
        <w:t xml:space="preserve"> рассмотрени</w:t>
      </w:r>
      <w:r>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w:t>
      </w:r>
      <w:r w:rsidRPr="00D97189">
        <w:rPr>
          <w:i/>
          <w:szCs w:val="26"/>
          <w:u w:val="single"/>
        </w:rPr>
        <w:t>Федерации срок</w:t>
      </w:r>
      <w:r>
        <w:rPr>
          <w:i/>
          <w:szCs w:val="26"/>
          <w:u w:val="single"/>
        </w:rPr>
        <w:t xml:space="preserve"> </w:t>
      </w:r>
    </w:p>
    <w:p w:rsidR="002B2247" w:rsidRDefault="002B2247" w:rsidP="00396939">
      <w:pPr>
        <w:spacing w:line="240" w:lineRule="auto"/>
        <w:ind w:firstLine="709"/>
        <w:rPr>
          <w:i/>
          <w:szCs w:val="26"/>
          <w:u w:val="single"/>
        </w:rPr>
      </w:pPr>
    </w:p>
    <w:p w:rsidR="00EE4A70" w:rsidRPr="00744BBC" w:rsidRDefault="00EE4A70" w:rsidP="00EE4A70">
      <w:pPr>
        <w:spacing w:line="240" w:lineRule="auto"/>
        <w:ind w:firstLine="709"/>
        <w:rPr>
          <w:szCs w:val="26"/>
        </w:rPr>
      </w:pPr>
      <w:r w:rsidRPr="00B23782">
        <w:rPr>
          <w:szCs w:val="26"/>
        </w:rPr>
        <w:t xml:space="preserve">Полномочие выполняют – </w:t>
      </w:r>
      <w:r>
        <w:rPr>
          <w:szCs w:val="26"/>
        </w:rPr>
        <w:t>19 специалистов (без учета вакантных должностей).</w:t>
      </w:r>
    </w:p>
    <w:p w:rsidR="00EE4A70" w:rsidRPr="000B39F9" w:rsidRDefault="00EE4A70" w:rsidP="00EE4A70">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BF5CD8" w:rsidRPr="00DE3C9A" w:rsidTr="00ED2231">
        <w:tc>
          <w:tcPr>
            <w:tcW w:w="808" w:type="pct"/>
            <w:shd w:val="clear" w:color="auto" w:fill="FFFFFF"/>
          </w:tcPr>
          <w:p w:rsidR="00BF5CD8" w:rsidRPr="00A813D0" w:rsidRDefault="00BF5CD8" w:rsidP="00173449">
            <w:pPr>
              <w:spacing w:line="240" w:lineRule="auto"/>
              <w:rPr>
                <w:sz w:val="20"/>
              </w:rPr>
            </w:pP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3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7027E">
              <w:rPr>
                <w:color w:val="000000"/>
                <w:sz w:val="18"/>
                <w:szCs w:val="18"/>
              </w:rPr>
              <w:t>4</w:t>
            </w:r>
          </w:p>
        </w:tc>
        <w:tc>
          <w:tcPr>
            <w:tcW w:w="332" w:type="pct"/>
            <w:shd w:val="clear" w:color="auto" w:fill="BFBFBF"/>
          </w:tcPr>
          <w:p w:rsidR="00BF5CD8" w:rsidRDefault="00BF5CD8" w:rsidP="00173449">
            <w:pPr>
              <w:spacing w:line="240" w:lineRule="auto"/>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5</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5</w:t>
            </w:r>
          </w:p>
        </w:tc>
        <w:tc>
          <w:tcPr>
            <w:tcW w:w="434"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3</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438"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 xml:space="preserve">4 </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384" w:type="pct"/>
            <w:shd w:val="clear" w:color="auto" w:fill="BFBFBF"/>
          </w:tcPr>
          <w:p w:rsidR="00BF5CD8" w:rsidRDefault="00BF5CD8" w:rsidP="00173449">
            <w:pPr>
              <w:spacing w:line="240" w:lineRule="auto"/>
              <w:jc w:val="center"/>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5</w:t>
            </w:r>
          </w:p>
        </w:tc>
      </w:tr>
      <w:tr w:rsidR="00BF5CD8" w:rsidRPr="00454802" w:rsidTr="003D3CF8">
        <w:tc>
          <w:tcPr>
            <w:tcW w:w="808" w:type="pct"/>
            <w:shd w:val="clear" w:color="auto" w:fill="FFFFFF"/>
          </w:tcPr>
          <w:p w:rsidR="00BF5CD8" w:rsidRPr="00EE3132" w:rsidRDefault="00BF5CD8" w:rsidP="00173449">
            <w:pPr>
              <w:spacing w:line="240" w:lineRule="auto"/>
              <w:rPr>
                <w:sz w:val="18"/>
                <w:szCs w:val="18"/>
              </w:rPr>
            </w:pPr>
            <w:r w:rsidRPr="00EE3132">
              <w:rPr>
                <w:sz w:val="18"/>
                <w:szCs w:val="18"/>
              </w:rPr>
              <w:t>Запланировано мероприятий</w:t>
            </w:r>
          </w:p>
        </w:tc>
        <w:tc>
          <w:tcPr>
            <w:tcW w:w="4192" w:type="pct"/>
            <w:gridSpan w:val="10"/>
            <w:shd w:val="clear" w:color="auto" w:fill="FFFFFF"/>
          </w:tcPr>
          <w:p w:rsidR="00BF5CD8" w:rsidRPr="00A813D0" w:rsidRDefault="00BF5CD8" w:rsidP="00173449">
            <w:pPr>
              <w:spacing w:line="240" w:lineRule="auto"/>
              <w:jc w:val="center"/>
              <w:rPr>
                <w:sz w:val="20"/>
              </w:rPr>
            </w:pPr>
            <w:r w:rsidRPr="00A813D0">
              <w:rPr>
                <w:sz w:val="20"/>
              </w:rPr>
              <w:t>по мере поступления</w:t>
            </w:r>
          </w:p>
        </w:tc>
      </w:tr>
      <w:tr w:rsidR="00BF5CD8" w:rsidRPr="00454802" w:rsidTr="00ED2231">
        <w:tc>
          <w:tcPr>
            <w:tcW w:w="808" w:type="pct"/>
            <w:shd w:val="clear" w:color="auto" w:fill="FFFFFF"/>
          </w:tcPr>
          <w:p w:rsidR="00BF5CD8" w:rsidRPr="00EE3132" w:rsidRDefault="00BF5CD8" w:rsidP="00EE3132">
            <w:pPr>
              <w:spacing w:line="240" w:lineRule="auto"/>
              <w:jc w:val="left"/>
              <w:rPr>
                <w:sz w:val="18"/>
                <w:szCs w:val="18"/>
              </w:rPr>
            </w:pPr>
            <w:r w:rsidRPr="00EE3132">
              <w:rPr>
                <w:sz w:val="18"/>
                <w:szCs w:val="18"/>
              </w:rPr>
              <w:t>Проведено мероприятий, из них:</w:t>
            </w: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332" w:type="pct"/>
            <w:shd w:val="clear" w:color="auto" w:fill="BFBFBF"/>
          </w:tcPr>
          <w:p w:rsidR="00BF5CD8" w:rsidRPr="00280575" w:rsidRDefault="00BF5CD8" w:rsidP="00173449">
            <w:pPr>
              <w:spacing w:line="240" w:lineRule="auto"/>
              <w:jc w:val="center"/>
              <w:rPr>
                <w:b/>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8" w:type="pct"/>
            <w:shd w:val="clear" w:color="auto" w:fill="FFFFFF"/>
          </w:tcPr>
          <w:p w:rsidR="00BF5CD8" w:rsidRPr="00A813D0" w:rsidRDefault="00BF5CD8" w:rsidP="00173449">
            <w:pPr>
              <w:spacing w:line="240" w:lineRule="auto"/>
              <w:jc w:val="center"/>
              <w:rPr>
                <w:sz w:val="20"/>
              </w:rPr>
            </w:pPr>
          </w:p>
        </w:tc>
        <w:tc>
          <w:tcPr>
            <w:tcW w:w="384" w:type="pct"/>
            <w:shd w:val="clear" w:color="auto" w:fill="BFBFBF"/>
          </w:tcPr>
          <w:p w:rsidR="00BF5CD8" w:rsidRPr="00A813D0" w:rsidRDefault="00BF5CD8" w:rsidP="00173449">
            <w:pPr>
              <w:spacing w:line="240" w:lineRule="auto"/>
              <w:jc w:val="center"/>
              <w:rPr>
                <w:b/>
                <w:sz w:val="20"/>
              </w:rPr>
            </w:pPr>
          </w:p>
        </w:tc>
      </w:tr>
      <w:tr w:rsidR="003D3CF8" w:rsidRPr="001B6881" w:rsidTr="00ED2231">
        <w:tc>
          <w:tcPr>
            <w:tcW w:w="808" w:type="pct"/>
            <w:shd w:val="clear" w:color="auto" w:fill="FFFFFF"/>
          </w:tcPr>
          <w:p w:rsidR="003D3CF8" w:rsidRPr="00EE3132" w:rsidRDefault="003D3CF8" w:rsidP="00173449">
            <w:pPr>
              <w:spacing w:line="240" w:lineRule="auto"/>
              <w:rPr>
                <w:sz w:val="18"/>
                <w:szCs w:val="18"/>
              </w:rPr>
            </w:pPr>
            <w:r w:rsidRPr="00EE3132">
              <w:rPr>
                <w:sz w:val="18"/>
                <w:szCs w:val="18"/>
              </w:rPr>
              <w:t>поступило обращений</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313</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318</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371</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469</w:t>
            </w:r>
          </w:p>
          <w:p w:rsidR="003D3CF8" w:rsidRPr="001B6881" w:rsidRDefault="003D3CF8" w:rsidP="009D7C1F">
            <w:pPr>
              <w:spacing w:line="240" w:lineRule="auto"/>
              <w:jc w:val="center"/>
              <w:rPr>
                <w:sz w:val="20"/>
              </w:rPr>
            </w:pP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1471</w:t>
            </w:r>
          </w:p>
        </w:tc>
        <w:tc>
          <w:tcPr>
            <w:tcW w:w="434" w:type="pct"/>
            <w:shd w:val="clear" w:color="auto" w:fill="FFFFFF"/>
          </w:tcPr>
          <w:p w:rsidR="003D3CF8" w:rsidRPr="001B6881" w:rsidRDefault="003D744B" w:rsidP="00173449">
            <w:pPr>
              <w:spacing w:line="240" w:lineRule="auto"/>
              <w:jc w:val="center"/>
              <w:rPr>
                <w:sz w:val="20"/>
              </w:rPr>
            </w:pPr>
            <w:r>
              <w:rPr>
                <w:sz w:val="20"/>
              </w:rPr>
              <w:t>382</w:t>
            </w:r>
          </w:p>
        </w:tc>
        <w:tc>
          <w:tcPr>
            <w:tcW w:w="434" w:type="pct"/>
            <w:shd w:val="clear" w:color="auto" w:fill="FFFFFF"/>
          </w:tcPr>
          <w:p w:rsidR="003D3CF8" w:rsidRPr="001B6881" w:rsidRDefault="004F41C7" w:rsidP="00173449">
            <w:pPr>
              <w:spacing w:line="240" w:lineRule="auto"/>
              <w:jc w:val="center"/>
              <w:rPr>
                <w:sz w:val="20"/>
              </w:rPr>
            </w:pPr>
            <w:r>
              <w:rPr>
                <w:sz w:val="20"/>
              </w:rPr>
              <w:t>460</w:t>
            </w:r>
          </w:p>
        </w:tc>
        <w:tc>
          <w:tcPr>
            <w:tcW w:w="434" w:type="pct"/>
            <w:shd w:val="clear" w:color="auto" w:fill="FFFFFF"/>
          </w:tcPr>
          <w:p w:rsidR="003D3CF8" w:rsidRPr="001B6881" w:rsidRDefault="003D3CF8" w:rsidP="00173449">
            <w:pPr>
              <w:spacing w:line="240" w:lineRule="auto"/>
              <w:jc w:val="center"/>
              <w:rPr>
                <w:sz w:val="20"/>
              </w:rPr>
            </w:pPr>
          </w:p>
        </w:tc>
        <w:tc>
          <w:tcPr>
            <w:tcW w:w="438" w:type="pct"/>
            <w:shd w:val="clear" w:color="auto" w:fill="FFFFFF"/>
          </w:tcPr>
          <w:p w:rsidR="003D3CF8" w:rsidRPr="001B6881" w:rsidRDefault="003D3CF8" w:rsidP="00173449">
            <w:pPr>
              <w:spacing w:line="240" w:lineRule="auto"/>
              <w:jc w:val="center"/>
              <w:rPr>
                <w:sz w:val="20"/>
              </w:rPr>
            </w:pPr>
          </w:p>
        </w:tc>
        <w:tc>
          <w:tcPr>
            <w:tcW w:w="384" w:type="pct"/>
            <w:shd w:val="clear" w:color="auto" w:fill="BFBFBF"/>
          </w:tcPr>
          <w:p w:rsidR="003D3CF8" w:rsidRPr="001B6881" w:rsidRDefault="00DC6E33" w:rsidP="00173449">
            <w:pPr>
              <w:spacing w:line="240" w:lineRule="auto"/>
              <w:jc w:val="center"/>
              <w:rPr>
                <w:b/>
                <w:sz w:val="20"/>
              </w:rPr>
            </w:pPr>
            <w:r>
              <w:rPr>
                <w:b/>
                <w:sz w:val="20"/>
              </w:rPr>
              <w:t>842</w:t>
            </w:r>
          </w:p>
        </w:tc>
      </w:tr>
      <w:tr w:rsidR="003D3CF8" w:rsidRPr="001B6881" w:rsidTr="00ED2231">
        <w:tc>
          <w:tcPr>
            <w:tcW w:w="808" w:type="pct"/>
            <w:shd w:val="clear" w:color="auto" w:fill="FFFFFF"/>
          </w:tcPr>
          <w:p w:rsidR="00762406" w:rsidRDefault="003D3CF8" w:rsidP="00762406">
            <w:pPr>
              <w:spacing w:line="240" w:lineRule="auto"/>
              <w:jc w:val="left"/>
              <w:rPr>
                <w:sz w:val="18"/>
                <w:szCs w:val="18"/>
              </w:rPr>
            </w:pPr>
            <w:r w:rsidRPr="00EE3132">
              <w:rPr>
                <w:sz w:val="18"/>
                <w:szCs w:val="18"/>
              </w:rPr>
              <w:t>рассмотрено</w:t>
            </w:r>
            <w:r w:rsidR="00D65013">
              <w:rPr>
                <w:sz w:val="18"/>
                <w:szCs w:val="18"/>
              </w:rPr>
              <w:t xml:space="preserve"> </w:t>
            </w:r>
          </w:p>
          <w:p w:rsidR="003D3CF8" w:rsidRPr="00EE3132" w:rsidRDefault="00D65013" w:rsidP="00762406">
            <w:pPr>
              <w:spacing w:line="240" w:lineRule="auto"/>
              <w:jc w:val="left"/>
              <w:rPr>
                <w:sz w:val="18"/>
                <w:szCs w:val="18"/>
              </w:rPr>
            </w:pPr>
            <w:r>
              <w:rPr>
                <w:sz w:val="18"/>
                <w:szCs w:val="18"/>
              </w:rPr>
              <w:t xml:space="preserve">(с учетом </w:t>
            </w:r>
            <w:proofErr w:type="gramStart"/>
            <w:r>
              <w:rPr>
                <w:sz w:val="18"/>
                <w:szCs w:val="18"/>
              </w:rPr>
              <w:t>переходящих</w:t>
            </w:r>
            <w:proofErr w:type="gramEnd"/>
            <w:r>
              <w:rPr>
                <w:sz w:val="18"/>
                <w:szCs w:val="18"/>
              </w:rPr>
              <w:t>)</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234</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246</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301</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6</w:t>
            </w:r>
            <w:r>
              <w:rPr>
                <w:sz w:val="20"/>
              </w:rPr>
              <w:t>58</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w:t>
            </w:r>
            <w:r>
              <w:rPr>
                <w:b/>
                <w:sz w:val="20"/>
              </w:rPr>
              <w:t>39</w:t>
            </w:r>
          </w:p>
        </w:tc>
        <w:tc>
          <w:tcPr>
            <w:tcW w:w="434" w:type="pct"/>
            <w:shd w:val="clear" w:color="auto" w:fill="FFFFFF"/>
          </w:tcPr>
          <w:p w:rsidR="003D3CF8" w:rsidRPr="001B6881" w:rsidRDefault="003D744B" w:rsidP="00B167DF">
            <w:pPr>
              <w:spacing w:line="240" w:lineRule="auto"/>
              <w:jc w:val="center"/>
              <w:rPr>
                <w:sz w:val="20"/>
              </w:rPr>
            </w:pPr>
            <w:r>
              <w:rPr>
                <w:sz w:val="20"/>
              </w:rPr>
              <w:t>3</w:t>
            </w:r>
            <w:r w:rsidR="00B167DF">
              <w:rPr>
                <w:sz w:val="20"/>
              </w:rPr>
              <w:t>73</w:t>
            </w:r>
          </w:p>
        </w:tc>
        <w:tc>
          <w:tcPr>
            <w:tcW w:w="434" w:type="pct"/>
            <w:shd w:val="clear" w:color="auto" w:fill="FFFFFF"/>
          </w:tcPr>
          <w:p w:rsidR="003D3CF8" w:rsidRPr="001B6881" w:rsidRDefault="00B167DF" w:rsidP="00173449">
            <w:pPr>
              <w:spacing w:line="240" w:lineRule="auto"/>
              <w:jc w:val="center"/>
              <w:rPr>
                <w:sz w:val="20"/>
              </w:rPr>
            </w:pPr>
            <w:r>
              <w:rPr>
                <w:sz w:val="20"/>
              </w:rPr>
              <w:t>417</w:t>
            </w:r>
          </w:p>
        </w:tc>
        <w:tc>
          <w:tcPr>
            <w:tcW w:w="434" w:type="pct"/>
            <w:shd w:val="clear" w:color="auto" w:fill="FFFFFF"/>
          </w:tcPr>
          <w:p w:rsidR="003D3CF8" w:rsidRPr="001B6881" w:rsidRDefault="003D3CF8" w:rsidP="00173449">
            <w:pPr>
              <w:spacing w:line="240" w:lineRule="auto"/>
              <w:jc w:val="center"/>
              <w:rPr>
                <w:sz w:val="20"/>
              </w:rPr>
            </w:pPr>
          </w:p>
        </w:tc>
        <w:tc>
          <w:tcPr>
            <w:tcW w:w="438" w:type="pct"/>
            <w:shd w:val="clear" w:color="auto" w:fill="FFFFFF"/>
          </w:tcPr>
          <w:p w:rsidR="003D3CF8" w:rsidRPr="001B6881" w:rsidRDefault="003D3CF8" w:rsidP="004F406C">
            <w:pPr>
              <w:spacing w:line="240" w:lineRule="auto"/>
              <w:jc w:val="center"/>
              <w:rPr>
                <w:sz w:val="20"/>
              </w:rPr>
            </w:pPr>
          </w:p>
        </w:tc>
        <w:tc>
          <w:tcPr>
            <w:tcW w:w="384" w:type="pct"/>
            <w:shd w:val="clear" w:color="auto" w:fill="BFBFBF"/>
          </w:tcPr>
          <w:p w:rsidR="003D3CF8" w:rsidRPr="001B6881" w:rsidRDefault="00B167DF" w:rsidP="004F406C">
            <w:pPr>
              <w:spacing w:line="240" w:lineRule="auto"/>
              <w:jc w:val="center"/>
              <w:rPr>
                <w:b/>
                <w:sz w:val="20"/>
              </w:rPr>
            </w:pPr>
            <w:r>
              <w:rPr>
                <w:b/>
                <w:sz w:val="20"/>
              </w:rPr>
              <w:t>790</w:t>
            </w:r>
          </w:p>
        </w:tc>
      </w:tr>
      <w:tr w:rsidR="003D3CF8" w:rsidRPr="001B6881" w:rsidTr="00ED2231">
        <w:tc>
          <w:tcPr>
            <w:tcW w:w="808" w:type="pct"/>
            <w:shd w:val="clear" w:color="auto" w:fill="FFFFFF"/>
          </w:tcPr>
          <w:p w:rsidR="003D3CF8" w:rsidRPr="00EE3132" w:rsidRDefault="00E15156" w:rsidP="00E15156">
            <w:pPr>
              <w:spacing w:line="240" w:lineRule="auto"/>
              <w:jc w:val="left"/>
              <w:rPr>
                <w:sz w:val="18"/>
                <w:szCs w:val="18"/>
              </w:rPr>
            </w:pPr>
            <w:r>
              <w:rPr>
                <w:sz w:val="18"/>
                <w:szCs w:val="18"/>
              </w:rPr>
              <w:t>Нарушено сроков рассмотрения</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Pr>
                <w:sz w:val="20"/>
              </w:rPr>
              <w:t>0</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0</w:t>
            </w:r>
          </w:p>
        </w:tc>
        <w:tc>
          <w:tcPr>
            <w:tcW w:w="434" w:type="pct"/>
            <w:shd w:val="clear" w:color="auto" w:fill="FFFFFF"/>
          </w:tcPr>
          <w:p w:rsidR="003D3CF8" w:rsidRPr="001B6881" w:rsidRDefault="003D744B" w:rsidP="00173449">
            <w:pPr>
              <w:spacing w:line="240" w:lineRule="auto"/>
              <w:jc w:val="center"/>
              <w:rPr>
                <w:sz w:val="20"/>
              </w:rPr>
            </w:pPr>
            <w:r>
              <w:rPr>
                <w:sz w:val="20"/>
              </w:rPr>
              <w:t>0</w:t>
            </w:r>
          </w:p>
        </w:tc>
        <w:tc>
          <w:tcPr>
            <w:tcW w:w="434" w:type="pct"/>
            <w:shd w:val="clear" w:color="auto" w:fill="FFFFFF"/>
          </w:tcPr>
          <w:p w:rsidR="003D3CF8" w:rsidRPr="001B6881" w:rsidRDefault="004F41C7" w:rsidP="00173449">
            <w:pPr>
              <w:spacing w:line="240" w:lineRule="auto"/>
              <w:jc w:val="center"/>
              <w:rPr>
                <w:sz w:val="20"/>
              </w:rPr>
            </w:pPr>
            <w:r>
              <w:rPr>
                <w:sz w:val="20"/>
              </w:rPr>
              <w:t>0</w:t>
            </w:r>
          </w:p>
        </w:tc>
        <w:tc>
          <w:tcPr>
            <w:tcW w:w="434" w:type="pct"/>
            <w:shd w:val="clear" w:color="auto" w:fill="FFFFFF"/>
          </w:tcPr>
          <w:p w:rsidR="003D3CF8" w:rsidRPr="001B6881" w:rsidRDefault="003D3CF8" w:rsidP="00173449">
            <w:pPr>
              <w:spacing w:line="240" w:lineRule="auto"/>
              <w:jc w:val="center"/>
              <w:rPr>
                <w:sz w:val="20"/>
              </w:rPr>
            </w:pPr>
          </w:p>
        </w:tc>
        <w:tc>
          <w:tcPr>
            <w:tcW w:w="438" w:type="pct"/>
            <w:shd w:val="clear" w:color="auto" w:fill="FFFFFF"/>
          </w:tcPr>
          <w:p w:rsidR="003D3CF8" w:rsidRPr="001B6881" w:rsidRDefault="003D3CF8" w:rsidP="00173449">
            <w:pPr>
              <w:spacing w:line="240" w:lineRule="auto"/>
              <w:jc w:val="center"/>
              <w:rPr>
                <w:sz w:val="20"/>
              </w:rPr>
            </w:pPr>
          </w:p>
        </w:tc>
        <w:tc>
          <w:tcPr>
            <w:tcW w:w="384" w:type="pct"/>
            <w:shd w:val="clear" w:color="auto" w:fill="BFBFBF"/>
          </w:tcPr>
          <w:p w:rsidR="003D3CF8" w:rsidRPr="001B6881" w:rsidRDefault="003D3CF8" w:rsidP="00173449">
            <w:pPr>
              <w:spacing w:line="240" w:lineRule="auto"/>
              <w:jc w:val="center"/>
              <w:rPr>
                <w:b/>
                <w:sz w:val="20"/>
              </w:rPr>
            </w:pPr>
          </w:p>
        </w:tc>
      </w:tr>
    </w:tbl>
    <w:p w:rsidR="000F6413" w:rsidRPr="00D76202" w:rsidRDefault="000F6413" w:rsidP="000F6413">
      <w:pPr>
        <w:spacing w:line="240" w:lineRule="auto"/>
        <w:jc w:val="center"/>
        <w:rPr>
          <w:szCs w:val="26"/>
        </w:rPr>
      </w:pPr>
      <w:r w:rsidRPr="00D76202">
        <w:rPr>
          <w:szCs w:val="26"/>
        </w:rPr>
        <w:lastRenderedPageBreak/>
        <w:t>Отчет по обращениям</w:t>
      </w:r>
      <w:r>
        <w:rPr>
          <w:szCs w:val="26"/>
        </w:rPr>
        <w:t xml:space="preserve">, поступившим в </w:t>
      </w:r>
      <w:r w:rsidRPr="00D76202">
        <w:rPr>
          <w:szCs w:val="26"/>
        </w:rPr>
        <w:t xml:space="preserve"> Управлени</w:t>
      </w:r>
      <w:r>
        <w:rPr>
          <w:szCs w:val="26"/>
        </w:rPr>
        <w:t>е</w:t>
      </w:r>
      <w:r w:rsidRPr="00D76202">
        <w:rPr>
          <w:szCs w:val="26"/>
        </w:rPr>
        <w:t xml:space="preserve"> Роскомнадзора по Ростовской области</w:t>
      </w:r>
    </w:p>
    <w:p w:rsidR="000F6413" w:rsidRDefault="000F6413" w:rsidP="000F6413">
      <w:pPr>
        <w:ind w:firstLine="709"/>
        <w:jc w:val="center"/>
        <w:rPr>
          <w:szCs w:val="26"/>
        </w:rPr>
      </w:pPr>
      <w:r w:rsidRPr="00D76202">
        <w:rPr>
          <w:szCs w:val="26"/>
        </w:rPr>
        <w:t>(за период с 01.0</w:t>
      </w:r>
      <w:r>
        <w:rPr>
          <w:szCs w:val="26"/>
        </w:rPr>
        <w:t>4</w:t>
      </w:r>
      <w:r w:rsidRPr="00D76202">
        <w:rPr>
          <w:szCs w:val="26"/>
        </w:rPr>
        <w:t>.2015 по 3</w:t>
      </w:r>
      <w:r>
        <w:rPr>
          <w:szCs w:val="26"/>
        </w:rPr>
        <w:t>0</w:t>
      </w:r>
      <w:r w:rsidRPr="00D76202">
        <w:rPr>
          <w:szCs w:val="26"/>
        </w:rPr>
        <w:t>.0</w:t>
      </w:r>
      <w:r>
        <w:rPr>
          <w:szCs w:val="26"/>
        </w:rPr>
        <w:t>6</w:t>
      </w:r>
      <w:r w:rsidRPr="00D76202">
        <w:rPr>
          <w:szCs w:val="26"/>
        </w:rPr>
        <w:t>.2015)</w:t>
      </w:r>
    </w:p>
    <w:tbl>
      <w:tblPr>
        <w:tblW w:w="10221" w:type="dxa"/>
        <w:tblInd w:w="93" w:type="dxa"/>
        <w:tblLook w:val="04A0" w:firstRow="1" w:lastRow="0" w:firstColumn="1" w:lastColumn="0" w:noHBand="0" w:noVBand="1"/>
      </w:tblPr>
      <w:tblGrid>
        <w:gridCol w:w="866"/>
        <w:gridCol w:w="7938"/>
        <w:gridCol w:w="1417"/>
      </w:tblGrid>
      <w:tr w:rsidR="000F6413" w:rsidRPr="00D71463" w:rsidTr="00DC6E33">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xml:space="preserve">№ </w:t>
            </w:r>
            <w:proofErr w:type="gramStart"/>
            <w:r w:rsidRPr="00D71463">
              <w:rPr>
                <w:b/>
                <w:bCs/>
                <w:sz w:val="22"/>
                <w:szCs w:val="22"/>
              </w:rPr>
              <w:t>п</w:t>
            </w:r>
            <w:proofErr w:type="gramEnd"/>
            <w:r w:rsidRPr="00D71463">
              <w:rPr>
                <w:b/>
                <w:bCs/>
                <w:sz w:val="22"/>
                <w:szCs w:val="22"/>
              </w:rPr>
              <w:t>/п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Количество</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Поступило обращений, всего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460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460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Тип доставки: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 с уведомлением о вручении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Нарочным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Официальный сайт</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248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Прием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Простое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СЭД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Устное обращение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Факс</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2.10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Фельдсвязь</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Электронная почта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Тематика поступивших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граждан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460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Вопросы административного характера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proofErr w:type="gramStart"/>
            <w:r w:rsidRPr="00D71463">
              <w:rPr>
                <w:sz w:val="22"/>
                <w:szCs w:val="22"/>
              </w:rPr>
              <w:t>Вопросы</w:t>
            </w:r>
            <w:proofErr w:type="gramEnd"/>
            <w:r w:rsidRPr="00D71463">
              <w:rPr>
                <w:sz w:val="22"/>
                <w:szCs w:val="22"/>
              </w:rPr>
              <w:t xml:space="preserve"> не относящие к деятельности Роскомнадзора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 xml:space="preserve">Жалобы граждан на организацию работы ТУ или </w:t>
            </w:r>
            <w:proofErr w:type="spellStart"/>
            <w:r w:rsidRPr="00D71463">
              <w:rPr>
                <w:sz w:val="22"/>
                <w:szCs w:val="22"/>
              </w:rPr>
              <w:t>ФГУПов</w:t>
            </w:r>
            <w:proofErr w:type="spellEnd"/>
            <w:r w:rsidRPr="00D71463">
              <w:rPr>
                <w:sz w:val="22"/>
                <w:szCs w:val="22"/>
              </w:rPr>
              <w:t xml:space="preserve">, в </w:t>
            </w:r>
            <w:proofErr w:type="spellStart"/>
            <w:r w:rsidRPr="00D71463">
              <w:rPr>
                <w:sz w:val="22"/>
                <w:szCs w:val="22"/>
              </w:rPr>
              <w:t>т.ч</w:t>
            </w:r>
            <w:proofErr w:type="spellEnd"/>
            <w:r w:rsidRPr="00D71463">
              <w:rPr>
                <w:sz w:val="22"/>
                <w:szCs w:val="22"/>
              </w:rPr>
              <w:t>. при организации внутренней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Отзыв обращения, заявления, жалобы</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Информационные технологии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Регистрация доменных имен и другие вопросы информационных технологий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Ограничение доступа к сайтам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Сообщения о нарушении положений 398-ФЗ (экстремизм)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Требования о разблокировке сайтов</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177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защиты персональных данных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171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применению 152-ФЗ</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Связь</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195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пересылке, доставке и розыску почтовых отправлений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эксплуатации оборудования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качества оказания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400" w:firstLine="880"/>
              <w:jc w:val="left"/>
              <w:rPr>
                <w:sz w:val="22"/>
                <w:szCs w:val="22"/>
              </w:rPr>
            </w:pPr>
            <w:r w:rsidRPr="00D71463">
              <w:rPr>
                <w:sz w:val="22"/>
                <w:szCs w:val="22"/>
              </w:rPr>
              <w:t>Вопросы предоставления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400" w:firstLine="880"/>
              <w:jc w:val="left"/>
              <w:rPr>
                <w:sz w:val="22"/>
                <w:szCs w:val="22"/>
              </w:rPr>
            </w:pPr>
            <w:r w:rsidRPr="00D71463">
              <w:rPr>
                <w:sz w:val="22"/>
                <w:szCs w:val="22"/>
              </w:rPr>
              <w:t>Жалобы на операторов:  Вымпел</w:t>
            </w:r>
            <w:r>
              <w:rPr>
                <w:sz w:val="22"/>
                <w:szCs w:val="22"/>
              </w:rPr>
              <w:t>К</w:t>
            </w:r>
            <w:r w:rsidRPr="00D71463">
              <w:rPr>
                <w:sz w:val="22"/>
                <w:szCs w:val="22"/>
              </w:rPr>
              <w:t>ом (Билайн), МТС, Мегафон</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500" w:firstLine="1100"/>
              <w:jc w:val="left"/>
              <w:rPr>
                <w:sz w:val="22"/>
                <w:szCs w:val="22"/>
              </w:rPr>
            </w:pPr>
            <w:r w:rsidRPr="00D71463">
              <w:rPr>
                <w:sz w:val="22"/>
                <w:szCs w:val="22"/>
              </w:rPr>
              <w:t>Несогласие абонентов с суммой выставленного счета (несогласие с указанным в счете объемом и видами услуг)</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500" w:firstLine="1100"/>
              <w:jc w:val="left"/>
              <w:rPr>
                <w:sz w:val="22"/>
                <w:szCs w:val="22"/>
              </w:rPr>
            </w:pPr>
            <w:r w:rsidRPr="00D71463">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lastRenderedPageBreak/>
              <w:t>3.27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500" w:firstLine="1100"/>
              <w:jc w:val="left"/>
              <w:rPr>
                <w:sz w:val="22"/>
                <w:szCs w:val="22"/>
              </w:rPr>
            </w:pPr>
            <w:r w:rsidRPr="00D71463">
              <w:rPr>
                <w:sz w:val="22"/>
                <w:szCs w:val="22"/>
              </w:rPr>
              <w:t>Ошибочные действия абонента при пополнении баланса с использованием платежных систем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90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500" w:firstLine="1100"/>
              <w:jc w:val="left"/>
              <w:rPr>
                <w:sz w:val="22"/>
                <w:szCs w:val="22"/>
              </w:rPr>
            </w:pPr>
            <w:r w:rsidRPr="00D71463">
              <w:rPr>
                <w:sz w:val="22"/>
                <w:szCs w:val="22"/>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Другие вопросы в сфере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84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3.30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СМИ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3.31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8</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3.32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 xml:space="preserve">Вопросы по содержанию материалов, публикуемых в СМИ, в </w:t>
            </w:r>
            <w:proofErr w:type="spellStart"/>
            <w:r w:rsidRPr="00D71463">
              <w:rPr>
                <w:sz w:val="22"/>
                <w:szCs w:val="22"/>
              </w:rPr>
              <w:t>т.ч</w:t>
            </w:r>
            <w:proofErr w:type="spellEnd"/>
            <w:r w:rsidRPr="00D71463">
              <w:rPr>
                <w:sz w:val="22"/>
                <w:szCs w:val="22"/>
              </w:rPr>
              <w:t>. телевизионных передач</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7</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3.33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145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Администрация г. Таганрога МО "Город Таганрог"</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Аппарат полномочного представителя Президента Российской Федерации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Госжилинспекция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Миллеровская межрайонная 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4.5</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Министерство информационных технологий и связи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4.6</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Аксайского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4.7</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Белокалитвенского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4.8</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Каменского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4.9</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Кировского р-на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4.10</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Ленинского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4.11</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Мясниковского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4.12</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Октябрьского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4.13</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9</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4.14</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Первомайского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4.15</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Пролетарского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4.16</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4.17</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4.18</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Советского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4.19</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г. Таганрога</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4.20</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г. Новочеркасска</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4.21</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Прокуратура г. Ростов-на-Дону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4.22</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Управление Роспотребнадзора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37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4.23</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 xml:space="preserve">Управление Роскомнадзора по Владимирской области </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4.24</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Управление Роскомнадзора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4.25</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Управление Роскомнадзора по Южному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283"/>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4.26</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Управление Федеральной антимонопольной службы  по Санкт-Петербургу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4.27</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Управление Федеральной антимонопольной службы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5</w:t>
            </w:r>
          </w:p>
        </w:tc>
      </w:tr>
      <w:tr w:rsidR="000F6413" w:rsidRPr="00D71463" w:rsidTr="00DC6E33">
        <w:trPr>
          <w:trHeight w:val="680"/>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4.28</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ЦЕНТРАЛЬНЫЙ БАНК РФ (Банк России) Управление Службы по защите прав потребителей финансовых услуг и миноритарных акционеров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4.29</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Центральный аппарат Роскомнадзора</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15</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372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r>
      <w:tr w:rsidR="000F6413" w:rsidRPr="00D71463" w:rsidTr="00DC6E33">
        <w:trPr>
          <w:trHeight w:val="282"/>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126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Разъяснено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132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lastRenderedPageBreak/>
              <w:t>5.5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Направлено в ТО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Направлено в ЦА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16</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88</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Количество обращений с истекшим сроком исполнения</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Повторно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3</w:t>
            </w:r>
          </w:p>
        </w:tc>
      </w:tr>
    </w:tbl>
    <w:p w:rsidR="00EC55FF" w:rsidRDefault="00EC55FF" w:rsidP="00BA17DE">
      <w:pPr>
        <w:spacing w:line="240" w:lineRule="auto"/>
        <w:ind w:firstLine="709"/>
        <w:jc w:val="center"/>
        <w:rPr>
          <w:color w:val="FF0000"/>
          <w:szCs w:val="26"/>
        </w:rPr>
      </w:pPr>
    </w:p>
    <w:p w:rsidR="005D37CE" w:rsidRPr="000D24D4" w:rsidRDefault="00EA2B08" w:rsidP="000D24D4">
      <w:pPr>
        <w:ind w:firstLine="709"/>
        <w:rPr>
          <w:szCs w:val="26"/>
        </w:rPr>
      </w:pPr>
      <w:r w:rsidRPr="000D24D4">
        <w:rPr>
          <w:szCs w:val="26"/>
        </w:rPr>
        <w:t>Сравнительные данные по количеству рассмотренных обращений</w:t>
      </w:r>
      <w:r w:rsidR="000D24D4">
        <w:rPr>
          <w:szCs w:val="26"/>
        </w:rPr>
        <w:t xml:space="preserve"> приведены на диаграмме:</w:t>
      </w:r>
    </w:p>
    <w:p w:rsidR="00AA7DDB" w:rsidRDefault="009F5AFF" w:rsidP="00BA758D">
      <w:pPr>
        <w:ind w:firstLine="720"/>
        <w:jc w:val="left"/>
        <w:rPr>
          <w:szCs w:val="26"/>
        </w:rPr>
      </w:pPr>
      <w:r>
        <w:rPr>
          <w:b/>
          <w:noProof/>
          <w:szCs w:val="26"/>
        </w:rPr>
        <w:drawing>
          <wp:inline distT="0" distB="0" distL="0" distR="0" wp14:anchorId="4C1F1217" wp14:editId="5F05E2EE">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1CDC" w:rsidRPr="00231CDC" w:rsidRDefault="00231CDC" w:rsidP="003126DB">
      <w:pPr>
        <w:ind w:firstLine="720"/>
        <w:rPr>
          <w:szCs w:val="26"/>
        </w:rPr>
      </w:pPr>
      <w:r w:rsidRPr="00231CDC">
        <w:rPr>
          <w:szCs w:val="26"/>
        </w:rPr>
        <w:t>Далее приведены данные о нагрузке по рассмотрению обращений в расчете на 1 штатную единицу по сферам деятельности</w:t>
      </w:r>
      <w:r>
        <w:rPr>
          <w:szCs w:val="26"/>
        </w:rPr>
        <w:t>:</w:t>
      </w:r>
    </w:p>
    <w:p w:rsidR="00FA2496" w:rsidRDefault="00BF5CD8" w:rsidP="00FA2496">
      <w:pPr>
        <w:spacing w:line="240" w:lineRule="auto"/>
        <w:ind w:firstLine="720"/>
        <w:rPr>
          <w:b/>
          <w:szCs w:val="26"/>
          <w:u w:val="single"/>
        </w:rPr>
      </w:pPr>
      <w:r>
        <w:rPr>
          <w:b/>
          <w:szCs w:val="26"/>
          <w:u w:val="single"/>
        </w:rPr>
        <w:t>В сфере СМК</w:t>
      </w:r>
    </w:p>
    <w:p w:rsidR="00375BD5" w:rsidRPr="00375BD5" w:rsidRDefault="00375BD5" w:rsidP="00FA2496">
      <w:pPr>
        <w:spacing w:line="240" w:lineRule="auto"/>
        <w:ind w:firstLine="720"/>
        <w:rPr>
          <w:b/>
          <w:sz w:val="12"/>
          <w:szCs w:val="12"/>
          <w:u w:val="single"/>
        </w:rPr>
      </w:pPr>
    </w:p>
    <w:tbl>
      <w:tblPr>
        <w:tblStyle w:val="af8"/>
        <w:tblW w:w="0" w:type="auto"/>
        <w:tblLook w:val="04A0" w:firstRow="1" w:lastRow="0" w:firstColumn="1" w:lastColumn="0" w:noHBand="0" w:noVBand="1"/>
      </w:tblPr>
      <w:tblGrid>
        <w:gridCol w:w="817"/>
        <w:gridCol w:w="5670"/>
        <w:gridCol w:w="1985"/>
        <w:gridCol w:w="1949"/>
      </w:tblGrid>
      <w:tr w:rsidR="00072DD2" w:rsidTr="00C649E1">
        <w:tc>
          <w:tcPr>
            <w:tcW w:w="817" w:type="dxa"/>
            <w:vAlign w:val="center"/>
          </w:tcPr>
          <w:p w:rsidR="00072DD2" w:rsidRPr="00FA2496" w:rsidRDefault="00FA2496" w:rsidP="00C649E1">
            <w:pPr>
              <w:spacing w:line="240" w:lineRule="auto"/>
              <w:jc w:val="center"/>
              <w:rPr>
                <w:b/>
                <w:szCs w:val="26"/>
                <w:u w:val="single"/>
              </w:rPr>
            </w:pPr>
            <w:r w:rsidRPr="00FA2496">
              <w:rPr>
                <w:b/>
                <w:sz w:val="20"/>
              </w:rPr>
              <w:t xml:space="preserve">№ </w:t>
            </w:r>
            <w:proofErr w:type="gramStart"/>
            <w:r w:rsidRPr="00FA2496">
              <w:rPr>
                <w:b/>
                <w:sz w:val="20"/>
              </w:rPr>
              <w:t>п</w:t>
            </w:r>
            <w:proofErr w:type="gramEnd"/>
            <w:r w:rsidRPr="00FA2496">
              <w:rPr>
                <w:b/>
                <w:sz w:val="20"/>
              </w:rPr>
              <w:t>/п</w:t>
            </w:r>
          </w:p>
        </w:tc>
        <w:tc>
          <w:tcPr>
            <w:tcW w:w="5670" w:type="dxa"/>
            <w:vAlign w:val="center"/>
          </w:tcPr>
          <w:p w:rsidR="00072DD2" w:rsidRDefault="00FA2496" w:rsidP="00C649E1">
            <w:pPr>
              <w:spacing w:line="240" w:lineRule="auto"/>
              <w:jc w:val="center"/>
              <w:rPr>
                <w:b/>
                <w:szCs w:val="26"/>
                <w:u w:val="single"/>
              </w:rPr>
            </w:pPr>
            <w:r w:rsidRPr="0073671D">
              <w:rPr>
                <w:b/>
                <w:sz w:val="20"/>
              </w:rPr>
              <w:t>Показатель</w:t>
            </w:r>
          </w:p>
        </w:tc>
        <w:tc>
          <w:tcPr>
            <w:tcW w:w="1985" w:type="dxa"/>
            <w:vAlign w:val="center"/>
          </w:tcPr>
          <w:p w:rsidR="00FA2496" w:rsidRPr="0073671D" w:rsidRDefault="00FA2496" w:rsidP="00C649E1">
            <w:pPr>
              <w:spacing w:line="240" w:lineRule="auto"/>
              <w:jc w:val="center"/>
              <w:rPr>
                <w:b/>
                <w:sz w:val="20"/>
              </w:rPr>
            </w:pPr>
            <w:r w:rsidRPr="0073671D">
              <w:rPr>
                <w:b/>
                <w:sz w:val="20"/>
              </w:rPr>
              <w:t>На конец</w:t>
            </w:r>
          </w:p>
          <w:p w:rsidR="00072DD2" w:rsidRDefault="00FA2496"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FA2496" w:rsidRDefault="00FA2496" w:rsidP="00C649E1">
            <w:pPr>
              <w:spacing w:line="240" w:lineRule="auto"/>
              <w:jc w:val="center"/>
              <w:rPr>
                <w:b/>
                <w:sz w:val="20"/>
              </w:rPr>
            </w:pPr>
            <w:r w:rsidRPr="0073671D">
              <w:rPr>
                <w:b/>
                <w:sz w:val="20"/>
              </w:rPr>
              <w:t>На конец отчетного периода</w:t>
            </w:r>
          </w:p>
          <w:p w:rsidR="00072DD2" w:rsidRDefault="00FA2496"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1</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FA2496" w:rsidRPr="00C86892" w:rsidRDefault="00FA2496" w:rsidP="00FA2496">
            <w:pPr>
              <w:spacing w:line="240" w:lineRule="auto"/>
              <w:jc w:val="center"/>
              <w:rPr>
                <w:sz w:val="20"/>
              </w:rPr>
            </w:pPr>
            <w:r w:rsidRPr="00C86892">
              <w:rPr>
                <w:sz w:val="20"/>
              </w:rPr>
              <w:t>0%</w:t>
            </w:r>
          </w:p>
        </w:tc>
        <w:tc>
          <w:tcPr>
            <w:tcW w:w="1949" w:type="dxa"/>
            <w:vAlign w:val="center"/>
          </w:tcPr>
          <w:p w:rsidR="00FA2496" w:rsidRPr="00C86892" w:rsidRDefault="00FA2496" w:rsidP="00FA2496">
            <w:pPr>
              <w:spacing w:line="240" w:lineRule="auto"/>
              <w:jc w:val="center"/>
              <w:rPr>
                <w:sz w:val="20"/>
              </w:rPr>
            </w:pPr>
            <w:r w:rsidRPr="00C86892">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2</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FA2496" w:rsidRPr="00C86892" w:rsidRDefault="00FA2496" w:rsidP="00FA2496">
            <w:pPr>
              <w:spacing w:line="240" w:lineRule="auto"/>
              <w:jc w:val="center"/>
              <w:rPr>
                <w:sz w:val="20"/>
              </w:rPr>
            </w:pPr>
            <w:r w:rsidRPr="00C86892">
              <w:rPr>
                <w:sz w:val="20"/>
              </w:rPr>
              <w:t>0%</w:t>
            </w:r>
          </w:p>
        </w:tc>
        <w:tc>
          <w:tcPr>
            <w:tcW w:w="1949" w:type="dxa"/>
            <w:vAlign w:val="center"/>
          </w:tcPr>
          <w:p w:rsidR="00FA2496" w:rsidRPr="00C86892" w:rsidRDefault="00FA2496" w:rsidP="00FA2496">
            <w:pPr>
              <w:spacing w:line="240" w:lineRule="auto"/>
              <w:jc w:val="center"/>
              <w:rPr>
                <w:sz w:val="20"/>
              </w:rPr>
            </w:pPr>
            <w:r w:rsidRPr="00C86892">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3</w:t>
            </w:r>
          </w:p>
        </w:tc>
        <w:tc>
          <w:tcPr>
            <w:tcW w:w="5670" w:type="dxa"/>
            <w:vAlign w:val="center"/>
          </w:tcPr>
          <w:p w:rsidR="00FA2496" w:rsidRPr="00F77A4A" w:rsidRDefault="00FA2496" w:rsidP="00FA2496">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FA2496" w:rsidRPr="00515B83" w:rsidRDefault="00515B83" w:rsidP="00FA2496">
            <w:pPr>
              <w:spacing w:line="240" w:lineRule="auto"/>
              <w:jc w:val="center"/>
              <w:rPr>
                <w:sz w:val="20"/>
              </w:rPr>
            </w:pPr>
            <w:r w:rsidRPr="00515B83">
              <w:rPr>
                <w:sz w:val="20"/>
              </w:rPr>
              <w:t>74</w:t>
            </w:r>
          </w:p>
        </w:tc>
        <w:tc>
          <w:tcPr>
            <w:tcW w:w="1949" w:type="dxa"/>
            <w:vAlign w:val="center"/>
          </w:tcPr>
          <w:p w:rsidR="00FA2496" w:rsidRPr="00C86892" w:rsidRDefault="00724CFB" w:rsidP="00FA2496">
            <w:pPr>
              <w:spacing w:line="240" w:lineRule="auto"/>
              <w:jc w:val="center"/>
              <w:rPr>
                <w:color w:val="FF0000"/>
                <w:sz w:val="20"/>
              </w:rPr>
            </w:pPr>
            <w:r>
              <w:rPr>
                <w:sz w:val="20"/>
              </w:rPr>
              <w:t>68</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4</w:t>
            </w:r>
          </w:p>
        </w:tc>
        <w:tc>
          <w:tcPr>
            <w:tcW w:w="5670" w:type="dxa"/>
          </w:tcPr>
          <w:p w:rsidR="00FA2496" w:rsidRDefault="00FA2496" w:rsidP="00FA2496">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FA2496" w:rsidRPr="00515B83" w:rsidRDefault="00515B83" w:rsidP="00FA2496">
            <w:pPr>
              <w:spacing w:line="240" w:lineRule="auto"/>
              <w:jc w:val="center"/>
              <w:rPr>
                <w:sz w:val="20"/>
              </w:rPr>
            </w:pPr>
            <w:r w:rsidRPr="00515B83">
              <w:rPr>
                <w:sz w:val="20"/>
              </w:rPr>
              <w:t>10,6</w:t>
            </w:r>
          </w:p>
        </w:tc>
        <w:tc>
          <w:tcPr>
            <w:tcW w:w="1949" w:type="dxa"/>
            <w:vAlign w:val="center"/>
          </w:tcPr>
          <w:p w:rsidR="00FA2496" w:rsidRPr="00C86892" w:rsidRDefault="00724CFB" w:rsidP="00FA2496">
            <w:pPr>
              <w:spacing w:line="240" w:lineRule="auto"/>
              <w:jc w:val="center"/>
              <w:rPr>
                <w:color w:val="FF0000"/>
                <w:sz w:val="20"/>
              </w:rPr>
            </w:pPr>
            <w:r>
              <w:rPr>
                <w:sz w:val="20"/>
              </w:rPr>
              <w:t>9,7</w:t>
            </w:r>
          </w:p>
        </w:tc>
      </w:tr>
    </w:tbl>
    <w:p w:rsidR="00BF5CD8" w:rsidRDefault="003126DB" w:rsidP="003126DB">
      <w:pPr>
        <w:ind w:firstLine="720"/>
        <w:rPr>
          <w:b/>
          <w:szCs w:val="26"/>
          <w:u w:val="single"/>
        </w:rPr>
      </w:pPr>
      <w:r>
        <w:rPr>
          <w:b/>
          <w:szCs w:val="26"/>
          <w:u w:val="single"/>
        </w:rPr>
        <w:lastRenderedPageBreak/>
        <w:t>В сфере связи</w:t>
      </w:r>
    </w:p>
    <w:tbl>
      <w:tblPr>
        <w:tblStyle w:val="af8"/>
        <w:tblW w:w="0" w:type="auto"/>
        <w:tblLook w:val="04A0" w:firstRow="1" w:lastRow="0" w:firstColumn="1" w:lastColumn="0" w:noHBand="0" w:noVBand="1"/>
      </w:tblPr>
      <w:tblGrid>
        <w:gridCol w:w="817"/>
        <w:gridCol w:w="5670"/>
        <w:gridCol w:w="1985"/>
        <w:gridCol w:w="1949"/>
      </w:tblGrid>
      <w:tr w:rsidR="00375BD5" w:rsidTr="00C649E1">
        <w:trPr>
          <w:tblHeader/>
        </w:trPr>
        <w:tc>
          <w:tcPr>
            <w:tcW w:w="817" w:type="dxa"/>
            <w:vAlign w:val="center"/>
          </w:tcPr>
          <w:p w:rsidR="00375BD5" w:rsidRPr="00FA2496" w:rsidRDefault="00375BD5" w:rsidP="00C649E1">
            <w:pPr>
              <w:spacing w:line="240" w:lineRule="auto"/>
              <w:jc w:val="center"/>
              <w:rPr>
                <w:b/>
                <w:szCs w:val="26"/>
                <w:u w:val="single"/>
              </w:rPr>
            </w:pPr>
            <w:r w:rsidRPr="00FA2496">
              <w:rPr>
                <w:b/>
                <w:sz w:val="20"/>
              </w:rPr>
              <w:t xml:space="preserve">№ </w:t>
            </w:r>
            <w:proofErr w:type="gramStart"/>
            <w:r w:rsidRPr="00FA2496">
              <w:rPr>
                <w:b/>
                <w:sz w:val="20"/>
              </w:rPr>
              <w:t>п</w:t>
            </w:r>
            <w:proofErr w:type="gramEnd"/>
            <w:r w:rsidRPr="00FA2496">
              <w:rPr>
                <w:b/>
                <w:sz w:val="20"/>
              </w:rPr>
              <w:t>/п</w:t>
            </w:r>
          </w:p>
        </w:tc>
        <w:tc>
          <w:tcPr>
            <w:tcW w:w="5670" w:type="dxa"/>
            <w:vAlign w:val="center"/>
          </w:tcPr>
          <w:p w:rsidR="00375BD5" w:rsidRDefault="00375BD5" w:rsidP="00C649E1">
            <w:pPr>
              <w:spacing w:line="240" w:lineRule="auto"/>
              <w:jc w:val="center"/>
              <w:rPr>
                <w:b/>
                <w:szCs w:val="26"/>
                <w:u w:val="single"/>
              </w:rPr>
            </w:pPr>
            <w:r w:rsidRPr="0073671D">
              <w:rPr>
                <w:b/>
                <w:sz w:val="20"/>
              </w:rPr>
              <w:t>Показатель</w:t>
            </w:r>
          </w:p>
        </w:tc>
        <w:tc>
          <w:tcPr>
            <w:tcW w:w="1985" w:type="dxa"/>
            <w:vAlign w:val="center"/>
          </w:tcPr>
          <w:p w:rsidR="00375BD5" w:rsidRPr="0073671D" w:rsidRDefault="00375BD5" w:rsidP="00C649E1">
            <w:pPr>
              <w:spacing w:line="240" w:lineRule="auto"/>
              <w:jc w:val="center"/>
              <w:rPr>
                <w:b/>
                <w:sz w:val="20"/>
              </w:rPr>
            </w:pPr>
            <w:r w:rsidRPr="0073671D">
              <w:rPr>
                <w:b/>
                <w:sz w:val="20"/>
              </w:rPr>
              <w:t>На конец</w:t>
            </w:r>
          </w:p>
          <w:p w:rsidR="00375BD5" w:rsidRDefault="00375BD5"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375BD5" w:rsidRDefault="00375BD5" w:rsidP="00C649E1">
            <w:pPr>
              <w:spacing w:line="240" w:lineRule="auto"/>
              <w:jc w:val="center"/>
              <w:rPr>
                <w:b/>
                <w:sz w:val="20"/>
              </w:rPr>
            </w:pPr>
            <w:r w:rsidRPr="0073671D">
              <w:rPr>
                <w:b/>
                <w:sz w:val="20"/>
              </w:rPr>
              <w:t>На конец отчетного периода</w:t>
            </w:r>
          </w:p>
          <w:p w:rsidR="00375BD5" w:rsidRDefault="00375BD5"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1</w:t>
            </w:r>
          </w:p>
        </w:tc>
        <w:tc>
          <w:tcPr>
            <w:tcW w:w="5670" w:type="dxa"/>
          </w:tcPr>
          <w:p w:rsidR="00742867" w:rsidRDefault="00742867" w:rsidP="00742867">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42867" w:rsidRPr="00037ED1" w:rsidRDefault="00742867" w:rsidP="00742867">
            <w:pPr>
              <w:spacing w:line="240" w:lineRule="auto"/>
              <w:jc w:val="center"/>
              <w:rPr>
                <w:sz w:val="20"/>
              </w:rPr>
            </w:pPr>
            <w:r w:rsidRPr="00037ED1">
              <w:rPr>
                <w:sz w:val="20"/>
              </w:rPr>
              <w:t>0%</w:t>
            </w:r>
          </w:p>
        </w:tc>
        <w:tc>
          <w:tcPr>
            <w:tcW w:w="1949" w:type="dxa"/>
            <w:vAlign w:val="center"/>
          </w:tcPr>
          <w:p w:rsidR="00742867" w:rsidRPr="00901930" w:rsidRDefault="00742867" w:rsidP="00742867">
            <w:pPr>
              <w:spacing w:line="240" w:lineRule="auto"/>
              <w:jc w:val="center"/>
              <w:rPr>
                <w:sz w:val="20"/>
              </w:rPr>
            </w:pPr>
            <w:r w:rsidRPr="00901930">
              <w:rPr>
                <w:sz w:val="20"/>
              </w:rPr>
              <w:t>0%</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2</w:t>
            </w:r>
          </w:p>
        </w:tc>
        <w:tc>
          <w:tcPr>
            <w:tcW w:w="5670" w:type="dxa"/>
          </w:tcPr>
          <w:p w:rsidR="00742867" w:rsidRDefault="00742867" w:rsidP="00742867">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42867" w:rsidRPr="00037ED1" w:rsidRDefault="00742867" w:rsidP="00742867">
            <w:pPr>
              <w:spacing w:line="240" w:lineRule="auto"/>
              <w:jc w:val="center"/>
              <w:rPr>
                <w:sz w:val="20"/>
              </w:rPr>
            </w:pPr>
            <w:r w:rsidRPr="00037ED1">
              <w:rPr>
                <w:sz w:val="20"/>
              </w:rPr>
              <w:t>0%</w:t>
            </w:r>
          </w:p>
        </w:tc>
        <w:tc>
          <w:tcPr>
            <w:tcW w:w="1949" w:type="dxa"/>
            <w:vAlign w:val="center"/>
          </w:tcPr>
          <w:p w:rsidR="00742867" w:rsidRPr="00901930" w:rsidRDefault="00742867" w:rsidP="00742867">
            <w:pPr>
              <w:spacing w:line="240" w:lineRule="auto"/>
              <w:jc w:val="center"/>
              <w:rPr>
                <w:sz w:val="20"/>
              </w:rPr>
            </w:pPr>
            <w:r w:rsidRPr="00901930">
              <w:rPr>
                <w:sz w:val="20"/>
              </w:rPr>
              <w:t>0%</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3</w:t>
            </w:r>
          </w:p>
        </w:tc>
        <w:tc>
          <w:tcPr>
            <w:tcW w:w="5670" w:type="dxa"/>
            <w:vAlign w:val="center"/>
          </w:tcPr>
          <w:p w:rsidR="00742867" w:rsidRPr="00F77A4A" w:rsidRDefault="00742867" w:rsidP="00742867">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742867" w:rsidRPr="002E4175" w:rsidRDefault="00742867" w:rsidP="00742867">
            <w:pPr>
              <w:spacing w:line="240" w:lineRule="auto"/>
              <w:jc w:val="center"/>
              <w:rPr>
                <w:sz w:val="20"/>
                <w:highlight w:val="yellow"/>
              </w:rPr>
            </w:pPr>
            <w:r w:rsidRPr="00514BB2">
              <w:rPr>
                <w:sz w:val="20"/>
              </w:rPr>
              <w:t>138</w:t>
            </w:r>
          </w:p>
        </w:tc>
        <w:tc>
          <w:tcPr>
            <w:tcW w:w="1949" w:type="dxa"/>
            <w:vAlign w:val="center"/>
          </w:tcPr>
          <w:p w:rsidR="00742867" w:rsidRPr="00901930" w:rsidRDefault="00901930" w:rsidP="00724CFB">
            <w:pPr>
              <w:spacing w:line="240" w:lineRule="auto"/>
              <w:jc w:val="center"/>
              <w:rPr>
                <w:sz w:val="20"/>
              </w:rPr>
            </w:pPr>
            <w:r w:rsidRPr="00901930">
              <w:rPr>
                <w:sz w:val="20"/>
              </w:rPr>
              <w:t>2</w:t>
            </w:r>
            <w:r w:rsidR="00724CFB">
              <w:rPr>
                <w:sz w:val="20"/>
              </w:rPr>
              <w:t>10</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4</w:t>
            </w:r>
          </w:p>
        </w:tc>
        <w:tc>
          <w:tcPr>
            <w:tcW w:w="5670" w:type="dxa"/>
          </w:tcPr>
          <w:p w:rsidR="00742867" w:rsidRDefault="00742867" w:rsidP="00742867">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42867" w:rsidRPr="002E4175" w:rsidRDefault="00742867" w:rsidP="00742867">
            <w:pPr>
              <w:spacing w:line="240" w:lineRule="auto"/>
              <w:jc w:val="center"/>
              <w:rPr>
                <w:sz w:val="20"/>
                <w:highlight w:val="yellow"/>
              </w:rPr>
            </w:pPr>
            <w:r>
              <w:rPr>
                <w:sz w:val="20"/>
              </w:rPr>
              <w:t>6,6</w:t>
            </w:r>
          </w:p>
        </w:tc>
        <w:tc>
          <w:tcPr>
            <w:tcW w:w="1949" w:type="dxa"/>
            <w:vAlign w:val="center"/>
          </w:tcPr>
          <w:p w:rsidR="00742867" w:rsidRPr="00901930" w:rsidRDefault="00724CFB" w:rsidP="00742867">
            <w:pPr>
              <w:spacing w:line="240" w:lineRule="auto"/>
              <w:jc w:val="center"/>
              <w:rPr>
                <w:sz w:val="20"/>
              </w:rPr>
            </w:pPr>
            <w:r>
              <w:rPr>
                <w:sz w:val="20"/>
              </w:rPr>
              <w:t>10,0</w:t>
            </w:r>
          </w:p>
        </w:tc>
      </w:tr>
    </w:tbl>
    <w:p w:rsidR="00375BD5" w:rsidRDefault="00375BD5" w:rsidP="003126DB">
      <w:pPr>
        <w:ind w:firstLine="720"/>
        <w:rPr>
          <w:b/>
          <w:szCs w:val="26"/>
          <w:u w:val="single"/>
        </w:rPr>
      </w:pPr>
    </w:p>
    <w:p w:rsidR="00BF5CD8" w:rsidRDefault="00BF5CD8" w:rsidP="00F71C0C">
      <w:pPr>
        <w:ind w:firstLine="720"/>
        <w:rPr>
          <w:b/>
          <w:szCs w:val="26"/>
          <w:u w:val="single"/>
        </w:rPr>
      </w:pPr>
      <w:r>
        <w:rPr>
          <w:b/>
          <w:szCs w:val="26"/>
          <w:u w:val="single"/>
        </w:rPr>
        <w:t>В</w:t>
      </w:r>
      <w:r w:rsidRPr="003E4E30">
        <w:rPr>
          <w:b/>
          <w:szCs w:val="26"/>
          <w:u w:val="single"/>
        </w:rPr>
        <w:t xml:space="preserve"> сфере защиты персональных данных</w:t>
      </w:r>
    </w:p>
    <w:tbl>
      <w:tblPr>
        <w:tblStyle w:val="af8"/>
        <w:tblW w:w="0" w:type="auto"/>
        <w:tblLook w:val="04A0" w:firstRow="1" w:lastRow="0" w:firstColumn="1" w:lastColumn="0" w:noHBand="0" w:noVBand="1"/>
      </w:tblPr>
      <w:tblGrid>
        <w:gridCol w:w="817"/>
        <w:gridCol w:w="5670"/>
        <w:gridCol w:w="1985"/>
        <w:gridCol w:w="1949"/>
      </w:tblGrid>
      <w:tr w:rsidR="000F3B60" w:rsidTr="00C649E1">
        <w:tc>
          <w:tcPr>
            <w:tcW w:w="817" w:type="dxa"/>
            <w:vAlign w:val="center"/>
          </w:tcPr>
          <w:p w:rsidR="000F3B60" w:rsidRPr="00FA2496" w:rsidRDefault="000F3B60" w:rsidP="00C649E1">
            <w:pPr>
              <w:spacing w:line="240" w:lineRule="auto"/>
              <w:jc w:val="center"/>
              <w:rPr>
                <w:b/>
                <w:szCs w:val="26"/>
                <w:u w:val="single"/>
              </w:rPr>
            </w:pPr>
            <w:r w:rsidRPr="00FA2496">
              <w:rPr>
                <w:b/>
                <w:sz w:val="20"/>
              </w:rPr>
              <w:t xml:space="preserve">№ </w:t>
            </w:r>
            <w:proofErr w:type="gramStart"/>
            <w:r w:rsidRPr="00FA2496">
              <w:rPr>
                <w:b/>
                <w:sz w:val="20"/>
              </w:rPr>
              <w:t>п</w:t>
            </w:r>
            <w:proofErr w:type="gramEnd"/>
            <w:r w:rsidRPr="00FA2496">
              <w:rPr>
                <w:b/>
                <w:sz w:val="20"/>
              </w:rPr>
              <w:t>/п</w:t>
            </w:r>
          </w:p>
        </w:tc>
        <w:tc>
          <w:tcPr>
            <w:tcW w:w="5670" w:type="dxa"/>
            <w:vAlign w:val="center"/>
          </w:tcPr>
          <w:p w:rsidR="000F3B60" w:rsidRDefault="000F3B60" w:rsidP="00C649E1">
            <w:pPr>
              <w:spacing w:line="240" w:lineRule="auto"/>
              <w:jc w:val="center"/>
              <w:rPr>
                <w:b/>
                <w:szCs w:val="26"/>
                <w:u w:val="single"/>
              </w:rPr>
            </w:pPr>
            <w:r w:rsidRPr="0073671D">
              <w:rPr>
                <w:b/>
                <w:sz w:val="20"/>
              </w:rPr>
              <w:t>Показатель</w:t>
            </w:r>
          </w:p>
        </w:tc>
        <w:tc>
          <w:tcPr>
            <w:tcW w:w="1985" w:type="dxa"/>
            <w:vAlign w:val="center"/>
          </w:tcPr>
          <w:p w:rsidR="000F3B60" w:rsidRPr="0073671D" w:rsidRDefault="000F3B60" w:rsidP="00C649E1">
            <w:pPr>
              <w:spacing w:line="240" w:lineRule="auto"/>
              <w:jc w:val="center"/>
              <w:rPr>
                <w:b/>
                <w:sz w:val="20"/>
              </w:rPr>
            </w:pPr>
            <w:r w:rsidRPr="0073671D">
              <w:rPr>
                <w:b/>
                <w:sz w:val="20"/>
              </w:rPr>
              <w:t>На конец</w:t>
            </w:r>
          </w:p>
          <w:p w:rsidR="000F3B60" w:rsidRDefault="000F3B60"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0F3B60" w:rsidRDefault="000F3B60" w:rsidP="00C649E1">
            <w:pPr>
              <w:spacing w:line="240" w:lineRule="auto"/>
              <w:jc w:val="center"/>
              <w:rPr>
                <w:b/>
                <w:sz w:val="20"/>
              </w:rPr>
            </w:pPr>
            <w:r w:rsidRPr="0073671D">
              <w:rPr>
                <w:b/>
                <w:sz w:val="20"/>
              </w:rPr>
              <w:t>На конец отчетного периода</w:t>
            </w:r>
          </w:p>
          <w:p w:rsidR="000F3B60" w:rsidRDefault="000F3B60"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1</w:t>
            </w:r>
          </w:p>
        </w:tc>
        <w:tc>
          <w:tcPr>
            <w:tcW w:w="5670" w:type="dxa"/>
          </w:tcPr>
          <w:p w:rsidR="00722C2D" w:rsidRDefault="00722C2D" w:rsidP="00072933">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22C2D" w:rsidRPr="00D532D5" w:rsidRDefault="00722C2D" w:rsidP="00072933">
            <w:pPr>
              <w:spacing w:line="240" w:lineRule="auto"/>
              <w:jc w:val="center"/>
              <w:rPr>
                <w:sz w:val="20"/>
              </w:rPr>
            </w:pPr>
            <w:r w:rsidRPr="00D532D5">
              <w:rPr>
                <w:sz w:val="20"/>
              </w:rPr>
              <w:t>0%</w:t>
            </w:r>
          </w:p>
        </w:tc>
        <w:tc>
          <w:tcPr>
            <w:tcW w:w="1949" w:type="dxa"/>
            <w:vAlign w:val="center"/>
          </w:tcPr>
          <w:p w:rsidR="00722C2D" w:rsidRPr="00E32858" w:rsidRDefault="00722C2D" w:rsidP="001F4AB8">
            <w:pPr>
              <w:spacing w:line="240" w:lineRule="auto"/>
              <w:jc w:val="center"/>
              <w:rPr>
                <w:sz w:val="20"/>
              </w:rPr>
            </w:pPr>
            <w:r w:rsidRPr="00E32858">
              <w:rPr>
                <w:sz w:val="20"/>
              </w:rPr>
              <w:t>0%</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2</w:t>
            </w:r>
          </w:p>
        </w:tc>
        <w:tc>
          <w:tcPr>
            <w:tcW w:w="5670" w:type="dxa"/>
          </w:tcPr>
          <w:p w:rsidR="00722C2D" w:rsidRDefault="00722C2D" w:rsidP="00072933">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22C2D" w:rsidRPr="00D532D5" w:rsidRDefault="00722C2D" w:rsidP="00072933">
            <w:pPr>
              <w:spacing w:line="240" w:lineRule="auto"/>
              <w:jc w:val="center"/>
              <w:rPr>
                <w:sz w:val="20"/>
              </w:rPr>
            </w:pPr>
            <w:r w:rsidRPr="00D532D5">
              <w:rPr>
                <w:sz w:val="20"/>
              </w:rPr>
              <w:t>0%</w:t>
            </w:r>
          </w:p>
        </w:tc>
        <w:tc>
          <w:tcPr>
            <w:tcW w:w="1949" w:type="dxa"/>
            <w:vAlign w:val="center"/>
          </w:tcPr>
          <w:p w:rsidR="00722C2D" w:rsidRPr="00E32858" w:rsidRDefault="00722C2D" w:rsidP="001F4AB8">
            <w:pPr>
              <w:spacing w:line="240" w:lineRule="auto"/>
              <w:jc w:val="center"/>
              <w:rPr>
                <w:sz w:val="20"/>
              </w:rPr>
            </w:pPr>
            <w:r w:rsidRPr="00E32858">
              <w:rPr>
                <w:sz w:val="20"/>
              </w:rPr>
              <w:t>0%</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3</w:t>
            </w:r>
          </w:p>
        </w:tc>
        <w:tc>
          <w:tcPr>
            <w:tcW w:w="5670" w:type="dxa"/>
            <w:vAlign w:val="center"/>
          </w:tcPr>
          <w:p w:rsidR="00722C2D" w:rsidRPr="00F77A4A" w:rsidRDefault="00722C2D" w:rsidP="00072933">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722C2D" w:rsidRPr="000473F5" w:rsidRDefault="00722C2D" w:rsidP="00072933">
            <w:pPr>
              <w:spacing w:line="240" w:lineRule="auto"/>
              <w:jc w:val="center"/>
              <w:rPr>
                <w:sz w:val="20"/>
              </w:rPr>
            </w:pPr>
            <w:r w:rsidRPr="000473F5">
              <w:rPr>
                <w:sz w:val="20"/>
              </w:rPr>
              <w:t>10</w:t>
            </w:r>
            <w:r>
              <w:rPr>
                <w:sz w:val="20"/>
              </w:rPr>
              <w:t>6</w:t>
            </w:r>
          </w:p>
        </w:tc>
        <w:tc>
          <w:tcPr>
            <w:tcW w:w="1949" w:type="dxa"/>
            <w:vAlign w:val="center"/>
          </w:tcPr>
          <w:p w:rsidR="00722C2D" w:rsidRPr="00E32858" w:rsidRDefault="00722C2D" w:rsidP="001F4AB8">
            <w:pPr>
              <w:spacing w:line="240" w:lineRule="auto"/>
              <w:jc w:val="center"/>
              <w:rPr>
                <w:sz w:val="20"/>
              </w:rPr>
            </w:pPr>
            <w:r w:rsidRPr="00E32858">
              <w:rPr>
                <w:sz w:val="20"/>
              </w:rPr>
              <w:t>182</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4</w:t>
            </w:r>
          </w:p>
        </w:tc>
        <w:tc>
          <w:tcPr>
            <w:tcW w:w="5670" w:type="dxa"/>
          </w:tcPr>
          <w:p w:rsidR="00722C2D" w:rsidRDefault="00722C2D" w:rsidP="00072933">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22C2D" w:rsidRPr="000473F5" w:rsidRDefault="00722C2D" w:rsidP="00072933">
            <w:pPr>
              <w:spacing w:line="240" w:lineRule="auto"/>
              <w:jc w:val="center"/>
              <w:rPr>
                <w:sz w:val="20"/>
              </w:rPr>
            </w:pPr>
            <w:r>
              <w:rPr>
                <w:sz w:val="20"/>
              </w:rPr>
              <w:t>17,6</w:t>
            </w:r>
          </w:p>
        </w:tc>
        <w:tc>
          <w:tcPr>
            <w:tcW w:w="1949" w:type="dxa"/>
            <w:vAlign w:val="center"/>
          </w:tcPr>
          <w:p w:rsidR="00722C2D" w:rsidRPr="00E32858" w:rsidRDefault="00CC60B7" w:rsidP="001F4AB8">
            <w:pPr>
              <w:spacing w:line="240" w:lineRule="auto"/>
              <w:jc w:val="center"/>
              <w:rPr>
                <w:sz w:val="20"/>
              </w:rPr>
            </w:pPr>
            <w:r>
              <w:rPr>
                <w:sz w:val="20"/>
              </w:rPr>
              <w:t>30,3</w:t>
            </w:r>
          </w:p>
        </w:tc>
      </w:tr>
    </w:tbl>
    <w:p w:rsidR="00B63182" w:rsidRDefault="00B63182" w:rsidP="00C13C78">
      <w:pPr>
        <w:ind w:firstLine="709"/>
        <w:rPr>
          <w:szCs w:val="26"/>
        </w:rPr>
      </w:pPr>
    </w:p>
    <w:p w:rsidR="00C13C78" w:rsidRDefault="00C13C78" w:rsidP="00C13C78">
      <w:pPr>
        <w:ind w:firstLine="709"/>
        <w:rPr>
          <w:szCs w:val="26"/>
        </w:rPr>
      </w:pPr>
      <w:r w:rsidRPr="002C3C11">
        <w:rPr>
          <w:szCs w:val="26"/>
        </w:rPr>
        <w:t>Информация по результатам рассмотрения обращений по вопросам обработки персональных данных Управлением Роскомнадзора по Ростовской области в</w:t>
      </w:r>
      <w:r w:rsidR="002C3C11" w:rsidRPr="002C3C11">
        <w:rPr>
          <w:szCs w:val="26"/>
        </w:rPr>
        <w:t>о</w:t>
      </w:r>
      <w:r w:rsidRPr="002C3C11">
        <w:rPr>
          <w:szCs w:val="26"/>
        </w:rPr>
        <w:t xml:space="preserve"> </w:t>
      </w:r>
      <w:r w:rsidR="002C3C11" w:rsidRPr="002C3C11">
        <w:rPr>
          <w:szCs w:val="26"/>
        </w:rPr>
        <w:t>2</w:t>
      </w:r>
      <w:r w:rsidR="00AC26F5" w:rsidRPr="002C3C11">
        <w:rPr>
          <w:szCs w:val="26"/>
        </w:rPr>
        <w:t xml:space="preserve"> квартале </w:t>
      </w:r>
      <w:r w:rsidRPr="002C3C11">
        <w:rPr>
          <w:szCs w:val="26"/>
        </w:rPr>
        <w:t>201</w:t>
      </w:r>
      <w:r w:rsidR="00AC26F5" w:rsidRPr="002C3C11">
        <w:rPr>
          <w:szCs w:val="26"/>
        </w:rPr>
        <w:t>5</w:t>
      </w:r>
      <w:r w:rsidRPr="002C3C11">
        <w:rPr>
          <w:szCs w:val="26"/>
        </w:rPr>
        <w:t xml:space="preserve"> год</w:t>
      </w:r>
      <w:r w:rsidR="00AC26F5" w:rsidRPr="002C3C11">
        <w:rPr>
          <w:szCs w:val="26"/>
        </w:rPr>
        <w:t>а</w:t>
      </w:r>
      <w:r w:rsidRPr="002C3C11">
        <w:rPr>
          <w:szCs w:val="26"/>
        </w:rPr>
        <w:t xml:space="preserve"> представлена  в </w:t>
      </w:r>
      <w:r w:rsidR="00411BF9" w:rsidRPr="002C3C11">
        <w:rPr>
          <w:szCs w:val="26"/>
        </w:rPr>
        <w:t xml:space="preserve">нижеследующей </w:t>
      </w:r>
      <w:r w:rsidRPr="002C3C11">
        <w:rPr>
          <w:szCs w:val="26"/>
        </w:rPr>
        <w:t>таблице</w:t>
      </w:r>
      <w:r w:rsidR="00411BF9" w:rsidRPr="002C3C11">
        <w:rPr>
          <w:szCs w:val="26"/>
        </w:rPr>
        <w:t xml:space="preserve">, а также в </w:t>
      </w:r>
      <w:r w:rsidRPr="002C3C11">
        <w:rPr>
          <w:szCs w:val="26"/>
        </w:rPr>
        <w:t>приложении</w:t>
      </w:r>
      <w:r w:rsidR="00411BF9" w:rsidRPr="002C3C11">
        <w:rPr>
          <w:szCs w:val="26"/>
        </w:rPr>
        <w:t xml:space="preserve"> № </w:t>
      </w:r>
      <w:r w:rsidR="002C3C11" w:rsidRPr="002C3C11">
        <w:rPr>
          <w:szCs w:val="26"/>
        </w:rPr>
        <w:t>3</w:t>
      </w:r>
      <w:r w:rsidR="00411BF9" w:rsidRPr="002C3C11">
        <w:rPr>
          <w:szCs w:val="26"/>
        </w:rPr>
        <w:t xml:space="preserve"> к настоящему отчету</w:t>
      </w:r>
      <w:r w:rsidRPr="002C3C11">
        <w:rPr>
          <w:szCs w:val="26"/>
        </w:rPr>
        <w:t>.</w:t>
      </w:r>
    </w:p>
    <w:tbl>
      <w:tblPr>
        <w:tblW w:w="0" w:type="auto"/>
        <w:tblInd w:w="93" w:type="dxa"/>
        <w:tblLook w:val="04A0" w:firstRow="1" w:lastRow="0" w:firstColumn="1" w:lastColumn="0" w:noHBand="0" w:noVBand="1"/>
      </w:tblPr>
      <w:tblGrid>
        <w:gridCol w:w="9074"/>
        <w:gridCol w:w="1254"/>
      </w:tblGrid>
      <w:tr w:rsidR="00E71F0D" w:rsidRPr="008E3587" w:rsidTr="001F4AB8">
        <w:trPr>
          <w:trHeight w:val="23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b/>
                <w:color w:val="000000"/>
                <w:sz w:val="20"/>
              </w:rPr>
            </w:pPr>
            <w:r w:rsidRPr="00A115F7">
              <w:rPr>
                <w:b/>
                <w:color w:val="000000"/>
                <w:sz w:val="20"/>
              </w:rPr>
              <w:t>Показатель (</w:t>
            </w:r>
            <w:r w:rsidRPr="00A115F7">
              <w:rPr>
                <w:b/>
                <w:color w:val="000000"/>
                <w:sz w:val="20"/>
                <w:u w:val="single"/>
              </w:rPr>
              <w:t>для каждой сферы деятельности</w:t>
            </w:r>
            <w:r w:rsidRPr="00A115F7">
              <w:rPr>
                <w:b/>
                <w:color w:val="000000"/>
                <w:sz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b/>
                <w:color w:val="000000"/>
                <w:sz w:val="20"/>
              </w:rPr>
            </w:pPr>
            <w:r w:rsidRPr="00A115F7">
              <w:rPr>
                <w:b/>
                <w:color w:val="000000"/>
                <w:sz w:val="20"/>
              </w:rPr>
              <w:t>2 квартал 2015 г.</w:t>
            </w:r>
          </w:p>
        </w:tc>
      </w:tr>
      <w:tr w:rsidR="00E71F0D" w:rsidRPr="008E3587" w:rsidTr="001F4AB8">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F0D" w:rsidRPr="00A115F7" w:rsidRDefault="00E71F0D" w:rsidP="001F4AB8">
            <w:pPr>
              <w:spacing w:line="240" w:lineRule="auto"/>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F0D" w:rsidRPr="00A115F7" w:rsidRDefault="00E71F0D" w:rsidP="001F4AB8">
            <w:pPr>
              <w:spacing w:line="240" w:lineRule="auto"/>
              <w:rPr>
                <w:color w:val="000000"/>
                <w:sz w:val="20"/>
              </w:rPr>
            </w:pPr>
          </w:p>
        </w:tc>
      </w:tr>
      <w:tr w:rsidR="00E71F0D" w:rsidRPr="008E3587" w:rsidTr="001F4AB8">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F0D" w:rsidRPr="00A115F7" w:rsidRDefault="00E71F0D" w:rsidP="001F4AB8">
            <w:pPr>
              <w:spacing w:line="240" w:lineRule="auto"/>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F0D" w:rsidRPr="00A115F7" w:rsidRDefault="00E71F0D" w:rsidP="001F4AB8">
            <w:pPr>
              <w:spacing w:line="240" w:lineRule="auto"/>
              <w:rPr>
                <w:color w:val="000000"/>
                <w:sz w:val="20"/>
              </w:rPr>
            </w:pPr>
          </w:p>
        </w:tc>
      </w:tr>
      <w:tr w:rsidR="00E71F0D" w:rsidRPr="008E3587" w:rsidTr="001F4AB8">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b/>
                <w:bCs/>
                <w:sz w:val="20"/>
              </w:rPr>
              <w:t>Общее количество</w:t>
            </w:r>
            <w:r w:rsidRPr="00A115F7">
              <w:rPr>
                <w:sz w:val="20"/>
              </w:rPr>
              <w:t xml:space="preserve"> </w:t>
            </w:r>
            <w:r w:rsidRPr="00A115F7">
              <w:rPr>
                <w:b/>
                <w:bCs/>
                <w:sz w:val="20"/>
              </w:rPr>
              <w:t>обращений</w:t>
            </w:r>
            <w:r w:rsidRPr="00A115F7">
              <w:rPr>
                <w:sz w:val="20"/>
              </w:rPr>
              <w:t xml:space="preserve">, поступивших от граждан, юр. лиц, госорганов, органов </w:t>
            </w:r>
            <w:proofErr w:type="spellStart"/>
            <w:r w:rsidRPr="00A115F7">
              <w:rPr>
                <w:sz w:val="20"/>
              </w:rPr>
              <w:t>м.с</w:t>
            </w:r>
            <w:proofErr w:type="spellEnd"/>
            <w:r w:rsidRPr="00A115F7">
              <w:rPr>
                <w:sz w:val="20"/>
              </w:rPr>
              <w:t>., ИП, комм</w:t>
            </w:r>
            <w:proofErr w:type="gramStart"/>
            <w:r w:rsidRPr="00A115F7">
              <w:rPr>
                <w:sz w:val="20"/>
              </w:rPr>
              <w:t>.</w:t>
            </w:r>
            <w:proofErr w:type="gramEnd"/>
            <w:r w:rsidRPr="00A115F7">
              <w:rPr>
                <w:sz w:val="20"/>
              </w:rPr>
              <w:t xml:space="preserve"> </w:t>
            </w:r>
            <w:proofErr w:type="gramStart"/>
            <w:r w:rsidRPr="00A115F7">
              <w:rPr>
                <w:sz w:val="20"/>
              </w:rPr>
              <w:t>о</w:t>
            </w:r>
            <w:proofErr w:type="gramEnd"/>
            <w:r w:rsidRPr="00A115F7">
              <w:rPr>
                <w:sz w:val="20"/>
              </w:rPr>
              <w:t xml:space="preserve">рг., </w:t>
            </w:r>
            <w:proofErr w:type="spellStart"/>
            <w:r w:rsidRPr="00A115F7">
              <w:rPr>
                <w:sz w:val="20"/>
              </w:rPr>
              <w:t>общест</w:t>
            </w:r>
            <w:proofErr w:type="spellEnd"/>
            <w:r w:rsidRPr="00A115F7">
              <w:rPr>
                <w:sz w:val="20"/>
              </w:rPr>
              <w:t xml:space="preserve">. </w:t>
            </w:r>
            <w:proofErr w:type="spellStart"/>
            <w:r w:rsidRPr="00A115F7">
              <w:rPr>
                <w:sz w:val="20"/>
              </w:rPr>
              <w:t>объед</w:t>
            </w:r>
            <w:proofErr w:type="spellEnd"/>
            <w:r w:rsidRPr="00A115F7">
              <w:rPr>
                <w:sz w:val="20"/>
              </w:rPr>
              <w:t>. и др.</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182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b/>
                <w:bCs/>
                <w:sz w:val="20"/>
              </w:rPr>
              <w:t>1.</w:t>
            </w:r>
            <w:r w:rsidRPr="00A115F7">
              <w:rPr>
                <w:sz w:val="20"/>
              </w:rPr>
              <w:t> Количество обращений, поступивших от</w:t>
            </w:r>
            <w:r w:rsidRPr="00A115F7">
              <w:rPr>
                <w:b/>
                <w:bCs/>
                <w:sz w:val="20"/>
              </w:rPr>
              <w:t xml:space="preserve"> физических лиц</w:t>
            </w:r>
            <w:r w:rsidRPr="00A115F7">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180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lastRenderedPageBreak/>
              <w:t>поступили из ЦА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7</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поступили непосредственно в ТУ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173</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1.1. Касались </w:t>
            </w:r>
            <w:r w:rsidRPr="00A115F7">
              <w:rPr>
                <w:b/>
                <w:bCs/>
                <w:sz w:val="20"/>
              </w:rPr>
              <w:t>разъяснения законодательства</w:t>
            </w:r>
            <w:r w:rsidRPr="00A115F7">
              <w:rPr>
                <w:sz w:val="20"/>
              </w:rPr>
              <w:t xml:space="preserve"> РФ в области ПД, из них: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3454FE">
            <w:pPr>
              <w:spacing w:line="240" w:lineRule="auto"/>
              <w:jc w:val="center"/>
              <w:rPr>
                <w:color w:val="000000"/>
                <w:sz w:val="20"/>
              </w:rPr>
            </w:pPr>
            <w:r w:rsidRPr="00A115F7">
              <w:rPr>
                <w:color w:val="000000"/>
                <w:sz w:val="20"/>
              </w:rPr>
              <w:t>1</w:t>
            </w:r>
            <w:r w:rsidR="003454FE">
              <w:rPr>
                <w:color w:val="000000"/>
                <w:sz w:val="20"/>
              </w:rPr>
              <w:t>3</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1.1.1. разъяснено</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9</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1.1.2. находится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3454FE" w:rsidP="001F4AB8">
            <w:pPr>
              <w:spacing w:line="240" w:lineRule="auto"/>
              <w:jc w:val="center"/>
              <w:rPr>
                <w:color w:val="000000"/>
                <w:sz w:val="20"/>
              </w:rPr>
            </w:pPr>
            <w:r>
              <w:rPr>
                <w:color w:val="000000"/>
                <w:sz w:val="20"/>
              </w:rPr>
              <w:t>3</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1.1.3. переадресовано по подведомственности в другие органы</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3454FE" w:rsidP="001F4AB8">
            <w:pPr>
              <w:spacing w:line="240" w:lineRule="auto"/>
              <w:jc w:val="center"/>
              <w:rPr>
                <w:color w:val="000000"/>
                <w:sz w:val="20"/>
              </w:rPr>
            </w:pPr>
            <w:r>
              <w:rPr>
                <w:color w:val="000000"/>
                <w:sz w:val="20"/>
              </w:rPr>
              <w:t>1</w:t>
            </w:r>
          </w:p>
        </w:tc>
      </w:tr>
      <w:tr w:rsidR="00E71F0D" w:rsidRPr="008E3587" w:rsidTr="001F4AB8">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sz w:val="20"/>
              </w:rPr>
              <w:t>1.2. </w:t>
            </w:r>
            <w:r w:rsidRPr="00A115F7">
              <w:rPr>
                <w:i/>
                <w:iCs/>
                <w:sz w:val="20"/>
              </w:rPr>
              <w:t xml:space="preserve">Обращения </w:t>
            </w:r>
            <w:r w:rsidRPr="00A115F7">
              <w:rPr>
                <w:b/>
                <w:bCs/>
                <w:sz w:val="20"/>
              </w:rPr>
              <w:t>(жалобы</w:t>
            </w:r>
            <w:r w:rsidRPr="00A115F7">
              <w:rPr>
                <w:sz w:val="20"/>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A115F7">
              <w:rPr>
                <w:sz w:val="20"/>
              </w:rPr>
              <w:t>на</w:t>
            </w:r>
            <w:proofErr w:type="gramEnd"/>
            <w:r w:rsidRPr="00A115F7">
              <w:rPr>
                <w:sz w:val="20"/>
              </w:rPr>
              <w:t xml:space="preserve"> (разбить </w:t>
            </w:r>
            <w:proofErr w:type="gramStart"/>
            <w:r w:rsidRPr="00A115F7">
              <w:rPr>
                <w:sz w:val="20"/>
              </w:rPr>
              <w:t>по</w:t>
            </w:r>
            <w:proofErr w:type="gramEnd"/>
            <w:r w:rsidRPr="00A115F7">
              <w:rPr>
                <w:sz w:val="20"/>
              </w:rPr>
              <w:t xml:space="preserve"> категориям операторов):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6413F3">
            <w:pPr>
              <w:spacing w:line="240" w:lineRule="auto"/>
              <w:jc w:val="center"/>
              <w:rPr>
                <w:color w:val="000000"/>
                <w:sz w:val="20"/>
              </w:rPr>
            </w:pPr>
            <w:r w:rsidRPr="00A115F7">
              <w:rPr>
                <w:color w:val="000000"/>
                <w:sz w:val="20"/>
              </w:rPr>
              <w:t>16</w:t>
            </w:r>
            <w:r w:rsidR="006413F3">
              <w:rPr>
                <w:color w:val="000000"/>
                <w:sz w:val="20"/>
              </w:rPr>
              <w:t>7</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104</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18</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3</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8</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22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1.2.1. Находятся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6413F3">
            <w:pPr>
              <w:spacing w:line="240" w:lineRule="auto"/>
              <w:jc w:val="center"/>
              <w:rPr>
                <w:color w:val="000000"/>
                <w:sz w:val="20"/>
              </w:rPr>
            </w:pPr>
            <w:r w:rsidRPr="00A115F7">
              <w:rPr>
                <w:color w:val="000000"/>
                <w:sz w:val="20"/>
              </w:rPr>
              <w:t>3</w:t>
            </w:r>
            <w:r w:rsidR="006413F3">
              <w:rPr>
                <w:color w:val="000000"/>
                <w:sz w:val="20"/>
              </w:rPr>
              <w:t>5</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1.2.2. Информация о нарушениях в области ПД </w:t>
            </w:r>
            <w:r w:rsidRPr="00A115F7">
              <w:rPr>
                <w:b/>
                <w:bCs/>
                <w:sz w:val="20"/>
              </w:rPr>
              <w:t>не нашла своего подтверждения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6413F3">
            <w:pPr>
              <w:spacing w:line="240" w:lineRule="auto"/>
              <w:jc w:val="center"/>
              <w:rPr>
                <w:color w:val="000000"/>
                <w:sz w:val="20"/>
              </w:rPr>
            </w:pPr>
            <w:r w:rsidRPr="00A115F7">
              <w:rPr>
                <w:color w:val="000000"/>
                <w:sz w:val="20"/>
              </w:rPr>
              <w:t>11</w:t>
            </w:r>
            <w:r w:rsidR="006413F3">
              <w:rPr>
                <w:color w:val="000000"/>
                <w:sz w:val="20"/>
              </w:rPr>
              <w:t>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1.2.3.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15</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6</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5</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3</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1.3. Обращения (жалобы) граждан, касающиеся </w:t>
            </w:r>
            <w:r w:rsidRPr="00A115F7">
              <w:rPr>
                <w:b/>
                <w:bCs/>
                <w:sz w:val="20"/>
              </w:rPr>
              <w:t>обжалования действий ТО</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1.4. Обращения (жалобы) граждан по факту проявления </w:t>
            </w:r>
            <w:r w:rsidRPr="00A115F7">
              <w:rPr>
                <w:b/>
                <w:bCs/>
                <w:sz w:val="20"/>
              </w:rPr>
              <w:t>коррупции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1.5. </w:t>
            </w:r>
            <w:r w:rsidRPr="00A115F7">
              <w:rPr>
                <w:b/>
                <w:bCs/>
                <w:sz w:val="20"/>
              </w:rPr>
              <w:t>Принятые меры</w:t>
            </w:r>
            <w:r w:rsidRPr="00A115F7">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1.5.1. </w:t>
            </w:r>
            <w:proofErr w:type="gramStart"/>
            <w:r w:rsidRPr="00A115F7">
              <w:rPr>
                <w:sz w:val="20"/>
              </w:rPr>
              <w:t>Проведено внеплановых проверок (документарные/выездные), из них:</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выдано предписаний об устранении нарушений закона, сведения об исполнении выданных предписаний;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 xml:space="preserve">направлено требований оператору об </w:t>
            </w:r>
            <w:proofErr w:type="spellStart"/>
            <w:r w:rsidRPr="00A115F7">
              <w:rPr>
                <w:i/>
                <w:iCs/>
                <w:sz w:val="20"/>
              </w:rPr>
              <w:t>уточ</w:t>
            </w:r>
            <w:proofErr w:type="spellEnd"/>
            <w:r w:rsidRPr="00A115F7">
              <w:rPr>
                <w:i/>
                <w:iCs/>
                <w:sz w:val="20"/>
              </w:rPr>
              <w:t>., блок</w:t>
            </w:r>
            <w:proofErr w:type="gramStart"/>
            <w:r w:rsidRPr="00A115F7">
              <w:rPr>
                <w:i/>
                <w:iCs/>
                <w:sz w:val="20"/>
              </w:rPr>
              <w:t>.</w:t>
            </w:r>
            <w:proofErr w:type="gramEnd"/>
            <w:r w:rsidRPr="00A115F7">
              <w:rPr>
                <w:i/>
                <w:iCs/>
                <w:sz w:val="20"/>
              </w:rPr>
              <w:t xml:space="preserve"> </w:t>
            </w:r>
            <w:proofErr w:type="gramStart"/>
            <w:r w:rsidRPr="00A115F7">
              <w:rPr>
                <w:i/>
                <w:iCs/>
                <w:sz w:val="20"/>
              </w:rPr>
              <w:t>и</w:t>
            </w:r>
            <w:proofErr w:type="gramEnd"/>
            <w:r w:rsidRPr="00A115F7">
              <w:rPr>
                <w:i/>
                <w:iCs/>
                <w:sz w:val="20"/>
              </w:rPr>
              <w:t xml:space="preserve">ли </w:t>
            </w:r>
            <w:proofErr w:type="spellStart"/>
            <w:r w:rsidRPr="00A115F7">
              <w:rPr>
                <w:i/>
                <w:iCs/>
                <w:sz w:val="20"/>
              </w:rPr>
              <w:t>унич</w:t>
            </w:r>
            <w:proofErr w:type="spellEnd"/>
            <w:r w:rsidRPr="00A115F7">
              <w:rPr>
                <w:i/>
                <w:iCs/>
                <w:sz w:val="20"/>
              </w:rPr>
              <w:t xml:space="preserve">. недостоверных или полученных незаконным путем ПД, из них операторами добровольно устранены </w:t>
            </w:r>
            <w:proofErr w:type="spellStart"/>
            <w:r w:rsidRPr="00A115F7">
              <w:rPr>
                <w:i/>
                <w:iCs/>
                <w:sz w:val="20"/>
              </w:rPr>
              <w:t>выявл</w:t>
            </w:r>
            <w:proofErr w:type="spellEnd"/>
            <w:r w:rsidRPr="00A115F7">
              <w:rPr>
                <w:i/>
                <w:iCs/>
                <w:sz w:val="20"/>
              </w:rPr>
              <w:t>. нарушения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3</w:t>
            </w:r>
          </w:p>
        </w:tc>
      </w:tr>
      <w:tr w:rsidR="00E71F0D" w:rsidRPr="008E3587" w:rsidTr="001F4AB8">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1.5.2. </w:t>
            </w:r>
            <w:r w:rsidRPr="00A115F7">
              <w:rPr>
                <w:b/>
                <w:bCs/>
                <w:sz w:val="20"/>
              </w:rPr>
              <w:t>Направлено</w:t>
            </w:r>
            <w:r w:rsidRPr="00A115F7">
              <w:rPr>
                <w:sz w:val="20"/>
              </w:rPr>
              <w:t xml:space="preserve"> материалов </w:t>
            </w:r>
            <w:r w:rsidRPr="00A115F7">
              <w:rPr>
                <w:b/>
                <w:bCs/>
                <w:sz w:val="20"/>
              </w:rPr>
              <w:t>в органы прокуратуры</w:t>
            </w:r>
            <w:r w:rsidRPr="00A115F7">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lastRenderedPageBreak/>
              <w:t>возбуждено административное производство по ст. 13.11 КоАП РФ;</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внесено представлений;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выдано предупреждений;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отказано в возбуждении административного производства в связи </w:t>
            </w:r>
            <w:proofErr w:type="gramStart"/>
            <w:r w:rsidRPr="00A115F7">
              <w:rPr>
                <w:sz w:val="20"/>
              </w:rPr>
              <w:t>с</w:t>
            </w:r>
            <w:proofErr w:type="gramEnd"/>
            <w:r w:rsidRPr="00A115F7">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а) отсутствием состава административного правонарушения;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б) истечением срока;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в) иные основания;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информация не представлена.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11</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1.5.3. </w:t>
            </w:r>
            <w:r w:rsidRPr="00A115F7">
              <w:rPr>
                <w:b/>
                <w:bCs/>
                <w:sz w:val="20"/>
              </w:rPr>
              <w:t xml:space="preserve">Направлено </w:t>
            </w:r>
            <w:r w:rsidRPr="00A115F7">
              <w:rPr>
                <w:sz w:val="20"/>
              </w:rPr>
              <w:t xml:space="preserve">материалов </w:t>
            </w:r>
            <w:r w:rsidRPr="00A115F7">
              <w:rPr>
                <w:b/>
                <w:bCs/>
                <w:sz w:val="20"/>
              </w:rPr>
              <w:t>в суд,</w:t>
            </w:r>
            <w:r w:rsidRPr="00A115F7">
              <w:rPr>
                <w:sz w:val="20"/>
              </w:rPr>
              <w:t xml:space="preserve"> из них: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принято решений об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принято решение об отказе в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находятся на рассмотрении в суде.</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b/>
                <w:bCs/>
                <w:sz w:val="20"/>
              </w:rPr>
              <w:t>2.</w:t>
            </w:r>
            <w:r w:rsidRPr="00A115F7">
              <w:rPr>
                <w:sz w:val="20"/>
              </w:rPr>
              <w:t> </w:t>
            </w:r>
            <w:r w:rsidRPr="00A115F7">
              <w:rPr>
                <w:b/>
                <w:bCs/>
                <w:sz w:val="20"/>
              </w:rPr>
              <w:t>Количество обращений</w:t>
            </w:r>
            <w:r w:rsidRPr="00A115F7">
              <w:rPr>
                <w:sz w:val="20"/>
              </w:rPr>
              <w:t xml:space="preserve">, поступивших </w:t>
            </w:r>
            <w:r w:rsidRPr="00A115F7">
              <w:rPr>
                <w:b/>
                <w:bCs/>
                <w:sz w:val="20"/>
              </w:rPr>
              <w:t>от юр. лиц, госоргано</w:t>
            </w:r>
            <w:r w:rsidRPr="00A115F7">
              <w:rPr>
                <w:sz w:val="20"/>
              </w:rPr>
              <w:t>в, органов м. с., ИП, комм</w:t>
            </w:r>
            <w:proofErr w:type="gramStart"/>
            <w:r w:rsidRPr="00A115F7">
              <w:rPr>
                <w:sz w:val="20"/>
              </w:rPr>
              <w:t>.</w:t>
            </w:r>
            <w:proofErr w:type="gramEnd"/>
            <w:r w:rsidRPr="00A115F7">
              <w:rPr>
                <w:sz w:val="20"/>
              </w:rPr>
              <w:t xml:space="preserve"> </w:t>
            </w:r>
            <w:proofErr w:type="gramStart"/>
            <w:r w:rsidRPr="00A115F7">
              <w:rPr>
                <w:sz w:val="20"/>
              </w:rPr>
              <w:t>о</w:t>
            </w:r>
            <w:proofErr w:type="gramEnd"/>
            <w:r w:rsidRPr="00A115F7">
              <w:rPr>
                <w:sz w:val="20"/>
              </w:rPr>
              <w:t xml:space="preserve">рг., общ. </w:t>
            </w:r>
            <w:proofErr w:type="spellStart"/>
            <w:r w:rsidRPr="00A115F7">
              <w:rPr>
                <w:sz w:val="20"/>
              </w:rPr>
              <w:t>объед</w:t>
            </w:r>
            <w:proofErr w:type="spellEnd"/>
            <w:r w:rsidRPr="00A115F7">
              <w:rPr>
                <w:sz w:val="20"/>
              </w:rPr>
              <w:t>. и др., из них: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поступили из ЦА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поступили непосредственно в ТУ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2</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2.1. Касались </w:t>
            </w:r>
            <w:r w:rsidRPr="00A115F7">
              <w:rPr>
                <w:b/>
                <w:bCs/>
                <w:sz w:val="20"/>
              </w:rPr>
              <w:t>разъяснения законодательства</w:t>
            </w:r>
            <w:r w:rsidRPr="00A115F7">
              <w:rPr>
                <w:sz w:val="20"/>
              </w:rPr>
              <w:t xml:space="preserve"> РФ в области ПД</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2.1.1. Разъяснено</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2.1.2. Находится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2.1.3. Переадресовано по подведомственности в другие органы</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2.2. Обращения, содержащие доводы о нарушениях законодательства РФ в области ПД поступившие </w:t>
            </w:r>
            <w:proofErr w:type="gramStart"/>
            <w:r w:rsidRPr="00A115F7">
              <w:rPr>
                <w:sz w:val="20"/>
              </w:rPr>
              <w:t>на</w:t>
            </w:r>
            <w:proofErr w:type="gramEnd"/>
            <w:r w:rsidRPr="00A115F7">
              <w:rPr>
                <w:sz w:val="20"/>
              </w:rPr>
              <w:t xml:space="preserve"> (разбить </w:t>
            </w:r>
            <w:proofErr w:type="gramStart"/>
            <w:r w:rsidRPr="00A115F7">
              <w:rPr>
                <w:sz w:val="20"/>
              </w:rPr>
              <w:t>по</w:t>
            </w:r>
            <w:proofErr w:type="gramEnd"/>
            <w:r w:rsidRPr="00A115F7">
              <w:rPr>
                <w:sz w:val="20"/>
              </w:rPr>
              <w:t xml:space="preserve"> категориям операторов):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2.2.1. Находятся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2.2.2. Информация о нарушениях в области персональных данных </w:t>
            </w:r>
            <w:r w:rsidRPr="00A115F7">
              <w:rPr>
                <w:b/>
                <w:bCs/>
                <w:sz w:val="20"/>
              </w:rPr>
              <w:t>не нашла своего подтверждения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1</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2.2.3.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2.3. Обращения</w:t>
            </w:r>
            <w:r w:rsidRPr="00A115F7">
              <w:rPr>
                <w:b/>
                <w:bCs/>
                <w:sz w:val="20"/>
              </w:rPr>
              <w:t xml:space="preserve"> юр. лиц</w:t>
            </w:r>
            <w:r w:rsidRPr="00A115F7">
              <w:rPr>
                <w:sz w:val="20"/>
              </w:rPr>
              <w:t xml:space="preserve"> и др., касающиеся обжалования</w:t>
            </w:r>
            <w:r w:rsidRPr="00A115F7">
              <w:rPr>
                <w:b/>
                <w:bCs/>
                <w:sz w:val="20"/>
              </w:rPr>
              <w:t xml:space="preserve"> действий ТО</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2.4.Обращения юр. лиц и  др. по факту проявления </w:t>
            </w:r>
            <w:r w:rsidRPr="00A115F7">
              <w:rPr>
                <w:b/>
                <w:bCs/>
                <w:sz w:val="20"/>
              </w:rPr>
              <w:t>коррупции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lastRenderedPageBreak/>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b/>
                <w:bCs/>
                <w:sz w:val="20"/>
              </w:rPr>
            </w:pPr>
            <w:r w:rsidRPr="00A115F7">
              <w:rPr>
                <w:b/>
                <w:bCs/>
                <w:sz w:val="20"/>
              </w:rPr>
              <w:t>2.5. Принятые меры:</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2.5.1. </w:t>
            </w:r>
            <w:proofErr w:type="gramStart"/>
            <w:r w:rsidRPr="00A115F7">
              <w:rPr>
                <w:sz w:val="20"/>
              </w:rPr>
              <w:t>Проведено внеплановых проверок (документарные/выездные), из них:</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выдано предписаний об устранении нарушений закона, сведения об исполнении выданных предписаний;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направлено требований оператору об </w:t>
            </w:r>
            <w:proofErr w:type="spellStart"/>
            <w:r w:rsidRPr="00A115F7">
              <w:rPr>
                <w:sz w:val="20"/>
              </w:rPr>
              <w:t>уточн</w:t>
            </w:r>
            <w:proofErr w:type="spellEnd"/>
            <w:r w:rsidRPr="00A115F7">
              <w:rPr>
                <w:sz w:val="20"/>
              </w:rPr>
              <w:t xml:space="preserve">., </w:t>
            </w:r>
            <w:proofErr w:type="spellStart"/>
            <w:r w:rsidRPr="00A115F7">
              <w:rPr>
                <w:sz w:val="20"/>
              </w:rPr>
              <w:t>блокир</w:t>
            </w:r>
            <w:proofErr w:type="spellEnd"/>
            <w:r w:rsidRPr="00A115F7">
              <w:rPr>
                <w:sz w:val="20"/>
              </w:rPr>
              <w:t xml:space="preserve">. или </w:t>
            </w:r>
            <w:proofErr w:type="spellStart"/>
            <w:r w:rsidRPr="00A115F7">
              <w:rPr>
                <w:sz w:val="20"/>
              </w:rPr>
              <w:t>унич</w:t>
            </w:r>
            <w:proofErr w:type="spellEnd"/>
            <w:r w:rsidRPr="00A115F7">
              <w:rPr>
                <w:sz w:val="20"/>
              </w:rPr>
              <w:t>. недостоверных или полученных незаконным путем ПД, из них операторами добровольно устранены выявленные нарушения;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2.5.2. Направлено материалов в</w:t>
            </w:r>
            <w:r w:rsidRPr="00A115F7">
              <w:rPr>
                <w:b/>
                <w:bCs/>
                <w:sz w:val="20"/>
              </w:rPr>
              <w:t xml:space="preserve"> органы прокуратуры</w:t>
            </w:r>
            <w:r w:rsidRPr="00A115F7">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возбуждено административное производство по ст. 13.11 КоАП РФ;</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внесено представлений;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выдано предупреждений;</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 xml:space="preserve">отказано в возбуждении адм. производства в связи </w:t>
            </w:r>
            <w:proofErr w:type="gramStart"/>
            <w:r w:rsidRPr="00A115F7">
              <w:rPr>
                <w:sz w:val="20"/>
              </w:rPr>
              <w:t>с</w:t>
            </w:r>
            <w:proofErr w:type="gramEnd"/>
            <w:r w:rsidRPr="00A115F7">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а) отсутствием состава административного правонарушения;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б) истечением срока;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в) иные основания;</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информация не представлена.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2.5.3. </w:t>
            </w:r>
            <w:r w:rsidRPr="00A115F7">
              <w:rPr>
                <w:b/>
                <w:bCs/>
                <w:sz w:val="20"/>
              </w:rPr>
              <w:t>Направлено</w:t>
            </w:r>
            <w:r w:rsidRPr="00A115F7">
              <w:rPr>
                <w:sz w:val="20"/>
              </w:rPr>
              <w:t xml:space="preserve"> материалов </w:t>
            </w:r>
            <w:r w:rsidRPr="00A115F7">
              <w:rPr>
                <w:b/>
                <w:bCs/>
                <w:sz w:val="20"/>
              </w:rPr>
              <w:t>в суд</w:t>
            </w:r>
            <w:r w:rsidRPr="00A115F7">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принято решений об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принято решение об отказе в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находятся на рассмотрении в суде.</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3.Жалобы на предоставление государственной услуги "</w:t>
            </w:r>
            <w:r w:rsidRPr="00A115F7">
              <w:rPr>
                <w:b/>
                <w:bCs/>
                <w:sz w:val="20"/>
              </w:rPr>
              <w:t>Ведение реестра</w:t>
            </w:r>
            <w:r w:rsidRPr="00A115F7">
              <w:rPr>
                <w:sz w:val="20"/>
              </w:rPr>
              <w:t xml:space="preserve"> операторов, осуществляющих обработку персональных данных" и результаты рассмотрения жалоб</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3.1. Внесение сведений в реестр</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3.2. Изменение сведений в реестре</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3.3. Исключение сведений из реестра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sz w:val="20"/>
              </w:rPr>
            </w:pPr>
            <w:r w:rsidRPr="00A115F7">
              <w:rPr>
                <w:sz w:val="20"/>
              </w:rPr>
              <w:t>3.4. Предоставление выписки из реестра</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r w:rsidR="00E71F0D" w:rsidRPr="008E3587" w:rsidTr="001F4AB8">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1F0D" w:rsidRPr="00A115F7" w:rsidRDefault="00E71F0D" w:rsidP="001F4AB8">
            <w:pPr>
              <w:spacing w:line="240" w:lineRule="auto"/>
              <w:rPr>
                <w:i/>
                <w:iCs/>
                <w:sz w:val="20"/>
              </w:rPr>
            </w:pPr>
            <w:r w:rsidRPr="00A115F7">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E71F0D" w:rsidRPr="00A115F7" w:rsidRDefault="00E71F0D" w:rsidP="001F4AB8">
            <w:pPr>
              <w:spacing w:line="240" w:lineRule="auto"/>
              <w:jc w:val="center"/>
              <w:rPr>
                <w:color w:val="000000"/>
                <w:sz w:val="20"/>
              </w:rPr>
            </w:pPr>
            <w:r w:rsidRPr="00A115F7">
              <w:rPr>
                <w:color w:val="000000"/>
                <w:sz w:val="20"/>
              </w:rPr>
              <w:t>0</w:t>
            </w:r>
          </w:p>
        </w:tc>
      </w:tr>
    </w:tbl>
    <w:p w:rsidR="00E71F0D" w:rsidRPr="002C3C11" w:rsidRDefault="00E71F0D" w:rsidP="007B0522">
      <w:pPr>
        <w:spacing w:line="240" w:lineRule="auto"/>
        <w:ind w:firstLine="709"/>
        <w:rPr>
          <w:b/>
          <w:szCs w:val="26"/>
        </w:rPr>
      </w:pPr>
    </w:p>
    <w:p w:rsidR="00BD5E44" w:rsidRPr="008E3587" w:rsidRDefault="00BD5E44" w:rsidP="00396939">
      <w:pPr>
        <w:spacing w:line="240" w:lineRule="auto"/>
        <w:ind w:firstLine="709"/>
        <w:rPr>
          <w:sz w:val="8"/>
          <w:szCs w:val="8"/>
          <w:highlight w:val="yellow"/>
        </w:rPr>
      </w:pPr>
    </w:p>
    <w:p w:rsidR="00BF5CD8" w:rsidRDefault="00411BF9" w:rsidP="00396939">
      <w:pPr>
        <w:spacing w:line="240" w:lineRule="auto"/>
        <w:ind w:firstLine="709"/>
        <w:rPr>
          <w:szCs w:val="26"/>
        </w:rPr>
      </w:pPr>
      <w:r w:rsidRPr="00411BF9">
        <w:rPr>
          <w:szCs w:val="26"/>
        </w:rPr>
        <w:t>Сведения о фактической нагрузке приведены в таблице:</w:t>
      </w:r>
    </w:p>
    <w:p w:rsidR="00411BF9" w:rsidRPr="00F44481" w:rsidRDefault="00411BF9" w:rsidP="00396939">
      <w:pPr>
        <w:spacing w:line="240" w:lineRule="auto"/>
        <w:ind w:firstLine="709"/>
        <w:rPr>
          <w:sz w:val="16"/>
          <w:szCs w:val="16"/>
        </w:rPr>
      </w:pPr>
    </w:p>
    <w:tbl>
      <w:tblPr>
        <w:tblStyle w:val="af8"/>
        <w:tblW w:w="5000" w:type="pct"/>
        <w:tblLook w:val="04A0" w:firstRow="1" w:lastRow="0" w:firstColumn="1" w:lastColumn="0" w:noHBand="0" w:noVBand="1"/>
      </w:tblPr>
      <w:tblGrid>
        <w:gridCol w:w="685"/>
        <w:gridCol w:w="1852"/>
        <w:gridCol w:w="818"/>
        <w:gridCol w:w="819"/>
        <w:gridCol w:w="819"/>
        <w:gridCol w:w="819"/>
        <w:gridCol w:w="717"/>
        <w:gridCol w:w="819"/>
        <w:gridCol w:w="819"/>
        <w:gridCol w:w="819"/>
        <w:gridCol w:w="819"/>
        <w:gridCol w:w="616"/>
      </w:tblGrid>
      <w:tr w:rsidR="00411BF9" w:rsidRPr="00086A81" w:rsidTr="008A598F">
        <w:trPr>
          <w:tblHeader/>
        </w:trPr>
        <w:tc>
          <w:tcPr>
            <w:tcW w:w="329"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t xml:space="preserve">№ </w:t>
            </w:r>
            <w:proofErr w:type="spellStart"/>
            <w:r w:rsidRPr="00990BDF">
              <w:rPr>
                <w:iCs/>
                <w:sz w:val="16"/>
                <w:szCs w:val="16"/>
              </w:rPr>
              <w:t>пп</w:t>
            </w:r>
            <w:proofErr w:type="spellEnd"/>
          </w:p>
        </w:tc>
        <w:tc>
          <w:tcPr>
            <w:tcW w:w="888" w:type="pct"/>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Средняя нагрузка на сотрудника</w:t>
            </w:r>
          </w:p>
        </w:tc>
        <w:tc>
          <w:tcPr>
            <w:tcW w:w="393"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1 квартал 201</w:t>
            </w:r>
            <w:r w:rsidR="00B77B07">
              <w:rPr>
                <w:iCs/>
                <w:sz w:val="16"/>
                <w:szCs w:val="16"/>
              </w:rPr>
              <w:t>4</w:t>
            </w:r>
          </w:p>
        </w:tc>
        <w:tc>
          <w:tcPr>
            <w:tcW w:w="393"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2 квартал 201</w:t>
            </w:r>
            <w:r w:rsidR="00B77B07">
              <w:rPr>
                <w:iCs/>
                <w:sz w:val="16"/>
                <w:szCs w:val="16"/>
              </w:rPr>
              <w:t>4</w:t>
            </w:r>
          </w:p>
        </w:tc>
        <w:tc>
          <w:tcPr>
            <w:tcW w:w="393"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3 квартал 201</w:t>
            </w:r>
            <w:r w:rsidR="00B77B07">
              <w:rPr>
                <w:iCs/>
                <w:sz w:val="16"/>
                <w:szCs w:val="16"/>
              </w:rPr>
              <w:t>4</w:t>
            </w:r>
          </w:p>
        </w:tc>
        <w:tc>
          <w:tcPr>
            <w:tcW w:w="393"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4 квартал 201</w:t>
            </w:r>
            <w:r w:rsidR="00B77B07">
              <w:rPr>
                <w:iCs/>
                <w:sz w:val="16"/>
                <w:szCs w:val="16"/>
              </w:rPr>
              <w:t>4</w:t>
            </w:r>
          </w:p>
        </w:tc>
        <w:tc>
          <w:tcPr>
            <w:tcW w:w="344" w:type="pct"/>
            <w:shd w:val="clear" w:color="auto" w:fill="D9D9D9" w:themeFill="background1" w:themeFillShade="D9"/>
            <w:vAlign w:val="center"/>
          </w:tcPr>
          <w:p w:rsidR="00411BF9" w:rsidRPr="00B821D6" w:rsidRDefault="00411BF9" w:rsidP="00B77B07">
            <w:pPr>
              <w:tabs>
                <w:tab w:val="left" w:pos="9072"/>
              </w:tabs>
              <w:spacing w:line="240" w:lineRule="auto"/>
              <w:jc w:val="center"/>
              <w:rPr>
                <w:b/>
                <w:iCs/>
                <w:sz w:val="16"/>
                <w:szCs w:val="16"/>
              </w:rPr>
            </w:pPr>
            <w:r w:rsidRPr="00B821D6">
              <w:rPr>
                <w:b/>
                <w:iCs/>
                <w:sz w:val="16"/>
                <w:szCs w:val="16"/>
              </w:rPr>
              <w:t>201</w:t>
            </w:r>
            <w:r w:rsidR="00B77B07">
              <w:rPr>
                <w:b/>
                <w:iCs/>
                <w:sz w:val="16"/>
                <w:szCs w:val="16"/>
              </w:rPr>
              <w:t>4</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1 квартал 201</w:t>
            </w:r>
            <w:r w:rsidR="00B77B07">
              <w:rPr>
                <w:color w:val="000000"/>
                <w:sz w:val="16"/>
                <w:szCs w:val="16"/>
              </w:rPr>
              <w:t>5</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2 квартал 201</w:t>
            </w:r>
            <w:r w:rsidR="00B77B07">
              <w:rPr>
                <w:color w:val="000000"/>
                <w:sz w:val="16"/>
                <w:szCs w:val="16"/>
              </w:rPr>
              <w:t>5</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3 квартал 201</w:t>
            </w:r>
            <w:r w:rsidR="00B77B07">
              <w:rPr>
                <w:color w:val="000000"/>
                <w:sz w:val="16"/>
                <w:szCs w:val="16"/>
              </w:rPr>
              <w:t>5</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4 квартал 201</w:t>
            </w:r>
            <w:r w:rsidR="00B77B07">
              <w:rPr>
                <w:color w:val="000000"/>
                <w:sz w:val="16"/>
                <w:szCs w:val="16"/>
              </w:rPr>
              <w:t>5</w:t>
            </w:r>
          </w:p>
        </w:tc>
        <w:tc>
          <w:tcPr>
            <w:tcW w:w="292" w:type="pct"/>
            <w:shd w:val="clear" w:color="auto" w:fill="D9D9D9" w:themeFill="background1" w:themeFillShade="D9"/>
            <w:vAlign w:val="center"/>
          </w:tcPr>
          <w:p w:rsidR="00411BF9" w:rsidRPr="0041299C" w:rsidRDefault="00411BF9" w:rsidP="00B77B07">
            <w:pPr>
              <w:spacing w:line="240" w:lineRule="auto"/>
              <w:jc w:val="center"/>
              <w:rPr>
                <w:b/>
                <w:color w:val="000000"/>
                <w:sz w:val="16"/>
                <w:szCs w:val="16"/>
              </w:rPr>
            </w:pPr>
            <w:r w:rsidRPr="0041299C">
              <w:rPr>
                <w:b/>
                <w:color w:val="000000"/>
                <w:sz w:val="16"/>
                <w:szCs w:val="16"/>
              </w:rPr>
              <w:t>201</w:t>
            </w:r>
            <w:r w:rsidR="00B77B07">
              <w:rPr>
                <w:b/>
                <w:color w:val="000000"/>
                <w:sz w:val="16"/>
                <w:szCs w:val="16"/>
              </w:rPr>
              <w:t>5</w:t>
            </w:r>
          </w:p>
        </w:tc>
      </w:tr>
      <w:tr w:rsidR="008A598F" w:rsidRPr="00086A81" w:rsidTr="008A598F">
        <w:tc>
          <w:tcPr>
            <w:tcW w:w="329"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1</w:t>
            </w:r>
          </w:p>
        </w:tc>
        <w:tc>
          <w:tcPr>
            <w:tcW w:w="888"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общее количество мероприятий (документов)</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81</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106</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155</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164</w:t>
            </w:r>
          </w:p>
        </w:tc>
        <w:tc>
          <w:tcPr>
            <w:tcW w:w="344" w:type="pct"/>
            <w:shd w:val="clear" w:color="auto" w:fill="D9D9D9" w:themeFill="background1" w:themeFillShade="D9"/>
            <w:vAlign w:val="center"/>
          </w:tcPr>
          <w:p w:rsidR="008A598F" w:rsidRPr="0092231D" w:rsidRDefault="008A598F" w:rsidP="009D7C1F">
            <w:pPr>
              <w:tabs>
                <w:tab w:val="left" w:pos="9072"/>
              </w:tabs>
              <w:spacing w:line="240" w:lineRule="auto"/>
              <w:jc w:val="center"/>
              <w:rPr>
                <w:b/>
                <w:iCs/>
                <w:sz w:val="20"/>
              </w:rPr>
            </w:pPr>
            <w:r w:rsidRPr="0092231D">
              <w:rPr>
                <w:b/>
                <w:iCs/>
                <w:sz w:val="20"/>
              </w:rPr>
              <w:t>506</w:t>
            </w:r>
          </w:p>
        </w:tc>
        <w:tc>
          <w:tcPr>
            <w:tcW w:w="393" w:type="pct"/>
            <w:vAlign w:val="center"/>
          </w:tcPr>
          <w:p w:rsidR="008A598F" w:rsidRPr="0092231D" w:rsidRDefault="008A598F" w:rsidP="00A46129">
            <w:pPr>
              <w:tabs>
                <w:tab w:val="left" w:pos="9072"/>
              </w:tabs>
              <w:spacing w:line="240" w:lineRule="auto"/>
              <w:jc w:val="center"/>
              <w:rPr>
                <w:iCs/>
                <w:sz w:val="20"/>
              </w:rPr>
            </w:pPr>
            <w:r w:rsidRPr="0092231D">
              <w:rPr>
                <w:iCs/>
                <w:sz w:val="20"/>
              </w:rPr>
              <w:t>148</w:t>
            </w:r>
          </w:p>
        </w:tc>
        <w:tc>
          <w:tcPr>
            <w:tcW w:w="393" w:type="pct"/>
            <w:vAlign w:val="center"/>
          </w:tcPr>
          <w:p w:rsidR="008A598F" w:rsidRPr="0092231D" w:rsidRDefault="008A598F" w:rsidP="001F4AB8">
            <w:pPr>
              <w:tabs>
                <w:tab w:val="left" w:pos="9072"/>
              </w:tabs>
              <w:spacing w:line="240" w:lineRule="auto"/>
              <w:jc w:val="center"/>
              <w:rPr>
                <w:iCs/>
                <w:sz w:val="20"/>
              </w:rPr>
            </w:pPr>
            <w:r>
              <w:rPr>
                <w:iCs/>
                <w:sz w:val="20"/>
              </w:rPr>
              <w:t>182</w:t>
            </w:r>
          </w:p>
        </w:tc>
        <w:tc>
          <w:tcPr>
            <w:tcW w:w="393" w:type="pct"/>
            <w:vAlign w:val="center"/>
          </w:tcPr>
          <w:p w:rsidR="008A598F" w:rsidRPr="0092231D" w:rsidRDefault="008A598F" w:rsidP="001F4AB8">
            <w:pPr>
              <w:tabs>
                <w:tab w:val="left" w:pos="9072"/>
              </w:tabs>
              <w:spacing w:line="240" w:lineRule="auto"/>
              <w:jc w:val="center"/>
              <w:rPr>
                <w:iCs/>
                <w:sz w:val="20"/>
              </w:rPr>
            </w:pPr>
          </w:p>
        </w:tc>
        <w:tc>
          <w:tcPr>
            <w:tcW w:w="393" w:type="pct"/>
            <w:vAlign w:val="center"/>
          </w:tcPr>
          <w:p w:rsidR="008A598F" w:rsidRPr="0092231D" w:rsidRDefault="008A598F" w:rsidP="001F4AB8">
            <w:pPr>
              <w:tabs>
                <w:tab w:val="left" w:pos="9072"/>
              </w:tabs>
              <w:spacing w:line="240" w:lineRule="auto"/>
              <w:jc w:val="center"/>
              <w:rPr>
                <w:iCs/>
                <w:sz w:val="20"/>
              </w:rPr>
            </w:pPr>
          </w:p>
        </w:tc>
        <w:tc>
          <w:tcPr>
            <w:tcW w:w="292" w:type="pct"/>
            <w:shd w:val="clear" w:color="auto" w:fill="D9D9D9" w:themeFill="background1" w:themeFillShade="D9"/>
            <w:vAlign w:val="center"/>
          </w:tcPr>
          <w:p w:rsidR="008A598F" w:rsidRPr="0092231D" w:rsidRDefault="008A598F" w:rsidP="001F4AB8">
            <w:pPr>
              <w:tabs>
                <w:tab w:val="left" w:pos="9072"/>
              </w:tabs>
              <w:spacing w:line="240" w:lineRule="auto"/>
              <w:jc w:val="center"/>
              <w:rPr>
                <w:b/>
                <w:iCs/>
                <w:sz w:val="20"/>
              </w:rPr>
            </w:pPr>
            <w:r>
              <w:rPr>
                <w:b/>
                <w:iCs/>
                <w:sz w:val="20"/>
              </w:rPr>
              <w:t>330</w:t>
            </w:r>
          </w:p>
        </w:tc>
      </w:tr>
      <w:tr w:rsidR="008A598F" w:rsidRPr="00086A81" w:rsidTr="008A598F">
        <w:tc>
          <w:tcPr>
            <w:tcW w:w="329"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2</w:t>
            </w:r>
          </w:p>
        </w:tc>
        <w:tc>
          <w:tcPr>
            <w:tcW w:w="888"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трудоемкость на одно мероприятие (чел./час.)</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20</w:t>
            </w:r>
          </w:p>
        </w:tc>
        <w:tc>
          <w:tcPr>
            <w:tcW w:w="344" w:type="pct"/>
            <w:shd w:val="clear" w:color="auto" w:fill="D9D9D9" w:themeFill="background1" w:themeFillShade="D9"/>
            <w:vAlign w:val="center"/>
          </w:tcPr>
          <w:p w:rsidR="008A598F" w:rsidRPr="0092231D" w:rsidRDefault="008A598F" w:rsidP="009D7C1F">
            <w:pPr>
              <w:tabs>
                <w:tab w:val="left" w:pos="9072"/>
              </w:tabs>
              <w:spacing w:line="240" w:lineRule="auto"/>
              <w:jc w:val="center"/>
              <w:rPr>
                <w:b/>
                <w:iCs/>
                <w:sz w:val="20"/>
              </w:rPr>
            </w:pPr>
            <w:r w:rsidRPr="0092231D">
              <w:rPr>
                <w:b/>
                <w:iCs/>
                <w:sz w:val="20"/>
              </w:rPr>
              <w:t>20</w:t>
            </w:r>
          </w:p>
        </w:tc>
        <w:tc>
          <w:tcPr>
            <w:tcW w:w="393" w:type="pct"/>
            <w:vAlign w:val="center"/>
          </w:tcPr>
          <w:p w:rsidR="008A598F" w:rsidRPr="0092231D" w:rsidRDefault="008A598F" w:rsidP="00A46129">
            <w:pPr>
              <w:tabs>
                <w:tab w:val="left" w:pos="9072"/>
              </w:tabs>
              <w:spacing w:line="240" w:lineRule="auto"/>
              <w:jc w:val="center"/>
              <w:rPr>
                <w:iCs/>
                <w:sz w:val="20"/>
              </w:rPr>
            </w:pPr>
            <w:r w:rsidRPr="0092231D">
              <w:rPr>
                <w:iCs/>
                <w:sz w:val="20"/>
              </w:rPr>
              <w:t>20</w:t>
            </w:r>
          </w:p>
        </w:tc>
        <w:tc>
          <w:tcPr>
            <w:tcW w:w="393" w:type="pct"/>
            <w:vAlign w:val="center"/>
          </w:tcPr>
          <w:p w:rsidR="008A598F" w:rsidRPr="0092231D" w:rsidRDefault="008A598F" w:rsidP="001F4AB8">
            <w:pPr>
              <w:tabs>
                <w:tab w:val="left" w:pos="9072"/>
              </w:tabs>
              <w:spacing w:line="240" w:lineRule="auto"/>
              <w:jc w:val="center"/>
              <w:rPr>
                <w:iCs/>
                <w:sz w:val="20"/>
              </w:rPr>
            </w:pPr>
            <w:r>
              <w:rPr>
                <w:iCs/>
                <w:sz w:val="20"/>
              </w:rPr>
              <w:t>20</w:t>
            </w:r>
          </w:p>
        </w:tc>
        <w:tc>
          <w:tcPr>
            <w:tcW w:w="393" w:type="pct"/>
            <w:vAlign w:val="center"/>
          </w:tcPr>
          <w:p w:rsidR="008A598F" w:rsidRPr="0092231D" w:rsidRDefault="008A598F" w:rsidP="001F4AB8">
            <w:pPr>
              <w:tabs>
                <w:tab w:val="left" w:pos="9072"/>
              </w:tabs>
              <w:spacing w:line="240" w:lineRule="auto"/>
              <w:jc w:val="center"/>
              <w:rPr>
                <w:iCs/>
                <w:sz w:val="20"/>
              </w:rPr>
            </w:pPr>
          </w:p>
        </w:tc>
        <w:tc>
          <w:tcPr>
            <w:tcW w:w="393" w:type="pct"/>
            <w:vAlign w:val="center"/>
          </w:tcPr>
          <w:p w:rsidR="008A598F" w:rsidRPr="0092231D" w:rsidRDefault="008A598F" w:rsidP="001F4AB8">
            <w:pPr>
              <w:tabs>
                <w:tab w:val="left" w:pos="9072"/>
              </w:tabs>
              <w:spacing w:line="240" w:lineRule="auto"/>
              <w:jc w:val="center"/>
              <w:rPr>
                <w:iCs/>
                <w:sz w:val="20"/>
              </w:rPr>
            </w:pPr>
          </w:p>
        </w:tc>
        <w:tc>
          <w:tcPr>
            <w:tcW w:w="292" w:type="pct"/>
            <w:shd w:val="clear" w:color="auto" w:fill="D9D9D9" w:themeFill="background1" w:themeFillShade="D9"/>
            <w:vAlign w:val="center"/>
          </w:tcPr>
          <w:p w:rsidR="008A598F" w:rsidRPr="0092231D" w:rsidRDefault="008A598F" w:rsidP="001F4AB8">
            <w:pPr>
              <w:tabs>
                <w:tab w:val="left" w:pos="9072"/>
              </w:tabs>
              <w:spacing w:line="240" w:lineRule="auto"/>
              <w:jc w:val="center"/>
              <w:rPr>
                <w:b/>
                <w:iCs/>
                <w:sz w:val="20"/>
              </w:rPr>
            </w:pPr>
            <w:r>
              <w:rPr>
                <w:b/>
                <w:iCs/>
                <w:sz w:val="20"/>
              </w:rPr>
              <w:t>20</w:t>
            </w:r>
          </w:p>
        </w:tc>
      </w:tr>
      <w:tr w:rsidR="008A598F" w:rsidRPr="00086A81" w:rsidTr="008A598F">
        <w:tc>
          <w:tcPr>
            <w:tcW w:w="329"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3</w:t>
            </w:r>
          </w:p>
        </w:tc>
        <w:tc>
          <w:tcPr>
            <w:tcW w:w="888"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общие трудозатраты (чел./час.)</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1620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2120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3100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3280</w:t>
            </w:r>
          </w:p>
        </w:tc>
        <w:tc>
          <w:tcPr>
            <w:tcW w:w="344" w:type="pct"/>
            <w:shd w:val="clear" w:color="auto" w:fill="D9D9D9" w:themeFill="background1" w:themeFillShade="D9"/>
            <w:vAlign w:val="center"/>
          </w:tcPr>
          <w:p w:rsidR="008A598F" w:rsidRPr="0092231D" w:rsidRDefault="008A598F" w:rsidP="009D7C1F">
            <w:pPr>
              <w:tabs>
                <w:tab w:val="left" w:pos="9072"/>
              </w:tabs>
              <w:spacing w:line="240" w:lineRule="auto"/>
              <w:jc w:val="center"/>
              <w:rPr>
                <w:b/>
                <w:iCs/>
                <w:sz w:val="20"/>
              </w:rPr>
            </w:pPr>
            <w:r w:rsidRPr="0092231D">
              <w:rPr>
                <w:b/>
                <w:iCs/>
                <w:sz w:val="20"/>
              </w:rPr>
              <w:t>10120</w:t>
            </w:r>
          </w:p>
        </w:tc>
        <w:tc>
          <w:tcPr>
            <w:tcW w:w="393" w:type="pct"/>
            <w:vAlign w:val="center"/>
          </w:tcPr>
          <w:p w:rsidR="008A598F" w:rsidRPr="0092231D" w:rsidRDefault="008A598F" w:rsidP="00A46129">
            <w:pPr>
              <w:tabs>
                <w:tab w:val="left" w:pos="9072"/>
              </w:tabs>
              <w:spacing w:line="240" w:lineRule="auto"/>
              <w:jc w:val="center"/>
              <w:rPr>
                <w:iCs/>
                <w:sz w:val="20"/>
              </w:rPr>
            </w:pPr>
            <w:r w:rsidRPr="0092231D">
              <w:rPr>
                <w:iCs/>
                <w:sz w:val="20"/>
              </w:rPr>
              <w:t>2960</w:t>
            </w:r>
          </w:p>
        </w:tc>
        <w:tc>
          <w:tcPr>
            <w:tcW w:w="393" w:type="pct"/>
            <w:vAlign w:val="center"/>
          </w:tcPr>
          <w:p w:rsidR="008A598F" w:rsidRPr="0092231D" w:rsidRDefault="008A598F" w:rsidP="001F4AB8">
            <w:pPr>
              <w:tabs>
                <w:tab w:val="left" w:pos="9072"/>
              </w:tabs>
              <w:spacing w:line="240" w:lineRule="auto"/>
              <w:jc w:val="center"/>
              <w:rPr>
                <w:iCs/>
                <w:sz w:val="20"/>
              </w:rPr>
            </w:pPr>
            <w:r>
              <w:rPr>
                <w:iCs/>
                <w:sz w:val="20"/>
              </w:rPr>
              <w:t>3640</w:t>
            </w:r>
          </w:p>
        </w:tc>
        <w:tc>
          <w:tcPr>
            <w:tcW w:w="393" w:type="pct"/>
            <w:vAlign w:val="center"/>
          </w:tcPr>
          <w:p w:rsidR="008A598F" w:rsidRPr="0092231D" w:rsidRDefault="008A598F" w:rsidP="001F4AB8">
            <w:pPr>
              <w:tabs>
                <w:tab w:val="left" w:pos="9072"/>
              </w:tabs>
              <w:spacing w:line="240" w:lineRule="auto"/>
              <w:jc w:val="center"/>
              <w:rPr>
                <w:iCs/>
                <w:sz w:val="20"/>
              </w:rPr>
            </w:pPr>
          </w:p>
        </w:tc>
        <w:tc>
          <w:tcPr>
            <w:tcW w:w="393" w:type="pct"/>
            <w:vAlign w:val="center"/>
          </w:tcPr>
          <w:p w:rsidR="008A598F" w:rsidRPr="0092231D" w:rsidRDefault="008A598F" w:rsidP="001F4AB8">
            <w:pPr>
              <w:tabs>
                <w:tab w:val="left" w:pos="9072"/>
              </w:tabs>
              <w:spacing w:line="240" w:lineRule="auto"/>
              <w:jc w:val="center"/>
              <w:rPr>
                <w:iCs/>
                <w:sz w:val="20"/>
              </w:rPr>
            </w:pPr>
          </w:p>
        </w:tc>
        <w:tc>
          <w:tcPr>
            <w:tcW w:w="292" w:type="pct"/>
            <w:shd w:val="clear" w:color="auto" w:fill="D9D9D9" w:themeFill="background1" w:themeFillShade="D9"/>
            <w:vAlign w:val="center"/>
          </w:tcPr>
          <w:p w:rsidR="008A598F" w:rsidRPr="0092231D" w:rsidRDefault="008A598F" w:rsidP="001F4AB8">
            <w:pPr>
              <w:tabs>
                <w:tab w:val="left" w:pos="9072"/>
              </w:tabs>
              <w:spacing w:line="240" w:lineRule="auto"/>
              <w:jc w:val="center"/>
              <w:rPr>
                <w:b/>
                <w:iCs/>
                <w:sz w:val="20"/>
              </w:rPr>
            </w:pPr>
            <w:r>
              <w:rPr>
                <w:b/>
                <w:iCs/>
                <w:sz w:val="20"/>
              </w:rPr>
              <w:t>6600</w:t>
            </w:r>
          </w:p>
        </w:tc>
      </w:tr>
      <w:tr w:rsidR="008A598F" w:rsidRPr="00086A81" w:rsidTr="008A598F">
        <w:tc>
          <w:tcPr>
            <w:tcW w:w="329"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lastRenderedPageBreak/>
              <w:t>4</w:t>
            </w:r>
          </w:p>
        </w:tc>
        <w:tc>
          <w:tcPr>
            <w:tcW w:w="888"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фактическое количество сотрудников (чел.)</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2</w:t>
            </w:r>
          </w:p>
        </w:tc>
        <w:tc>
          <w:tcPr>
            <w:tcW w:w="344" w:type="pct"/>
            <w:shd w:val="clear" w:color="auto" w:fill="D9D9D9" w:themeFill="background1" w:themeFillShade="D9"/>
            <w:vAlign w:val="center"/>
          </w:tcPr>
          <w:p w:rsidR="008A598F" w:rsidRPr="0092231D" w:rsidRDefault="008A598F" w:rsidP="009D7C1F">
            <w:pPr>
              <w:tabs>
                <w:tab w:val="left" w:pos="9072"/>
              </w:tabs>
              <w:spacing w:line="240" w:lineRule="auto"/>
              <w:jc w:val="center"/>
              <w:rPr>
                <w:b/>
                <w:iCs/>
                <w:sz w:val="20"/>
              </w:rPr>
            </w:pPr>
            <w:r w:rsidRPr="0092231D">
              <w:rPr>
                <w:b/>
                <w:iCs/>
                <w:sz w:val="20"/>
              </w:rPr>
              <w:t>2</w:t>
            </w:r>
          </w:p>
        </w:tc>
        <w:tc>
          <w:tcPr>
            <w:tcW w:w="393" w:type="pct"/>
            <w:vAlign w:val="center"/>
          </w:tcPr>
          <w:p w:rsidR="008A598F" w:rsidRPr="0092231D" w:rsidRDefault="008A598F" w:rsidP="00A46129">
            <w:pPr>
              <w:tabs>
                <w:tab w:val="left" w:pos="9072"/>
              </w:tabs>
              <w:spacing w:line="240" w:lineRule="auto"/>
              <w:jc w:val="center"/>
              <w:rPr>
                <w:iCs/>
                <w:sz w:val="20"/>
              </w:rPr>
            </w:pPr>
            <w:r w:rsidRPr="0092231D">
              <w:rPr>
                <w:iCs/>
                <w:sz w:val="20"/>
              </w:rPr>
              <w:t>3</w:t>
            </w:r>
          </w:p>
        </w:tc>
        <w:tc>
          <w:tcPr>
            <w:tcW w:w="393" w:type="pct"/>
            <w:vAlign w:val="center"/>
          </w:tcPr>
          <w:p w:rsidR="008A598F" w:rsidRPr="0092231D" w:rsidRDefault="008A598F" w:rsidP="001F4AB8">
            <w:pPr>
              <w:tabs>
                <w:tab w:val="left" w:pos="9072"/>
              </w:tabs>
              <w:spacing w:line="240" w:lineRule="auto"/>
              <w:jc w:val="center"/>
              <w:rPr>
                <w:iCs/>
                <w:sz w:val="20"/>
              </w:rPr>
            </w:pPr>
            <w:r>
              <w:rPr>
                <w:iCs/>
                <w:sz w:val="20"/>
              </w:rPr>
              <w:t>4</w:t>
            </w:r>
          </w:p>
        </w:tc>
        <w:tc>
          <w:tcPr>
            <w:tcW w:w="393" w:type="pct"/>
            <w:vAlign w:val="center"/>
          </w:tcPr>
          <w:p w:rsidR="008A598F" w:rsidRPr="0092231D" w:rsidRDefault="008A598F" w:rsidP="001F4AB8">
            <w:pPr>
              <w:tabs>
                <w:tab w:val="left" w:pos="9072"/>
              </w:tabs>
              <w:spacing w:line="240" w:lineRule="auto"/>
              <w:jc w:val="center"/>
              <w:rPr>
                <w:iCs/>
                <w:sz w:val="20"/>
              </w:rPr>
            </w:pPr>
          </w:p>
        </w:tc>
        <w:tc>
          <w:tcPr>
            <w:tcW w:w="393" w:type="pct"/>
            <w:vAlign w:val="center"/>
          </w:tcPr>
          <w:p w:rsidR="008A598F" w:rsidRPr="0092231D" w:rsidRDefault="008A598F" w:rsidP="001F4AB8">
            <w:pPr>
              <w:tabs>
                <w:tab w:val="left" w:pos="9072"/>
              </w:tabs>
              <w:spacing w:line="240" w:lineRule="auto"/>
              <w:jc w:val="center"/>
              <w:rPr>
                <w:iCs/>
                <w:sz w:val="20"/>
              </w:rPr>
            </w:pPr>
          </w:p>
        </w:tc>
        <w:tc>
          <w:tcPr>
            <w:tcW w:w="292" w:type="pct"/>
            <w:shd w:val="clear" w:color="auto" w:fill="D9D9D9" w:themeFill="background1" w:themeFillShade="D9"/>
            <w:vAlign w:val="center"/>
          </w:tcPr>
          <w:p w:rsidR="008A598F" w:rsidRPr="0092231D" w:rsidRDefault="008A598F" w:rsidP="001F4AB8">
            <w:pPr>
              <w:tabs>
                <w:tab w:val="left" w:pos="9072"/>
              </w:tabs>
              <w:spacing w:line="240" w:lineRule="auto"/>
              <w:jc w:val="center"/>
              <w:rPr>
                <w:b/>
                <w:iCs/>
                <w:sz w:val="20"/>
              </w:rPr>
            </w:pPr>
            <w:r>
              <w:rPr>
                <w:b/>
                <w:iCs/>
                <w:sz w:val="20"/>
              </w:rPr>
              <w:t>4</w:t>
            </w:r>
          </w:p>
        </w:tc>
      </w:tr>
      <w:tr w:rsidR="008A598F" w:rsidRPr="00086A81" w:rsidTr="008A598F">
        <w:tc>
          <w:tcPr>
            <w:tcW w:w="329"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5</w:t>
            </w:r>
          </w:p>
        </w:tc>
        <w:tc>
          <w:tcPr>
            <w:tcW w:w="888" w:type="pct"/>
            <w:vAlign w:val="center"/>
          </w:tcPr>
          <w:p w:rsidR="008A598F" w:rsidRPr="00B821D6" w:rsidRDefault="008A598F" w:rsidP="0018722C">
            <w:pPr>
              <w:tabs>
                <w:tab w:val="left" w:pos="9072"/>
              </w:tabs>
              <w:spacing w:line="240" w:lineRule="auto"/>
              <w:jc w:val="center"/>
              <w:rPr>
                <w:iCs/>
                <w:sz w:val="16"/>
                <w:szCs w:val="16"/>
              </w:rPr>
            </w:pPr>
            <w:r w:rsidRPr="00B821D6">
              <w:rPr>
                <w:iCs/>
                <w:sz w:val="16"/>
                <w:szCs w:val="16"/>
              </w:rPr>
              <w:t>средняя нагрузка на сотрудника (чел./час)</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810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1060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1550</w:t>
            </w:r>
          </w:p>
        </w:tc>
        <w:tc>
          <w:tcPr>
            <w:tcW w:w="393" w:type="pct"/>
            <w:vAlign w:val="center"/>
          </w:tcPr>
          <w:p w:rsidR="008A598F" w:rsidRPr="0092231D" w:rsidRDefault="008A598F" w:rsidP="009D7C1F">
            <w:pPr>
              <w:tabs>
                <w:tab w:val="left" w:pos="9072"/>
              </w:tabs>
              <w:spacing w:line="240" w:lineRule="auto"/>
              <w:jc w:val="center"/>
              <w:rPr>
                <w:iCs/>
                <w:sz w:val="20"/>
              </w:rPr>
            </w:pPr>
            <w:r w:rsidRPr="0092231D">
              <w:rPr>
                <w:iCs/>
                <w:sz w:val="20"/>
              </w:rPr>
              <w:t>1640</w:t>
            </w:r>
          </w:p>
        </w:tc>
        <w:tc>
          <w:tcPr>
            <w:tcW w:w="344" w:type="pct"/>
            <w:shd w:val="clear" w:color="auto" w:fill="D9D9D9" w:themeFill="background1" w:themeFillShade="D9"/>
            <w:vAlign w:val="center"/>
          </w:tcPr>
          <w:p w:rsidR="008A598F" w:rsidRPr="0092231D" w:rsidRDefault="008A598F" w:rsidP="009D7C1F">
            <w:pPr>
              <w:tabs>
                <w:tab w:val="left" w:pos="9072"/>
              </w:tabs>
              <w:spacing w:line="240" w:lineRule="auto"/>
              <w:jc w:val="center"/>
              <w:rPr>
                <w:b/>
                <w:iCs/>
                <w:sz w:val="20"/>
              </w:rPr>
            </w:pPr>
            <w:r w:rsidRPr="0092231D">
              <w:rPr>
                <w:b/>
                <w:iCs/>
                <w:sz w:val="20"/>
              </w:rPr>
              <w:t>5060</w:t>
            </w:r>
          </w:p>
        </w:tc>
        <w:tc>
          <w:tcPr>
            <w:tcW w:w="393" w:type="pct"/>
            <w:vAlign w:val="center"/>
          </w:tcPr>
          <w:p w:rsidR="008A598F" w:rsidRPr="0092231D" w:rsidRDefault="008A598F" w:rsidP="00A46129">
            <w:pPr>
              <w:tabs>
                <w:tab w:val="left" w:pos="9072"/>
              </w:tabs>
              <w:spacing w:line="240" w:lineRule="auto"/>
              <w:jc w:val="center"/>
              <w:rPr>
                <w:iCs/>
                <w:sz w:val="20"/>
              </w:rPr>
            </w:pPr>
            <w:r w:rsidRPr="0092231D">
              <w:rPr>
                <w:iCs/>
                <w:sz w:val="20"/>
              </w:rPr>
              <w:t>987</w:t>
            </w:r>
          </w:p>
        </w:tc>
        <w:tc>
          <w:tcPr>
            <w:tcW w:w="393" w:type="pct"/>
            <w:vAlign w:val="center"/>
          </w:tcPr>
          <w:p w:rsidR="008A598F" w:rsidRPr="0092231D" w:rsidRDefault="008A598F" w:rsidP="001F4AB8">
            <w:pPr>
              <w:tabs>
                <w:tab w:val="left" w:pos="9072"/>
              </w:tabs>
              <w:spacing w:line="240" w:lineRule="auto"/>
              <w:jc w:val="center"/>
              <w:rPr>
                <w:iCs/>
                <w:sz w:val="20"/>
              </w:rPr>
            </w:pPr>
            <w:r>
              <w:rPr>
                <w:iCs/>
                <w:sz w:val="20"/>
              </w:rPr>
              <w:t>910</w:t>
            </w:r>
          </w:p>
        </w:tc>
        <w:tc>
          <w:tcPr>
            <w:tcW w:w="393" w:type="pct"/>
            <w:vAlign w:val="center"/>
          </w:tcPr>
          <w:p w:rsidR="008A598F" w:rsidRPr="0092231D" w:rsidRDefault="008A598F" w:rsidP="001F4AB8">
            <w:pPr>
              <w:tabs>
                <w:tab w:val="left" w:pos="9072"/>
              </w:tabs>
              <w:spacing w:line="240" w:lineRule="auto"/>
              <w:jc w:val="center"/>
              <w:rPr>
                <w:iCs/>
                <w:sz w:val="20"/>
              </w:rPr>
            </w:pPr>
          </w:p>
        </w:tc>
        <w:tc>
          <w:tcPr>
            <w:tcW w:w="393" w:type="pct"/>
            <w:vAlign w:val="center"/>
          </w:tcPr>
          <w:p w:rsidR="008A598F" w:rsidRPr="0092231D" w:rsidRDefault="008A598F" w:rsidP="001F4AB8">
            <w:pPr>
              <w:tabs>
                <w:tab w:val="left" w:pos="9072"/>
              </w:tabs>
              <w:spacing w:line="240" w:lineRule="auto"/>
              <w:jc w:val="center"/>
              <w:rPr>
                <w:iCs/>
                <w:sz w:val="20"/>
              </w:rPr>
            </w:pPr>
          </w:p>
        </w:tc>
        <w:tc>
          <w:tcPr>
            <w:tcW w:w="292" w:type="pct"/>
            <w:shd w:val="clear" w:color="auto" w:fill="D9D9D9" w:themeFill="background1" w:themeFillShade="D9"/>
            <w:vAlign w:val="center"/>
          </w:tcPr>
          <w:p w:rsidR="008A598F" w:rsidRPr="0092231D" w:rsidRDefault="008A598F" w:rsidP="001F4AB8">
            <w:pPr>
              <w:tabs>
                <w:tab w:val="left" w:pos="9072"/>
              </w:tabs>
              <w:spacing w:line="240" w:lineRule="auto"/>
              <w:jc w:val="center"/>
              <w:rPr>
                <w:b/>
                <w:iCs/>
                <w:sz w:val="20"/>
              </w:rPr>
            </w:pPr>
            <w:r>
              <w:rPr>
                <w:b/>
                <w:iCs/>
                <w:sz w:val="20"/>
              </w:rPr>
              <w:t>1897</w:t>
            </w:r>
          </w:p>
        </w:tc>
      </w:tr>
    </w:tbl>
    <w:p w:rsidR="00BF5CD8" w:rsidRDefault="00BF5CD8" w:rsidP="00396939">
      <w:pPr>
        <w:tabs>
          <w:tab w:val="left" w:pos="9072"/>
        </w:tabs>
        <w:spacing w:line="240" w:lineRule="auto"/>
        <w:ind w:firstLine="709"/>
        <w:jc w:val="right"/>
        <w:rPr>
          <w:b/>
          <w:sz w:val="28"/>
          <w:szCs w:val="28"/>
        </w:rPr>
      </w:pPr>
    </w:p>
    <w:p w:rsidR="00411BF9" w:rsidRPr="00990C75" w:rsidRDefault="00411BF9" w:rsidP="00411BF9">
      <w:pPr>
        <w:ind w:firstLine="709"/>
        <w:rPr>
          <w:szCs w:val="26"/>
        </w:rPr>
      </w:pPr>
      <w:r w:rsidRPr="002A3A0E">
        <w:rPr>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2267C6" w:rsidRPr="002267C6" w:rsidRDefault="002267C6" w:rsidP="002267C6">
      <w:pPr>
        <w:pStyle w:val="3"/>
      </w:pPr>
      <w:bookmarkStart w:id="14" w:name="_Toc369087111"/>
      <w:r w:rsidRPr="002267C6">
        <w:lastRenderedPageBreak/>
        <w:t xml:space="preserve">Сведения о показателях эффективности деятельности  </w:t>
      </w:r>
    </w:p>
    <w:p w:rsidR="002267C6" w:rsidRPr="002267C6" w:rsidRDefault="002267C6" w:rsidP="002267C6"/>
    <w:p w:rsidR="002267C6" w:rsidRPr="00F21C72" w:rsidRDefault="002267C6" w:rsidP="002267C6">
      <w:pPr>
        <w:ind w:firstLine="720"/>
        <w:rPr>
          <w:szCs w:val="26"/>
        </w:rPr>
      </w:pPr>
      <w:r w:rsidRPr="00F21C72">
        <w:rPr>
          <w:szCs w:val="26"/>
        </w:rPr>
        <w:t xml:space="preserve">В ходе проведения </w:t>
      </w:r>
      <w:r w:rsidR="007C7B7A" w:rsidRPr="00F21C72">
        <w:rPr>
          <w:szCs w:val="26"/>
        </w:rPr>
        <w:t>93</w:t>
      </w:r>
      <w:r w:rsidRPr="00F21C72">
        <w:rPr>
          <w:szCs w:val="26"/>
        </w:rPr>
        <w:t xml:space="preserve"> мероприятий государственного контроля (</w:t>
      </w:r>
      <w:r w:rsidR="007C7B7A" w:rsidRPr="00F21C72">
        <w:rPr>
          <w:szCs w:val="26"/>
        </w:rPr>
        <w:t>68</w:t>
      </w:r>
      <w:r w:rsidRPr="00F21C72">
        <w:rPr>
          <w:szCs w:val="26"/>
        </w:rPr>
        <w:t>% от числа проведенных в</w:t>
      </w:r>
      <w:r w:rsidR="007C7B7A" w:rsidRPr="00F21C72">
        <w:rPr>
          <w:szCs w:val="26"/>
        </w:rPr>
        <w:t>о</w:t>
      </w:r>
      <w:r w:rsidRPr="00F21C72">
        <w:rPr>
          <w:szCs w:val="26"/>
        </w:rPr>
        <w:t xml:space="preserve"> </w:t>
      </w:r>
      <w:r w:rsidR="007C7B7A" w:rsidRPr="00F21C72">
        <w:rPr>
          <w:szCs w:val="26"/>
        </w:rPr>
        <w:t>2</w:t>
      </w:r>
      <w:r w:rsidR="00121223" w:rsidRPr="00F21C72">
        <w:rPr>
          <w:szCs w:val="26"/>
        </w:rPr>
        <w:t xml:space="preserve"> квартале </w:t>
      </w:r>
      <w:r w:rsidRPr="00F21C72">
        <w:rPr>
          <w:szCs w:val="26"/>
        </w:rPr>
        <w:t>201</w:t>
      </w:r>
      <w:r w:rsidR="00121223" w:rsidRPr="00F21C72">
        <w:rPr>
          <w:szCs w:val="26"/>
        </w:rPr>
        <w:t>5</w:t>
      </w:r>
      <w:r w:rsidRPr="00F21C72">
        <w:rPr>
          <w:szCs w:val="26"/>
        </w:rPr>
        <w:t xml:space="preserve"> года) зафиксировано </w:t>
      </w:r>
      <w:r w:rsidR="00EB706D" w:rsidRPr="00F21C72">
        <w:rPr>
          <w:szCs w:val="26"/>
        </w:rPr>
        <w:t>449</w:t>
      </w:r>
      <w:r w:rsidRPr="00F21C72">
        <w:rPr>
          <w:szCs w:val="26"/>
        </w:rPr>
        <w:t xml:space="preserve"> нарушений норм действующего законодательства, в результате чего в отчетном периоде:</w:t>
      </w:r>
    </w:p>
    <w:p w:rsidR="002267C6" w:rsidRPr="00F21C72" w:rsidRDefault="002267C6" w:rsidP="002267C6">
      <w:pPr>
        <w:ind w:firstLine="720"/>
        <w:rPr>
          <w:szCs w:val="26"/>
        </w:rPr>
      </w:pPr>
      <w:r w:rsidRPr="00F21C72">
        <w:rPr>
          <w:szCs w:val="26"/>
        </w:rPr>
        <w:t xml:space="preserve">выдано </w:t>
      </w:r>
      <w:r w:rsidR="00F21C72" w:rsidRPr="00F21C72">
        <w:rPr>
          <w:szCs w:val="26"/>
        </w:rPr>
        <w:t>4</w:t>
      </w:r>
      <w:r w:rsidR="00121223" w:rsidRPr="00F21C72">
        <w:rPr>
          <w:szCs w:val="26"/>
        </w:rPr>
        <w:t>1</w:t>
      </w:r>
      <w:r w:rsidRPr="00F21C72">
        <w:rPr>
          <w:szCs w:val="26"/>
        </w:rPr>
        <w:t xml:space="preserve"> предписани</w:t>
      </w:r>
      <w:r w:rsidR="00121223" w:rsidRPr="00F21C72">
        <w:rPr>
          <w:szCs w:val="26"/>
        </w:rPr>
        <w:t>е</w:t>
      </w:r>
      <w:r w:rsidRPr="00F21C72">
        <w:rPr>
          <w:szCs w:val="26"/>
        </w:rPr>
        <w:t xml:space="preserve"> об устранении выявленных нарушений;</w:t>
      </w:r>
    </w:p>
    <w:p w:rsidR="002267C6" w:rsidRPr="00120EA6" w:rsidRDefault="002267C6" w:rsidP="002267C6">
      <w:pPr>
        <w:ind w:firstLine="709"/>
        <w:rPr>
          <w:szCs w:val="26"/>
        </w:rPr>
      </w:pPr>
      <w:r w:rsidRPr="00120EA6">
        <w:rPr>
          <w:szCs w:val="26"/>
        </w:rPr>
        <w:t xml:space="preserve">вынесено </w:t>
      </w:r>
      <w:r w:rsidR="00266A5D" w:rsidRPr="00120EA6">
        <w:rPr>
          <w:szCs w:val="26"/>
        </w:rPr>
        <w:t>1</w:t>
      </w:r>
      <w:r w:rsidRPr="00120EA6">
        <w:rPr>
          <w:szCs w:val="26"/>
        </w:rPr>
        <w:t xml:space="preserve"> предупреждени</w:t>
      </w:r>
      <w:r w:rsidR="00266A5D" w:rsidRPr="00120EA6">
        <w:rPr>
          <w:szCs w:val="26"/>
        </w:rPr>
        <w:t>е</w:t>
      </w:r>
      <w:r w:rsidRPr="00120EA6">
        <w:rPr>
          <w:szCs w:val="26"/>
        </w:rPr>
        <w:t xml:space="preserve"> о </w:t>
      </w:r>
      <w:r w:rsidR="00266A5D" w:rsidRPr="00120EA6">
        <w:rPr>
          <w:szCs w:val="26"/>
        </w:rPr>
        <w:t>недопустимости злоупотребления свободой массовой информации</w:t>
      </w:r>
      <w:r w:rsidRPr="00120EA6">
        <w:rPr>
          <w:szCs w:val="26"/>
        </w:rPr>
        <w:t>;</w:t>
      </w:r>
    </w:p>
    <w:p w:rsidR="002267C6" w:rsidRPr="00B664BB" w:rsidRDefault="002267C6" w:rsidP="002267C6">
      <w:pPr>
        <w:ind w:firstLine="720"/>
        <w:rPr>
          <w:szCs w:val="26"/>
        </w:rPr>
      </w:pPr>
      <w:r w:rsidRPr="00B664BB">
        <w:rPr>
          <w:szCs w:val="26"/>
        </w:rPr>
        <w:t>составлен</w:t>
      </w:r>
      <w:r w:rsidR="00F9566F" w:rsidRPr="00B664BB">
        <w:rPr>
          <w:szCs w:val="26"/>
        </w:rPr>
        <w:t>о</w:t>
      </w:r>
      <w:r w:rsidRPr="00B664BB">
        <w:rPr>
          <w:szCs w:val="26"/>
        </w:rPr>
        <w:t xml:space="preserve"> </w:t>
      </w:r>
      <w:r w:rsidR="00B664BB" w:rsidRPr="00B664BB">
        <w:rPr>
          <w:szCs w:val="26"/>
        </w:rPr>
        <w:t>1170</w:t>
      </w:r>
      <w:r w:rsidRPr="00B664BB">
        <w:rPr>
          <w:szCs w:val="26"/>
        </w:rPr>
        <w:t xml:space="preserve"> протокол</w:t>
      </w:r>
      <w:r w:rsidR="00B664BB" w:rsidRPr="00B664BB">
        <w:rPr>
          <w:szCs w:val="26"/>
        </w:rPr>
        <w:t>ов</w:t>
      </w:r>
      <w:r w:rsidRPr="00B664BB">
        <w:rPr>
          <w:szCs w:val="26"/>
        </w:rPr>
        <w:t xml:space="preserve"> об административных правонарушениях;</w:t>
      </w:r>
    </w:p>
    <w:p w:rsidR="00EB2040" w:rsidRPr="00316105" w:rsidRDefault="00EB2040" w:rsidP="00EB2040">
      <w:pPr>
        <w:ind w:firstLine="709"/>
        <w:rPr>
          <w:szCs w:val="26"/>
        </w:rPr>
      </w:pPr>
      <w:r w:rsidRPr="00316105">
        <w:rPr>
          <w:szCs w:val="26"/>
        </w:rPr>
        <w:t>вынесено 2</w:t>
      </w:r>
      <w:r w:rsidR="00316105" w:rsidRPr="00316105">
        <w:rPr>
          <w:szCs w:val="26"/>
        </w:rPr>
        <w:t>7</w:t>
      </w:r>
      <w:r w:rsidRPr="00316105">
        <w:rPr>
          <w:szCs w:val="26"/>
        </w:rPr>
        <w:t xml:space="preserve"> представлени</w:t>
      </w:r>
      <w:r w:rsidR="00316105" w:rsidRPr="00316105">
        <w:rPr>
          <w:szCs w:val="26"/>
        </w:rPr>
        <w:t>й</w:t>
      </w:r>
      <w:r w:rsidRPr="00316105">
        <w:rPr>
          <w:szCs w:val="26"/>
        </w:rPr>
        <w:t xml:space="preserve"> об устранении причин и условий, способствовавших совершению административного правонарушения;</w:t>
      </w:r>
    </w:p>
    <w:p w:rsidR="0089527C" w:rsidRDefault="002267C6" w:rsidP="002267C6">
      <w:pPr>
        <w:ind w:firstLine="720"/>
        <w:rPr>
          <w:szCs w:val="26"/>
        </w:rPr>
      </w:pPr>
      <w:r w:rsidRPr="003031A5">
        <w:rPr>
          <w:szCs w:val="26"/>
        </w:rPr>
        <w:t xml:space="preserve">наложено административных наказаний в виде штрафов на общую сумму </w:t>
      </w:r>
      <w:r w:rsidR="003031A5" w:rsidRPr="003031A5">
        <w:rPr>
          <w:szCs w:val="26"/>
        </w:rPr>
        <w:t>3825,0</w:t>
      </w:r>
      <w:r w:rsidRPr="003031A5">
        <w:rPr>
          <w:szCs w:val="26"/>
        </w:rPr>
        <w:t xml:space="preserve"> тыс. руб.</w:t>
      </w:r>
    </w:p>
    <w:p w:rsidR="009D3F68" w:rsidRPr="00A80319" w:rsidRDefault="009D3F68" w:rsidP="009D3F68">
      <w:pPr>
        <w:ind w:firstLine="720"/>
        <w:rPr>
          <w:szCs w:val="26"/>
        </w:rPr>
      </w:pPr>
      <w:r w:rsidRPr="00C502EB">
        <w:rPr>
          <w:szCs w:val="26"/>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ст. 13.11 КоАП РФ в прокуратуру по подведомственности направлено </w:t>
      </w:r>
      <w:r w:rsidR="00B12552">
        <w:rPr>
          <w:szCs w:val="26"/>
        </w:rPr>
        <w:t>2</w:t>
      </w:r>
      <w:r w:rsidR="00C502EB" w:rsidRPr="00C502EB">
        <w:rPr>
          <w:szCs w:val="26"/>
        </w:rPr>
        <w:t xml:space="preserve"> комплект</w:t>
      </w:r>
      <w:r w:rsidR="00B12552">
        <w:rPr>
          <w:szCs w:val="26"/>
        </w:rPr>
        <w:t>а</w:t>
      </w:r>
      <w:r w:rsidRPr="00C502EB">
        <w:rPr>
          <w:szCs w:val="26"/>
        </w:rPr>
        <w:t xml:space="preserve"> материалов.</w:t>
      </w:r>
    </w:p>
    <w:p w:rsidR="009D3F68" w:rsidRPr="003031A5" w:rsidRDefault="009D3F68" w:rsidP="002267C6">
      <w:pPr>
        <w:ind w:firstLine="720"/>
        <w:rPr>
          <w:szCs w:val="26"/>
        </w:rPr>
      </w:pPr>
    </w:p>
    <w:p w:rsidR="002267C6" w:rsidRPr="006D2B3E" w:rsidRDefault="002267C6" w:rsidP="002267C6">
      <w:pPr>
        <w:ind w:firstLine="709"/>
        <w:rPr>
          <w:szCs w:val="26"/>
        </w:rPr>
      </w:pPr>
      <w:r w:rsidRPr="006D2B3E">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89527C" w:rsidRPr="00B13717" w:rsidTr="0089527C">
        <w:trPr>
          <w:trHeight w:val="978"/>
          <w:tblHeader/>
        </w:trPr>
        <w:tc>
          <w:tcPr>
            <w:tcW w:w="817" w:type="dxa"/>
          </w:tcPr>
          <w:p w:rsidR="0089527C" w:rsidRPr="00B13717" w:rsidRDefault="0089527C" w:rsidP="0089527C">
            <w:pPr>
              <w:spacing w:line="240" w:lineRule="auto"/>
              <w:jc w:val="center"/>
              <w:rPr>
                <w:sz w:val="24"/>
                <w:szCs w:val="24"/>
              </w:rPr>
            </w:pPr>
            <w:r w:rsidRPr="00B13717">
              <w:rPr>
                <w:sz w:val="24"/>
                <w:szCs w:val="24"/>
              </w:rPr>
              <w:t xml:space="preserve">№ </w:t>
            </w:r>
            <w:proofErr w:type="gramStart"/>
            <w:r w:rsidRPr="00B13717">
              <w:rPr>
                <w:sz w:val="24"/>
                <w:szCs w:val="24"/>
              </w:rPr>
              <w:t>п</w:t>
            </w:r>
            <w:proofErr w:type="gramEnd"/>
            <w:r w:rsidRPr="00B13717">
              <w:rPr>
                <w:sz w:val="24"/>
                <w:szCs w:val="24"/>
              </w:rPr>
              <w:t>/п</w:t>
            </w:r>
          </w:p>
        </w:tc>
        <w:tc>
          <w:tcPr>
            <w:tcW w:w="2480" w:type="dxa"/>
          </w:tcPr>
          <w:p w:rsidR="0089527C" w:rsidRPr="00B13717" w:rsidRDefault="0089527C" w:rsidP="0089527C">
            <w:pPr>
              <w:spacing w:line="240" w:lineRule="auto"/>
              <w:jc w:val="center"/>
              <w:rPr>
                <w:sz w:val="24"/>
                <w:szCs w:val="24"/>
              </w:rPr>
            </w:pPr>
            <w:r w:rsidRPr="00B13717">
              <w:rPr>
                <w:sz w:val="24"/>
                <w:szCs w:val="24"/>
              </w:rPr>
              <w:t>Показатель</w:t>
            </w:r>
          </w:p>
          <w:p w:rsidR="0089527C" w:rsidRPr="00B13717" w:rsidRDefault="0089527C" w:rsidP="0089527C">
            <w:pPr>
              <w:spacing w:line="240" w:lineRule="auto"/>
              <w:rPr>
                <w:sz w:val="24"/>
                <w:szCs w:val="24"/>
              </w:rPr>
            </w:pPr>
          </w:p>
        </w:tc>
        <w:tc>
          <w:tcPr>
            <w:tcW w:w="2481" w:type="dxa"/>
          </w:tcPr>
          <w:p w:rsidR="0089527C" w:rsidRPr="00B13717" w:rsidRDefault="0089527C" w:rsidP="0089527C">
            <w:pPr>
              <w:spacing w:line="240" w:lineRule="auto"/>
              <w:jc w:val="center"/>
              <w:rPr>
                <w:sz w:val="24"/>
                <w:szCs w:val="24"/>
              </w:rPr>
            </w:pPr>
            <w:r w:rsidRPr="00B13717">
              <w:rPr>
                <w:sz w:val="24"/>
                <w:szCs w:val="24"/>
              </w:rPr>
              <w:t>На конец отчетного периода прошлого года</w:t>
            </w:r>
          </w:p>
        </w:tc>
        <w:tc>
          <w:tcPr>
            <w:tcW w:w="2481" w:type="dxa"/>
          </w:tcPr>
          <w:p w:rsidR="0089527C" w:rsidRPr="00B13717" w:rsidRDefault="0089527C" w:rsidP="0089527C">
            <w:pPr>
              <w:spacing w:line="240" w:lineRule="auto"/>
              <w:jc w:val="center"/>
              <w:rPr>
                <w:sz w:val="24"/>
                <w:szCs w:val="24"/>
              </w:rPr>
            </w:pPr>
            <w:r w:rsidRPr="00B13717">
              <w:rPr>
                <w:sz w:val="24"/>
                <w:szCs w:val="24"/>
              </w:rPr>
              <w:t>На конец отчетного периода текущего года</w:t>
            </w:r>
          </w:p>
        </w:tc>
        <w:tc>
          <w:tcPr>
            <w:tcW w:w="2055" w:type="dxa"/>
          </w:tcPr>
          <w:p w:rsidR="0089527C" w:rsidRPr="00B13717" w:rsidRDefault="0089527C" w:rsidP="0089527C">
            <w:pPr>
              <w:spacing w:line="240" w:lineRule="auto"/>
              <w:jc w:val="center"/>
              <w:rPr>
                <w:sz w:val="24"/>
                <w:szCs w:val="24"/>
              </w:rPr>
            </w:pPr>
            <w:r w:rsidRPr="00B13717">
              <w:rPr>
                <w:sz w:val="24"/>
                <w:szCs w:val="24"/>
              </w:rPr>
              <w:t>Коэффициент роста показателей эффективности</w:t>
            </w:r>
          </w:p>
        </w:tc>
      </w:tr>
      <w:tr w:rsidR="0089527C" w:rsidRPr="00B13717" w:rsidTr="0089527C">
        <w:trPr>
          <w:tblHeader/>
        </w:trPr>
        <w:tc>
          <w:tcPr>
            <w:tcW w:w="817" w:type="dxa"/>
          </w:tcPr>
          <w:p w:rsidR="0089527C" w:rsidRPr="00B13717" w:rsidRDefault="0089527C" w:rsidP="0089527C">
            <w:pPr>
              <w:spacing w:line="240" w:lineRule="auto"/>
              <w:jc w:val="center"/>
              <w:rPr>
                <w:sz w:val="24"/>
                <w:szCs w:val="24"/>
              </w:rPr>
            </w:pPr>
            <w:r w:rsidRPr="00B13717">
              <w:rPr>
                <w:sz w:val="24"/>
                <w:szCs w:val="24"/>
              </w:rPr>
              <w:t>1.</w:t>
            </w:r>
          </w:p>
        </w:tc>
        <w:tc>
          <w:tcPr>
            <w:tcW w:w="2480" w:type="dxa"/>
          </w:tcPr>
          <w:p w:rsidR="0089527C" w:rsidRPr="00B13717" w:rsidRDefault="00896A96" w:rsidP="00896A96">
            <w:pPr>
              <w:spacing w:line="240" w:lineRule="auto"/>
              <w:rPr>
                <w:sz w:val="24"/>
                <w:szCs w:val="24"/>
              </w:rPr>
            </w:pPr>
            <w:r w:rsidRPr="00B13717">
              <w:rPr>
                <w:sz w:val="24"/>
                <w:szCs w:val="24"/>
              </w:rPr>
              <w:t>В</w:t>
            </w:r>
            <w:r w:rsidR="0089527C" w:rsidRPr="00B13717">
              <w:rPr>
                <w:sz w:val="24"/>
                <w:szCs w:val="24"/>
              </w:rPr>
              <w:t>ыявлено нарушений</w:t>
            </w:r>
          </w:p>
        </w:tc>
        <w:tc>
          <w:tcPr>
            <w:tcW w:w="2481" w:type="dxa"/>
          </w:tcPr>
          <w:p w:rsidR="0089527C" w:rsidRPr="00B13717" w:rsidRDefault="008910A5" w:rsidP="0089527C">
            <w:pPr>
              <w:spacing w:line="240" w:lineRule="auto"/>
              <w:jc w:val="center"/>
              <w:rPr>
                <w:sz w:val="24"/>
                <w:szCs w:val="24"/>
              </w:rPr>
            </w:pPr>
            <w:r>
              <w:rPr>
                <w:sz w:val="24"/>
                <w:szCs w:val="24"/>
              </w:rPr>
              <w:t>1,7</w:t>
            </w:r>
          </w:p>
        </w:tc>
        <w:tc>
          <w:tcPr>
            <w:tcW w:w="2481" w:type="dxa"/>
          </w:tcPr>
          <w:p w:rsidR="0089527C" w:rsidRPr="00B13717" w:rsidRDefault="00146890" w:rsidP="0089527C">
            <w:pPr>
              <w:spacing w:line="240" w:lineRule="auto"/>
              <w:jc w:val="center"/>
              <w:rPr>
                <w:sz w:val="24"/>
                <w:szCs w:val="24"/>
              </w:rPr>
            </w:pPr>
            <w:r>
              <w:rPr>
                <w:sz w:val="24"/>
                <w:szCs w:val="24"/>
              </w:rPr>
              <w:t>3,3</w:t>
            </w:r>
          </w:p>
        </w:tc>
        <w:tc>
          <w:tcPr>
            <w:tcW w:w="2055" w:type="dxa"/>
          </w:tcPr>
          <w:p w:rsidR="0089527C" w:rsidRPr="00B13717" w:rsidRDefault="0089527C" w:rsidP="00146890">
            <w:pPr>
              <w:spacing w:line="240" w:lineRule="auto"/>
              <w:jc w:val="center"/>
              <w:rPr>
                <w:sz w:val="24"/>
                <w:szCs w:val="24"/>
              </w:rPr>
            </w:pPr>
            <w:r w:rsidRPr="00B13717">
              <w:rPr>
                <w:sz w:val="24"/>
                <w:szCs w:val="24"/>
              </w:rPr>
              <w:t>1,</w:t>
            </w:r>
            <w:r w:rsidR="00146890">
              <w:rPr>
                <w:sz w:val="24"/>
                <w:szCs w:val="24"/>
              </w:rPr>
              <w:t>9</w:t>
            </w:r>
          </w:p>
        </w:tc>
      </w:tr>
      <w:tr w:rsidR="0089527C" w:rsidRPr="00B13717" w:rsidTr="0089527C">
        <w:trPr>
          <w:tblHeader/>
        </w:trPr>
        <w:tc>
          <w:tcPr>
            <w:tcW w:w="817" w:type="dxa"/>
          </w:tcPr>
          <w:p w:rsidR="0089527C" w:rsidRPr="00B13717" w:rsidRDefault="0089527C" w:rsidP="0089527C">
            <w:pPr>
              <w:spacing w:line="240" w:lineRule="auto"/>
              <w:jc w:val="center"/>
              <w:rPr>
                <w:sz w:val="24"/>
                <w:szCs w:val="24"/>
              </w:rPr>
            </w:pPr>
            <w:r w:rsidRPr="00B13717">
              <w:rPr>
                <w:sz w:val="24"/>
                <w:szCs w:val="24"/>
              </w:rPr>
              <w:t>2.</w:t>
            </w:r>
          </w:p>
        </w:tc>
        <w:tc>
          <w:tcPr>
            <w:tcW w:w="2480" w:type="dxa"/>
          </w:tcPr>
          <w:p w:rsidR="0089527C" w:rsidRPr="00B13717" w:rsidRDefault="00896A96" w:rsidP="0089527C">
            <w:pPr>
              <w:spacing w:line="240" w:lineRule="auto"/>
              <w:rPr>
                <w:sz w:val="24"/>
                <w:szCs w:val="24"/>
              </w:rPr>
            </w:pPr>
            <w:r w:rsidRPr="00B13717">
              <w:rPr>
                <w:sz w:val="24"/>
                <w:szCs w:val="24"/>
              </w:rPr>
              <w:t>В</w:t>
            </w:r>
            <w:r w:rsidR="0089527C" w:rsidRPr="00B13717">
              <w:rPr>
                <w:sz w:val="24"/>
                <w:szCs w:val="24"/>
              </w:rPr>
              <w:t>ыдано предписаний</w:t>
            </w:r>
          </w:p>
        </w:tc>
        <w:tc>
          <w:tcPr>
            <w:tcW w:w="2481" w:type="dxa"/>
          </w:tcPr>
          <w:p w:rsidR="0089527C" w:rsidRPr="00B13717" w:rsidRDefault="008910A5" w:rsidP="00B85CF1">
            <w:pPr>
              <w:spacing w:line="240" w:lineRule="auto"/>
              <w:jc w:val="center"/>
              <w:rPr>
                <w:sz w:val="24"/>
                <w:szCs w:val="24"/>
              </w:rPr>
            </w:pPr>
            <w:r>
              <w:rPr>
                <w:sz w:val="24"/>
                <w:szCs w:val="24"/>
              </w:rPr>
              <w:t>0,5</w:t>
            </w:r>
          </w:p>
        </w:tc>
        <w:tc>
          <w:tcPr>
            <w:tcW w:w="2481" w:type="dxa"/>
          </w:tcPr>
          <w:p w:rsidR="0089527C" w:rsidRPr="00B13717" w:rsidRDefault="00B85CF1" w:rsidP="00146890">
            <w:pPr>
              <w:spacing w:line="240" w:lineRule="auto"/>
              <w:jc w:val="center"/>
              <w:rPr>
                <w:sz w:val="24"/>
                <w:szCs w:val="24"/>
              </w:rPr>
            </w:pPr>
            <w:r w:rsidRPr="00B13717">
              <w:rPr>
                <w:sz w:val="24"/>
                <w:szCs w:val="24"/>
              </w:rPr>
              <w:t>0,</w:t>
            </w:r>
            <w:r w:rsidR="00146890">
              <w:rPr>
                <w:sz w:val="24"/>
                <w:szCs w:val="24"/>
              </w:rPr>
              <w:t>3</w:t>
            </w:r>
          </w:p>
        </w:tc>
        <w:tc>
          <w:tcPr>
            <w:tcW w:w="2055" w:type="dxa"/>
          </w:tcPr>
          <w:p w:rsidR="0089527C" w:rsidRPr="00B13717" w:rsidRDefault="0089527C" w:rsidP="00146890">
            <w:pPr>
              <w:spacing w:line="240" w:lineRule="auto"/>
              <w:jc w:val="center"/>
              <w:rPr>
                <w:sz w:val="24"/>
                <w:szCs w:val="24"/>
              </w:rPr>
            </w:pPr>
            <w:r w:rsidRPr="00B13717">
              <w:rPr>
                <w:sz w:val="24"/>
                <w:szCs w:val="24"/>
              </w:rPr>
              <w:t>0,</w:t>
            </w:r>
            <w:r w:rsidR="00146890">
              <w:rPr>
                <w:sz w:val="24"/>
                <w:szCs w:val="24"/>
              </w:rPr>
              <w:t>6</w:t>
            </w:r>
          </w:p>
        </w:tc>
      </w:tr>
      <w:tr w:rsidR="0089527C" w:rsidRPr="00B13717" w:rsidTr="0089527C">
        <w:trPr>
          <w:trHeight w:val="70"/>
          <w:tblHeader/>
        </w:trPr>
        <w:tc>
          <w:tcPr>
            <w:tcW w:w="817" w:type="dxa"/>
          </w:tcPr>
          <w:p w:rsidR="0089527C" w:rsidRPr="00B13717" w:rsidRDefault="0089527C" w:rsidP="0089527C">
            <w:pPr>
              <w:spacing w:line="240" w:lineRule="auto"/>
              <w:jc w:val="center"/>
              <w:rPr>
                <w:sz w:val="24"/>
                <w:szCs w:val="24"/>
              </w:rPr>
            </w:pPr>
            <w:r w:rsidRPr="00B13717">
              <w:rPr>
                <w:sz w:val="24"/>
                <w:szCs w:val="24"/>
              </w:rPr>
              <w:t>3.</w:t>
            </w:r>
          </w:p>
        </w:tc>
        <w:tc>
          <w:tcPr>
            <w:tcW w:w="2480" w:type="dxa"/>
          </w:tcPr>
          <w:p w:rsidR="0089527C" w:rsidRPr="00B13717" w:rsidRDefault="00896A96" w:rsidP="00896A96">
            <w:pPr>
              <w:spacing w:line="240" w:lineRule="auto"/>
              <w:rPr>
                <w:sz w:val="24"/>
                <w:szCs w:val="24"/>
              </w:rPr>
            </w:pPr>
            <w:r w:rsidRPr="00B13717">
              <w:rPr>
                <w:sz w:val="24"/>
                <w:szCs w:val="24"/>
              </w:rPr>
              <w:t>С</w:t>
            </w:r>
            <w:r w:rsidR="0089527C" w:rsidRPr="00B13717">
              <w:rPr>
                <w:sz w:val="24"/>
                <w:szCs w:val="24"/>
              </w:rPr>
              <w:t>оставлено протоколов об АПН</w:t>
            </w:r>
          </w:p>
        </w:tc>
        <w:tc>
          <w:tcPr>
            <w:tcW w:w="2481" w:type="dxa"/>
          </w:tcPr>
          <w:p w:rsidR="0089527C" w:rsidRPr="00B13717" w:rsidRDefault="008910A5" w:rsidP="0089527C">
            <w:pPr>
              <w:spacing w:line="240" w:lineRule="auto"/>
              <w:jc w:val="center"/>
              <w:rPr>
                <w:sz w:val="24"/>
                <w:szCs w:val="24"/>
              </w:rPr>
            </w:pPr>
            <w:r>
              <w:rPr>
                <w:sz w:val="24"/>
                <w:szCs w:val="24"/>
              </w:rPr>
              <w:t>4,9</w:t>
            </w:r>
          </w:p>
        </w:tc>
        <w:tc>
          <w:tcPr>
            <w:tcW w:w="2481" w:type="dxa"/>
          </w:tcPr>
          <w:p w:rsidR="0089527C" w:rsidRPr="00B13717" w:rsidRDefault="00146890" w:rsidP="0089527C">
            <w:pPr>
              <w:spacing w:line="240" w:lineRule="auto"/>
              <w:jc w:val="center"/>
              <w:rPr>
                <w:sz w:val="24"/>
                <w:szCs w:val="24"/>
              </w:rPr>
            </w:pPr>
            <w:r>
              <w:rPr>
                <w:sz w:val="24"/>
                <w:szCs w:val="24"/>
              </w:rPr>
              <w:t>8,5</w:t>
            </w:r>
          </w:p>
        </w:tc>
        <w:tc>
          <w:tcPr>
            <w:tcW w:w="2055" w:type="dxa"/>
          </w:tcPr>
          <w:p w:rsidR="0089527C" w:rsidRPr="00B13717" w:rsidRDefault="00146890" w:rsidP="0089527C">
            <w:pPr>
              <w:spacing w:line="240" w:lineRule="auto"/>
              <w:jc w:val="center"/>
              <w:rPr>
                <w:color w:val="FF0000"/>
                <w:sz w:val="24"/>
                <w:szCs w:val="24"/>
              </w:rPr>
            </w:pPr>
            <w:r>
              <w:rPr>
                <w:sz w:val="24"/>
                <w:szCs w:val="24"/>
              </w:rPr>
              <w:t>1,7</w:t>
            </w:r>
          </w:p>
        </w:tc>
      </w:tr>
      <w:tr w:rsidR="0089527C" w:rsidRPr="00166685" w:rsidTr="0089527C">
        <w:trPr>
          <w:tblHeader/>
        </w:trPr>
        <w:tc>
          <w:tcPr>
            <w:tcW w:w="817" w:type="dxa"/>
          </w:tcPr>
          <w:p w:rsidR="0089527C" w:rsidRPr="00B13717" w:rsidRDefault="0089527C" w:rsidP="0089527C">
            <w:pPr>
              <w:spacing w:line="240" w:lineRule="auto"/>
              <w:jc w:val="center"/>
              <w:rPr>
                <w:sz w:val="24"/>
                <w:szCs w:val="24"/>
              </w:rPr>
            </w:pPr>
            <w:r w:rsidRPr="00B13717">
              <w:rPr>
                <w:sz w:val="24"/>
                <w:szCs w:val="24"/>
              </w:rPr>
              <w:t>4.</w:t>
            </w:r>
          </w:p>
        </w:tc>
        <w:tc>
          <w:tcPr>
            <w:tcW w:w="2480" w:type="dxa"/>
          </w:tcPr>
          <w:p w:rsidR="0089527C" w:rsidRPr="00B13717" w:rsidRDefault="00896A96" w:rsidP="0089527C">
            <w:pPr>
              <w:spacing w:line="240" w:lineRule="auto"/>
              <w:rPr>
                <w:sz w:val="24"/>
                <w:szCs w:val="24"/>
              </w:rPr>
            </w:pPr>
            <w:r w:rsidRPr="00B13717">
              <w:rPr>
                <w:sz w:val="24"/>
                <w:szCs w:val="24"/>
              </w:rPr>
              <w:t>Н</w:t>
            </w:r>
            <w:r w:rsidR="0089527C" w:rsidRPr="00B13717">
              <w:rPr>
                <w:sz w:val="24"/>
                <w:szCs w:val="24"/>
              </w:rPr>
              <w:t>аложено штрафов, тыс. руб.</w:t>
            </w:r>
          </w:p>
        </w:tc>
        <w:tc>
          <w:tcPr>
            <w:tcW w:w="2481" w:type="dxa"/>
          </w:tcPr>
          <w:p w:rsidR="0089527C" w:rsidRPr="00B13717" w:rsidRDefault="008910A5" w:rsidP="0089527C">
            <w:pPr>
              <w:spacing w:line="240" w:lineRule="auto"/>
              <w:jc w:val="center"/>
              <w:rPr>
                <w:sz w:val="24"/>
                <w:szCs w:val="24"/>
              </w:rPr>
            </w:pPr>
            <w:r>
              <w:rPr>
                <w:sz w:val="24"/>
                <w:szCs w:val="24"/>
              </w:rPr>
              <w:t>9,8</w:t>
            </w:r>
          </w:p>
        </w:tc>
        <w:tc>
          <w:tcPr>
            <w:tcW w:w="2481" w:type="dxa"/>
          </w:tcPr>
          <w:p w:rsidR="0089527C" w:rsidRPr="00B13717" w:rsidRDefault="00146890" w:rsidP="00B85CF1">
            <w:pPr>
              <w:spacing w:line="240" w:lineRule="auto"/>
              <w:jc w:val="center"/>
              <w:rPr>
                <w:sz w:val="24"/>
                <w:szCs w:val="24"/>
              </w:rPr>
            </w:pPr>
            <w:r>
              <w:rPr>
                <w:sz w:val="24"/>
                <w:szCs w:val="24"/>
              </w:rPr>
              <w:t>27,9</w:t>
            </w:r>
          </w:p>
        </w:tc>
        <w:tc>
          <w:tcPr>
            <w:tcW w:w="2055" w:type="dxa"/>
          </w:tcPr>
          <w:p w:rsidR="0089527C" w:rsidRPr="00B13717" w:rsidRDefault="00146890" w:rsidP="0089527C">
            <w:pPr>
              <w:spacing w:line="240" w:lineRule="auto"/>
              <w:jc w:val="center"/>
              <w:rPr>
                <w:sz w:val="24"/>
                <w:szCs w:val="24"/>
              </w:rPr>
            </w:pPr>
            <w:r>
              <w:rPr>
                <w:sz w:val="24"/>
                <w:szCs w:val="24"/>
              </w:rPr>
              <w:t>2,8</w:t>
            </w:r>
          </w:p>
        </w:tc>
      </w:tr>
    </w:tbl>
    <w:p w:rsidR="002267C6" w:rsidRPr="00166685" w:rsidRDefault="002267C6" w:rsidP="002267C6">
      <w:pPr>
        <w:rPr>
          <w:szCs w:val="26"/>
          <w:highlight w:val="yellow"/>
        </w:rPr>
      </w:pPr>
    </w:p>
    <w:p w:rsidR="0089527C" w:rsidRPr="009179CB" w:rsidRDefault="00CA0757" w:rsidP="002267C6">
      <w:pPr>
        <w:ind w:firstLine="720"/>
        <w:rPr>
          <w:szCs w:val="26"/>
        </w:rPr>
      </w:pPr>
      <w:r w:rsidRPr="00CA0757">
        <w:rPr>
          <w:szCs w:val="26"/>
        </w:rPr>
        <w:t>П</w:t>
      </w:r>
      <w:r w:rsidR="0093208C" w:rsidRPr="00CA0757">
        <w:rPr>
          <w:szCs w:val="26"/>
        </w:rPr>
        <w:t>ри осуществлении возложенных на Управление полномочий</w:t>
      </w:r>
      <w:r w:rsidRPr="00CA0757">
        <w:rPr>
          <w:szCs w:val="26"/>
        </w:rPr>
        <w:t xml:space="preserve"> по большинству позиций обеспечен рост относительных показателей эффективности (результативности)</w:t>
      </w:r>
      <w:r w:rsidR="00A105F3" w:rsidRPr="00CA0757">
        <w:rPr>
          <w:szCs w:val="26"/>
        </w:rPr>
        <w:t>.</w:t>
      </w:r>
    </w:p>
    <w:p w:rsidR="0089527C" w:rsidRDefault="0089527C" w:rsidP="002267C6">
      <w:pPr>
        <w:ind w:firstLine="720"/>
        <w:rPr>
          <w:szCs w:val="26"/>
        </w:rPr>
      </w:pPr>
    </w:p>
    <w:bookmarkEnd w:id="14"/>
    <w:p w:rsidR="00901BD1" w:rsidRPr="009122E2" w:rsidRDefault="00901BD1" w:rsidP="00901BD1">
      <w:pPr>
        <w:pStyle w:val="3"/>
        <w:ind w:left="0" w:firstLine="0"/>
        <w:rPr>
          <w:i/>
          <w:color w:val="C00000"/>
          <w:szCs w:val="26"/>
          <w:u w:val="single"/>
        </w:rPr>
      </w:pPr>
      <w:r w:rsidRPr="00B82ACB">
        <w:lastRenderedPageBreak/>
        <w:t>Выводы по результатам деятельности предложения по ее совершенствованию</w:t>
      </w:r>
      <w:r>
        <w:t xml:space="preserve">                                       </w:t>
      </w:r>
    </w:p>
    <w:p w:rsidR="00901BD1" w:rsidRPr="00384C7B" w:rsidRDefault="00901BD1" w:rsidP="00901BD1">
      <w:pPr>
        <w:ind w:firstLine="709"/>
        <w:rPr>
          <w:i/>
          <w:sz w:val="16"/>
          <w:szCs w:val="16"/>
          <w:u w:val="single"/>
        </w:rPr>
      </w:pPr>
    </w:p>
    <w:p w:rsidR="00BB4D46" w:rsidRPr="00320B22" w:rsidRDefault="00BB4D46" w:rsidP="00BB4D46">
      <w:pPr>
        <w:ind w:firstLine="709"/>
        <w:rPr>
          <w:b/>
          <w:i/>
          <w:szCs w:val="26"/>
          <w:u w:val="single"/>
        </w:rPr>
      </w:pPr>
      <w:r w:rsidRPr="00320B22">
        <w:rPr>
          <w:b/>
          <w:i/>
          <w:szCs w:val="26"/>
          <w:u w:val="single"/>
        </w:rPr>
        <w:t>В сфере средств массовых коммуникаций</w:t>
      </w:r>
    </w:p>
    <w:p w:rsidR="00011438" w:rsidRPr="0031417D" w:rsidRDefault="00011438" w:rsidP="00011438">
      <w:pPr>
        <w:adjustRightInd w:val="0"/>
        <w:ind w:left="28" w:firstLine="681"/>
        <w:rPr>
          <w:color w:val="000000"/>
          <w:szCs w:val="26"/>
        </w:rPr>
      </w:pPr>
      <w:r w:rsidRPr="0031417D">
        <w:rPr>
          <w:color w:val="000000"/>
          <w:szCs w:val="26"/>
        </w:rPr>
        <w:t>1. Управление полагает, что эффективность работы государственного контроля (надзора) могла быть выше при наличии у территориального органа возможности получать обязательные экземпляры печатных периодических изданий. В ряде случаев это является объективной причиной недостаточной эффективности проведения надзорных мероприятий.</w:t>
      </w:r>
    </w:p>
    <w:p w:rsidR="00011438" w:rsidRPr="0031417D" w:rsidRDefault="00011438" w:rsidP="00011438">
      <w:pPr>
        <w:adjustRightInd w:val="0"/>
        <w:ind w:left="28" w:right="-1" w:firstLine="681"/>
        <w:rPr>
          <w:color w:val="000000"/>
          <w:szCs w:val="26"/>
        </w:rPr>
      </w:pPr>
      <w:r w:rsidRPr="0031417D">
        <w:rPr>
          <w:color w:val="000000"/>
          <w:szCs w:val="26"/>
        </w:rPr>
        <w:t>2. Следует также уточнить нормативную базу  по признакам видов экстремизма, указанным в ст. 1 Федерального закона «О противодействии экстремистской деятельности». В частности, определить признаки следующих видов экстремизма: насильственное изменение основ конституционного строя и нарушение целостности Российской Федерации, возбуждение социальной, расовой, национальной 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11438" w:rsidRPr="0031417D" w:rsidRDefault="00011438" w:rsidP="00011438">
      <w:pPr>
        <w:adjustRightInd w:val="0"/>
        <w:ind w:left="28" w:right="-1" w:firstLine="681"/>
        <w:rPr>
          <w:szCs w:val="26"/>
        </w:rPr>
      </w:pPr>
      <w:r w:rsidRPr="0031417D">
        <w:rPr>
          <w:color w:val="000000"/>
          <w:szCs w:val="26"/>
        </w:rPr>
        <w:t xml:space="preserve">3. </w:t>
      </w:r>
      <w:r w:rsidRPr="0031417D">
        <w:rPr>
          <w:szCs w:val="26"/>
        </w:rPr>
        <w:t>Отсутствие данных о дате, месте рождения  и месте регистрации лица, привлекаемого к административной ответственности</w:t>
      </w:r>
      <w:r w:rsidR="003A2530">
        <w:rPr>
          <w:szCs w:val="26"/>
        </w:rPr>
        <w:t>,</w:t>
      </w:r>
      <w:r w:rsidRPr="0031417D">
        <w:rPr>
          <w:szCs w:val="26"/>
        </w:rPr>
        <w:t xml:space="preserve"> влечёт прекращение производства по административному материалу. Между тем, получить эти данные в ряде случаев невозможно. </w:t>
      </w:r>
      <w:proofErr w:type="gramStart"/>
      <w:r w:rsidRPr="0031417D">
        <w:rPr>
          <w:szCs w:val="26"/>
        </w:rPr>
        <w:t>В Обзор</w:t>
      </w:r>
      <w:r w:rsidR="00FD1A17">
        <w:rPr>
          <w:szCs w:val="26"/>
        </w:rPr>
        <w:t>е</w:t>
      </w:r>
      <w:r w:rsidRPr="0031417D">
        <w:rPr>
          <w:szCs w:val="26"/>
        </w:rPr>
        <w:t xml:space="preserve"> законодательства и судебной практики Верховного Суда РФ за четвертый квартал 2005 г.</w:t>
      </w:r>
      <w:r w:rsidR="00FD1A17">
        <w:rPr>
          <w:szCs w:val="26"/>
        </w:rPr>
        <w:t xml:space="preserve"> </w:t>
      </w:r>
      <w:r w:rsidRPr="0031417D">
        <w:rPr>
          <w:szCs w:val="26"/>
        </w:rPr>
        <w:t xml:space="preserve">(утв. постановлением Президиума Верховного Суда РФ от 1 марта 2006 г.)  указано, что согласно </w:t>
      </w:r>
      <w:hyperlink r:id="rId28" w:history="1">
        <w:r w:rsidRPr="0031417D">
          <w:rPr>
            <w:szCs w:val="26"/>
          </w:rPr>
          <w:t>части 1 статьи 2.1</w:t>
        </w:r>
      </w:hyperlink>
      <w:r w:rsidRPr="0031417D">
        <w:rPr>
          <w:szCs w:val="26"/>
        </w:rPr>
        <w:t xml:space="preserve"> Кодекса административным правонарушением признается противоправное, виновное действие (бездействие) физического или юридического лица, за которое данным </w:t>
      </w:r>
      <w:hyperlink r:id="rId29" w:history="1">
        <w:r w:rsidRPr="0031417D">
          <w:rPr>
            <w:szCs w:val="26"/>
          </w:rPr>
          <w:t>Кодексом</w:t>
        </w:r>
      </w:hyperlink>
      <w:r w:rsidRPr="0031417D">
        <w:rPr>
          <w:szCs w:val="26"/>
        </w:rPr>
        <w:t xml:space="preserve"> или законами субъектов Российской Федерации об административных правонарушениях установлена административная ответственность. </w:t>
      </w:r>
      <w:proofErr w:type="gramEnd"/>
    </w:p>
    <w:p w:rsidR="00011438" w:rsidRPr="0031417D" w:rsidRDefault="00011438" w:rsidP="00011438">
      <w:pPr>
        <w:autoSpaceDE w:val="0"/>
        <w:autoSpaceDN w:val="0"/>
        <w:adjustRightInd w:val="0"/>
        <w:ind w:right="-1" w:firstLine="709"/>
        <w:rPr>
          <w:szCs w:val="26"/>
        </w:rPr>
      </w:pPr>
      <w:r w:rsidRPr="0031417D">
        <w:rPr>
          <w:szCs w:val="26"/>
        </w:rPr>
        <w:t xml:space="preserve">Таким образом, субъектом административного правонарушения, в этом случае, является физическое лицо, занимающее определенную должность. Его данные имеют </w:t>
      </w:r>
      <w:proofErr w:type="gramStart"/>
      <w:r w:rsidRPr="0031417D">
        <w:rPr>
          <w:szCs w:val="26"/>
        </w:rPr>
        <w:t>важное значение</w:t>
      </w:r>
      <w:proofErr w:type="gramEnd"/>
      <w:r w:rsidRPr="0031417D">
        <w:rPr>
          <w:szCs w:val="26"/>
        </w:rPr>
        <w:t xml:space="preserve">: согласно </w:t>
      </w:r>
      <w:hyperlink r:id="rId30" w:history="1">
        <w:r w:rsidRPr="0031417D">
          <w:rPr>
            <w:szCs w:val="26"/>
          </w:rPr>
          <w:t>части 1 статьи 19</w:t>
        </w:r>
      </w:hyperlink>
      <w:r w:rsidRPr="0031417D">
        <w:rPr>
          <w:szCs w:val="26"/>
        </w:rPr>
        <w:t xml:space="preserve"> Гражданского кодекса Российской Федерации гражданин приобретает и осуществляет права и обязанности под своим именем; определение даты рождения необходимо для установления возраста гражданина с целью выяснения возможности привлечения его к административной ответственности; </w:t>
      </w:r>
      <w:proofErr w:type="gramStart"/>
      <w:r w:rsidRPr="0031417D">
        <w:rPr>
          <w:szCs w:val="26"/>
        </w:rPr>
        <w:t xml:space="preserve">место жительства также имеет значение, так как согласно </w:t>
      </w:r>
      <w:hyperlink r:id="rId31" w:history="1">
        <w:r w:rsidRPr="0031417D">
          <w:rPr>
            <w:szCs w:val="26"/>
          </w:rPr>
          <w:t>статье 29.5</w:t>
        </w:r>
      </w:hyperlink>
      <w:r w:rsidRPr="0031417D">
        <w:rPr>
          <w:szCs w:val="26"/>
        </w:rPr>
        <w:t xml:space="preserve"> Кодекса по ходатайству </w:t>
      </w:r>
      <w:r w:rsidRPr="0031417D">
        <w:rPr>
          <w:szCs w:val="26"/>
        </w:rPr>
        <w:lastRenderedPageBreak/>
        <w:t xml:space="preserve">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дела об административных правонарушениях несовершеннолетних, а также об административных правонарушениях, предусмотренных </w:t>
      </w:r>
      <w:hyperlink r:id="rId32" w:history="1">
        <w:r w:rsidRPr="0031417D">
          <w:rPr>
            <w:szCs w:val="26"/>
          </w:rPr>
          <w:t>статьями 5.33</w:t>
        </w:r>
      </w:hyperlink>
      <w:r w:rsidRPr="0031417D">
        <w:rPr>
          <w:szCs w:val="26"/>
        </w:rPr>
        <w:t xml:space="preserve">, </w:t>
      </w:r>
      <w:hyperlink r:id="rId33" w:history="1">
        <w:r w:rsidRPr="0031417D">
          <w:rPr>
            <w:szCs w:val="26"/>
          </w:rPr>
          <w:t>5.34</w:t>
        </w:r>
      </w:hyperlink>
      <w:r w:rsidRPr="0031417D">
        <w:rPr>
          <w:szCs w:val="26"/>
        </w:rPr>
        <w:t xml:space="preserve">, </w:t>
      </w:r>
      <w:hyperlink r:id="rId34" w:history="1">
        <w:r w:rsidRPr="0031417D">
          <w:rPr>
            <w:szCs w:val="26"/>
          </w:rPr>
          <w:t>6.10</w:t>
        </w:r>
      </w:hyperlink>
      <w:r w:rsidRPr="0031417D">
        <w:rPr>
          <w:szCs w:val="26"/>
        </w:rPr>
        <w:t xml:space="preserve">, </w:t>
      </w:r>
      <w:hyperlink r:id="rId35" w:history="1">
        <w:r w:rsidRPr="0031417D">
          <w:rPr>
            <w:szCs w:val="26"/>
          </w:rPr>
          <w:t>20.22</w:t>
        </w:r>
      </w:hyperlink>
      <w:r w:rsidRPr="0031417D">
        <w:rPr>
          <w:szCs w:val="26"/>
        </w:rPr>
        <w:t xml:space="preserve"> Кодекса, рассматриваются по месту жительства лица, в отношении которого ведется производство</w:t>
      </w:r>
      <w:proofErr w:type="gramEnd"/>
      <w:r w:rsidRPr="0031417D">
        <w:rPr>
          <w:szCs w:val="26"/>
        </w:rPr>
        <w:t xml:space="preserve"> по делу.</w:t>
      </w:r>
    </w:p>
    <w:p w:rsidR="00011438" w:rsidRPr="0031417D" w:rsidRDefault="00011438" w:rsidP="00011438">
      <w:pPr>
        <w:autoSpaceDE w:val="0"/>
        <w:autoSpaceDN w:val="0"/>
        <w:adjustRightInd w:val="0"/>
        <w:ind w:right="-1" w:firstLine="709"/>
        <w:rPr>
          <w:szCs w:val="26"/>
        </w:rPr>
      </w:pPr>
      <w:r w:rsidRPr="0031417D">
        <w:rPr>
          <w:szCs w:val="26"/>
        </w:rPr>
        <w:t xml:space="preserve">Следовательно, отсутствие в протоколе об административном правонарушении указанных данных может являться основанием для возврата протокола и материалов дела для устранения недостатков в соответствии с </w:t>
      </w:r>
      <w:hyperlink r:id="rId36" w:history="1">
        <w:r w:rsidRPr="0031417D">
          <w:rPr>
            <w:szCs w:val="26"/>
          </w:rPr>
          <w:t>пунктом 4 части 1 статьи 29.4</w:t>
        </w:r>
      </w:hyperlink>
      <w:r w:rsidRPr="0031417D">
        <w:rPr>
          <w:szCs w:val="26"/>
        </w:rPr>
        <w:t xml:space="preserve"> Кодекса.</w:t>
      </w:r>
    </w:p>
    <w:p w:rsidR="00011438" w:rsidRPr="0031417D" w:rsidRDefault="00011438" w:rsidP="00011438">
      <w:pPr>
        <w:autoSpaceDE w:val="0"/>
        <w:autoSpaceDN w:val="0"/>
        <w:adjustRightInd w:val="0"/>
        <w:ind w:right="-1" w:firstLine="709"/>
        <w:rPr>
          <w:szCs w:val="26"/>
        </w:rPr>
      </w:pPr>
      <w:r w:rsidRPr="0031417D">
        <w:rPr>
          <w:szCs w:val="26"/>
        </w:rPr>
        <w:t xml:space="preserve">Между тем, Управлением Роскомнадзора по Ростовской области составляются протоколы об административных правонарушениях в отношении должностных лиц, которые имеют свои особенности в части данных об этих лицах. А именно – указание должности, месте работы, адресе места работы. Но такие пояснения не принимаются во внимание судами. </w:t>
      </w:r>
    </w:p>
    <w:p w:rsidR="00011438" w:rsidRPr="0031417D" w:rsidRDefault="00011438" w:rsidP="00011438">
      <w:pPr>
        <w:autoSpaceDE w:val="0"/>
        <w:autoSpaceDN w:val="0"/>
        <w:adjustRightInd w:val="0"/>
        <w:ind w:right="-1" w:firstLine="709"/>
        <w:rPr>
          <w:szCs w:val="26"/>
        </w:rPr>
      </w:pPr>
      <w:r w:rsidRPr="0031417D">
        <w:rPr>
          <w:szCs w:val="26"/>
        </w:rPr>
        <w:t xml:space="preserve">Таким образом, есть разъяснение ВС РФ по вопросу может ли являться основанием возврата протокола об административном правонарушении для устранения недостатков по делу, возбужденному в отношении должностного лица, даты рождения и места жительства при указании инициалов и фамилии должностного лица, названия должности и адреса организации-работодателя. И в этом разъяснении указано на ответственность юридических лиц и физических лиц. Особенности должностных лиц как субъектов ответственности и особенности данных о них не отражены в вышеуказанном Обзоре законодательства и судебной практики. Должностные лица в Обзоре законодательства и судебной практики приравнены к физическим лицам. Поэтому,  полагаем необходимым дополнительное разъяснение в формате Обзора законодательства и судебной практики в отношении данных о должностном лице, так как  требование об указании </w:t>
      </w:r>
      <w:proofErr w:type="gramStart"/>
      <w:r w:rsidRPr="0031417D">
        <w:rPr>
          <w:szCs w:val="26"/>
        </w:rPr>
        <w:t>в</w:t>
      </w:r>
      <w:proofErr w:type="gramEnd"/>
      <w:r w:rsidRPr="0031417D">
        <w:rPr>
          <w:szCs w:val="26"/>
        </w:rPr>
        <w:t xml:space="preserve"> </w:t>
      </w:r>
      <w:proofErr w:type="gramStart"/>
      <w:r w:rsidRPr="0031417D">
        <w:rPr>
          <w:szCs w:val="26"/>
        </w:rPr>
        <w:t>протокола</w:t>
      </w:r>
      <w:proofErr w:type="gramEnd"/>
      <w:r w:rsidRPr="0031417D">
        <w:rPr>
          <w:szCs w:val="26"/>
        </w:rPr>
        <w:t xml:space="preserve"> данных о дате, месте рождения и месте регистрации должностного лица, в отношении которого ведется административное производство, ведет к снижению результативности государственного контроля (надзора). </w:t>
      </w:r>
    </w:p>
    <w:p w:rsidR="00011438" w:rsidRPr="0031417D" w:rsidRDefault="00011438" w:rsidP="00011438">
      <w:pPr>
        <w:autoSpaceDE w:val="0"/>
        <w:autoSpaceDN w:val="0"/>
        <w:adjustRightInd w:val="0"/>
        <w:ind w:right="-1" w:firstLine="709"/>
        <w:rPr>
          <w:szCs w:val="26"/>
        </w:rPr>
      </w:pPr>
      <w:r w:rsidRPr="0031417D">
        <w:rPr>
          <w:szCs w:val="26"/>
        </w:rPr>
        <w:t xml:space="preserve">В практике Управления рассмотрение административных материалов арбитражным судом и вынесение определений о прекращении производства по административным материалам о правонарушении, предусмотренном ч. 3 ст. 14.1 КоАП РФ. </w:t>
      </w:r>
      <w:proofErr w:type="gramStart"/>
      <w:r w:rsidRPr="0031417D">
        <w:rPr>
          <w:szCs w:val="26"/>
        </w:rPr>
        <w:t xml:space="preserve">Аргументируя определения, суд ссылается на пункт 18 Постановления Пленума Верховного Суда Российской Федерации от 24.10.2006 № 18 «О некоторых вопросах, возникающих у судов </w:t>
      </w:r>
      <w:r w:rsidRPr="0031417D">
        <w:rPr>
          <w:szCs w:val="26"/>
        </w:rPr>
        <w:lastRenderedPageBreak/>
        <w:t>при применении особенной части Кодекса Российской Федерации об административных правонарушениях, которым определено, что  в тех случаях, когда административная ответственность  за осуществление предпринимательской деятельности  с нарушением предусмотренных лицензией  условий помимо общих норм, содержащихся в частях 2 и 3 статьи</w:t>
      </w:r>
      <w:proofErr w:type="gramEnd"/>
      <w:r w:rsidRPr="0031417D">
        <w:rPr>
          <w:szCs w:val="26"/>
        </w:rPr>
        <w:t xml:space="preserve"> 14.1 Кодекса Российской Федерации об административных правонарушениях, установлена другими статьями Кодекса Российской Федерации об административных правонарушениях, действия лица надлежит квалифицировать по специальной норме, предусмотренной КоАП РФ. То есть, в случае нарушения порядка объявления выходных данных, лицензиат – вещатель должен быть привлечен к административной ответственности за правонарушение, предусмотренное ст. 13.22 КоАП РФ. Между тем, из анализа пункта 18 вышеуказанного Постановления Пленума Верховного Суда Российской Федерации следует, что речь  в пункте 18 идет о предпринимательской деятельности и специальной норме в сфере предпринимательской деятельности. Полагаем, во-первых, что ст. 13.22 КоАП РФ не относится к сфере предпринимательской деятельности, что исключает её применение к лицензиату – вещателю, осуществляющему предпринимательскую деятельность. </w:t>
      </w:r>
      <w:proofErr w:type="gramStart"/>
      <w:r w:rsidRPr="0031417D">
        <w:rPr>
          <w:szCs w:val="26"/>
        </w:rPr>
        <w:t>Во-вторых, возникает вопрос о составлении протокола в случае нарушения нескольких лицензионных требований, в числе которых есть нарушение порядка объявления выходных данных, а также нарушение других лицензионных требований и условий, если иметь ввиду, что рассмотрение административного материала о  нарушении порядка объявления выходных лицензиатом - вещателем  в компетенции должностного лица Управления Роскомнадзора по Ростовской области, тогда как рассмотрение административного материала о нарушении других</w:t>
      </w:r>
      <w:proofErr w:type="gramEnd"/>
      <w:r w:rsidRPr="0031417D">
        <w:rPr>
          <w:szCs w:val="26"/>
        </w:rPr>
        <w:t xml:space="preserve"> лицензионных требований в компетенции арбитражного суда. </w:t>
      </w:r>
    </w:p>
    <w:p w:rsidR="00011438" w:rsidRPr="0031417D" w:rsidRDefault="00011438" w:rsidP="00011438">
      <w:pPr>
        <w:ind w:right="-1" w:firstLine="709"/>
        <w:rPr>
          <w:szCs w:val="26"/>
        </w:rPr>
      </w:pPr>
      <w:r w:rsidRPr="0031417D">
        <w:rPr>
          <w:szCs w:val="26"/>
        </w:rPr>
        <w:t xml:space="preserve">Во втором квартале 2015 года есть положительная практика взаимодействия с прокуратурой области. Так, определением судьи Азовского городского суда Ростовской области  было прекращено производство по жалобе заместителя руководителя Управления Роскомнадзора по Ростовской области  Романова А.Г. на постановление мирового судьи судебного участка № 8 Азовского судебного района Ростовской области. Прекращая производство по жалобе, судья Азовского городского суда указал, что  жалоба на постановление суда принесена лицом, которому законом не предоставлено право обжалования судебного акта. </w:t>
      </w:r>
    </w:p>
    <w:p w:rsidR="00011438" w:rsidRDefault="00011438" w:rsidP="00011438">
      <w:pPr>
        <w:ind w:right="-1" w:firstLine="709"/>
        <w:rPr>
          <w:szCs w:val="26"/>
        </w:rPr>
      </w:pPr>
      <w:r w:rsidRPr="0031417D">
        <w:rPr>
          <w:szCs w:val="26"/>
        </w:rPr>
        <w:t xml:space="preserve">Управление Роскомнадзора по Ростовской области обратилось в прокуратуру Ростовской области с просьбой о внесении протеста на это определение, так как при его </w:t>
      </w:r>
      <w:r w:rsidRPr="0031417D">
        <w:rPr>
          <w:szCs w:val="26"/>
        </w:rPr>
        <w:lastRenderedPageBreak/>
        <w:t>вынесении были допущены нарушения процессуальных требований, определенных Кодексом Российской Федерации об административных правонарушениях. Кроме того, определение противоречило абзацу 2 пункта 10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На определение о прекращении производства по жалобе заместителя руководителя Управления Роскомнадзора по Ростовской области  Романова А.Г. первым заместителем прокурора Ростовской области был принесен протест. Рассмотрев протест, заместитель председателя Ростовского областного суда  вынес постановление, которым отменил определение судьи Азовского городского суда Ростовской области о прекращении производства по жалобе заместителя руководителя Управления Федеральной службы по надзору в сфере связи, информационных технологий и массовых коммуникаций по Ростовской области. Дело направлено в Азовский городской суд для рассмотрения жалобы по существу.</w:t>
      </w:r>
    </w:p>
    <w:p w:rsidR="001B01AC" w:rsidRPr="00320B22" w:rsidRDefault="001B01AC" w:rsidP="00ED50FD">
      <w:pPr>
        <w:ind w:right="-1" w:firstLine="709"/>
        <w:rPr>
          <w:b/>
          <w:i/>
          <w:szCs w:val="26"/>
          <w:u w:val="single"/>
        </w:rPr>
      </w:pPr>
      <w:r w:rsidRPr="00320B22">
        <w:rPr>
          <w:b/>
          <w:i/>
          <w:szCs w:val="26"/>
          <w:u w:val="single"/>
        </w:rPr>
        <w:t>В сфере связи</w:t>
      </w:r>
    </w:p>
    <w:p w:rsidR="00223293" w:rsidRPr="00320B22" w:rsidRDefault="00223293" w:rsidP="00223293">
      <w:pPr>
        <w:shd w:val="clear" w:color="auto" w:fill="FFFFFF"/>
        <w:ind w:firstLine="708"/>
        <w:rPr>
          <w:szCs w:val="26"/>
        </w:rPr>
      </w:pPr>
      <w:r w:rsidRPr="00320B22">
        <w:rPr>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223293" w:rsidRPr="00320B22" w:rsidRDefault="00223293" w:rsidP="00223293">
      <w:pPr>
        <w:shd w:val="clear" w:color="auto" w:fill="FFFFFF"/>
        <w:ind w:firstLine="708"/>
        <w:rPr>
          <w:szCs w:val="26"/>
        </w:rPr>
      </w:pPr>
      <w:r w:rsidRPr="00320B22">
        <w:rPr>
          <w:szCs w:val="26"/>
        </w:rPr>
        <w:t>внести в нормативные правовые акты конкретные технические нормы, определяющие качество оказания услуг связи;</w:t>
      </w:r>
    </w:p>
    <w:p w:rsidR="00223293" w:rsidRPr="00320B22" w:rsidRDefault="00223293" w:rsidP="00223293">
      <w:pPr>
        <w:shd w:val="clear" w:color="auto" w:fill="FFFFFF"/>
        <w:ind w:firstLine="708"/>
        <w:rPr>
          <w:szCs w:val="26"/>
        </w:rPr>
      </w:pPr>
      <w:r w:rsidRPr="00320B22">
        <w:rPr>
          <w:szCs w:val="26"/>
        </w:rPr>
        <w:t>разработать методики и регламенты, определяющие качество оказания услуг связи;</w:t>
      </w:r>
    </w:p>
    <w:p w:rsidR="00223293" w:rsidRPr="00320B22" w:rsidRDefault="00223293" w:rsidP="00223293">
      <w:pPr>
        <w:shd w:val="clear" w:color="auto" w:fill="FFFFFF"/>
        <w:ind w:firstLine="708"/>
        <w:rPr>
          <w:szCs w:val="26"/>
        </w:rPr>
      </w:pPr>
      <w:r w:rsidRPr="00320B22">
        <w:rPr>
          <w:szCs w:val="26"/>
        </w:rPr>
        <w:t>внести изменения в Кодекс об административных правонарушениях, в части некачественного оказания услуг связи.</w:t>
      </w:r>
      <w:bookmarkStart w:id="15" w:name="_Toc352510929"/>
    </w:p>
    <w:bookmarkEnd w:id="15"/>
    <w:p w:rsidR="00223293" w:rsidRPr="00320B22" w:rsidRDefault="00223293" w:rsidP="00223293">
      <w:pPr>
        <w:shd w:val="clear" w:color="auto" w:fill="FFFFFF"/>
        <w:rPr>
          <w:szCs w:val="26"/>
        </w:rPr>
      </w:pPr>
      <w:r w:rsidRPr="00320B22">
        <w:rPr>
          <w:szCs w:val="26"/>
        </w:rPr>
        <w:tab/>
        <w:t>2. Отсутствие нормативных правовых документов, регламентирующих сроки и порядок устранения неисправностей, препятствующих пользованию телематическими услугами связи, услугами связи по передаче данных, услугами проводного вещания, услугами связи для целей эфирного и кабельного вещания и услугами подвижной связи.</w:t>
      </w:r>
    </w:p>
    <w:p w:rsidR="00223293" w:rsidRPr="00320B22" w:rsidRDefault="00223293" w:rsidP="00223293">
      <w:pPr>
        <w:shd w:val="clear" w:color="auto" w:fill="FFFFFF"/>
        <w:ind w:firstLine="709"/>
        <w:rPr>
          <w:szCs w:val="26"/>
        </w:rPr>
      </w:pPr>
      <w:r w:rsidRPr="00320B22">
        <w:rPr>
          <w:szCs w:val="26"/>
        </w:rPr>
        <w:t xml:space="preserve">3. В соответствии с </w:t>
      </w:r>
      <w:proofErr w:type="spellStart"/>
      <w:r w:rsidRPr="00320B22">
        <w:rPr>
          <w:szCs w:val="26"/>
        </w:rPr>
        <w:t>пп</w:t>
      </w:r>
      <w:proofErr w:type="spellEnd"/>
      <w:r w:rsidRPr="00320B22">
        <w:rPr>
          <w:szCs w:val="26"/>
        </w:rPr>
        <w:t xml:space="preserve">. в) п. 2 ч. 2 ст. 10 Федерального закона от 26.12.2008 </w:t>
      </w:r>
      <w:r w:rsidRPr="00320B22">
        <w:rPr>
          <w:szCs w:val="26"/>
        </w:rPr>
        <w:br/>
        <w:t>№ 294-ФЗ, основанием для проведения внеплановой проверки является нарушение прав потребителей (в случае обращения граждан, права которых нарушены), в случае нарушение прав индивидуальных предпринимателей и юридических лиц – основание отсутствует.</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lastRenderedPageBreak/>
        <w:t xml:space="preserve">4. В соответствии с указанием Роскомнадзора от 30.04.2013 № 07-ИО-25170, в </w:t>
      </w:r>
      <w:proofErr w:type="gramStart"/>
      <w:r w:rsidRPr="00320B22">
        <w:rPr>
          <w:rFonts w:ascii="Times New Roman" w:hAnsi="Times New Roman"/>
          <w:sz w:val="26"/>
          <w:szCs w:val="26"/>
        </w:rPr>
        <w:t>случае</w:t>
      </w:r>
      <w:proofErr w:type="gramEnd"/>
      <w:r w:rsidRPr="00320B22">
        <w:rPr>
          <w:rFonts w:ascii="Times New Roman" w:hAnsi="Times New Roman"/>
          <w:sz w:val="26"/>
          <w:szCs w:val="26"/>
        </w:rPr>
        <w:t xml:space="preserve"> когда нарушение влечет за собой, в том числе возникновение угрозы безопасности государства,</w:t>
      </w:r>
      <w:r w:rsidRPr="00320B22">
        <w:rPr>
          <w:sz w:val="26"/>
          <w:szCs w:val="26"/>
        </w:rPr>
        <w:t xml:space="preserve"> </w:t>
      </w:r>
      <w:r w:rsidRPr="00320B22">
        <w:rPr>
          <w:rFonts w:ascii="Times New Roman" w:hAnsi="Times New Roman"/>
          <w:sz w:val="26"/>
          <w:szCs w:val="26"/>
        </w:rPr>
        <w:t xml:space="preserve">устанавливается срок устранения выявленного нарушения «не позднее дня следующего за днем получения предписания». </w:t>
      </w:r>
      <w:proofErr w:type="gramStart"/>
      <w:r w:rsidRPr="00320B22">
        <w:rPr>
          <w:rFonts w:ascii="Times New Roman" w:hAnsi="Times New Roman"/>
          <w:sz w:val="26"/>
          <w:szCs w:val="26"/>
        </w:rPr>
        <w:t>В настоящее время, на основании заявлений операторов связи, Арбитражным судом Ростовской области, Пятнадцатым арбитражным апелляционным судом и Арбитражным судом Северо-Кавказского округа предписания Управления Роскомнадзора по Ростовской области, выданные за нарушение требование постановления Правительства РФ от 27.08.2005 № 538 (отсутствие у оператора связи действующих Актов и Планов внедрения СОРМ), признаны недействительными как несоответствующие Федеральному закону от 07.074.2003 № 126-ФЗ «О связи», а именно</w:t>
      </w:r>
      <w:proofErr w:type="gramEnd"/>
      <w:r w:rsidRPr="00320B22">
        <w:rPr>
          <w:rFonts w:ascii="Times New Roman" w:hAnsi="Times New Roman"/>
          <w:sz w:val="26"/>
          <w:szCs w:val="26"/>
        </w:rPr>
        <w:t xml:space="preserve"> предписания неисполнимы:</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t>предписания не содержат каких-либо указаний на конкретные действия, которые предписываются совершить оператору связи;</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t>срок «не позднее дня следующего за днем получения предписания» не соответствует требованию исполнимости предписания;</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t>так как письмо Роскомнадзора от 30.04.2013 № 07-ИО-25170 не является нормативным правовым актом, определяющим нормативно установленный срок для устранения выявленных нарушений.</w:t>
      </w:r>
    </w:p>
    <w:p w:rsidR="00223293" w:rsidRDefault="00223293" w:rsidP="00223293">
      <w:pPr>
        <w:shd w:val="clear" w:color="auto" w:fill="FFFFFF"/>
        <w:ind w:firstLine="709"/>
      </w:pPr>
      <w:r w:rsidRPr="00320B22">
        <w:rPr>
          <w:szCs w:val="26"/>
        </w:rPr>
        <w:t>5. Отсутствие нормативных правовых актов, регламентирующих порядок штемпелевания письменной корреспонденции в объектах почтовой связи, необходимых для расчета контрольных сроков пересылки письменной корреспонденции.</w:t>
      </w:r>
    </w:p>
    <w:p w:rsidR="00223293" w:rsidRPr="001B01AC" w:rsidRDefault="00223293" w:rsidP="00ED50FD">
      <w:pPr>
        <w:ind w:right="-1" w:firstLine="709"/>
        <w:rPr>
          <w:sz w:val="28"/>
          <w:szCs w:val="28"/>
        </w:rPr>
      </w:pPr>
    </w:p>
    <w:p w:rsidR="00BF5CD8" w:rsidRDefault="0091297D" w:rsidP="0091297D">
      <w:pPr>
        <w:pStyle w:val="aff7"/>
        <w:tabs>
          <w:tab w:val="left" w:pos="7738"/>
        </w:tabs>
        <w:spacing w:line="360" w:lineRule="auto"/>
        <w:ind w:firstLine="709"/>
        <w:jc w:val="both"/>
        <w:rPr>
          <w:sz w:val="26"/>
          <w:szCs w:val="26"/>
        </w:rPr>
      </w:pPr>
      <w:bookmarkStart w:id="16" w:name="_GoBack"/>
      <w:bookmarkEnd w:id="16"/>
      <w:r>
        <w:rPr>
          <w:sz w:val="26"/>
          <w:szCs w:val="26"/>
        </w:rPr>
        <w:tab/>
      </w:r>
    </w:p>
    <w:p w:rsidR="00BF5CD8" w:rsidRDefault="00BF5CD8" w:rsidP="00396939">
      <w:pPr>
        <w:spacing w:line="240" w:lineRule="auto"/>
        <w:ind w:left="720" w:hanging="720"/>
        <w:rPr>
          <w:szCs w:val="26"/>
        </w:rPr>
      </w:pPr>
      <w:r>
        <w:rPr>
          <w:szCs w:val="26"/>
        </w:rPr>
        <w:t>Руководитель Управления</w:t>
      </w:r>
    </w:p>
    <w:p w:rsidR="00BF5CD8" w:rsidRDefault="00BF5CD8" w:rsidP="00396939">
      <w:pPr>
        <w:spacing w:line="240" w:lineRule="auto"/>
        <w:ind w:left="720" w:hanging="720"/>
        <w:rPr>
          <w:szCs w:val="26"/>
        </w:rPr>
      </w:pPr>
      <w:r w:rsidRPr="003A5C5D">
        <w:rPr>
          <w:szCs w:val="26"/>
        </w:rPr>
        <w:t>Рос</w:t>
      </w:r>
      <w:r>
        <w:rPr>
          <w:szCs w:val="26"/>
        </w:rPr>
        <w:t>комнадзора по Ростовской области</w:t>
      </w:r>
    </w:p>
    <w:p w:rsidR="00BF5CD8" w:rsidRPr="00396939" w:rsidRDefault="00BF5CD8" w:rsidP="00320B22">
      <w:pPr>
        <w:spacing w:line="240" w:lineRule="auto"/>
        <w:ind w:left="720" w:hanging="720"/>
        <w:rPr>
          <w:sz w:val="28"/>
          <w:szCs w:val="28"/>
        </w:rPr>
      </w:pPr>
      <w:r>
        <w:rPr>
          <w:szCs w:val="26"/>
        </w:rPr>
        <w:tab/>
      </w:r>
      <w:r>
        <w:rPr>
          <w:szCs w:val="26"/>
        </w:rPr>
        <w:tab/>
      </w:r>
      <w:r>
        <w:rPr>
          <w:szCs w:val="26"/>
        </w:rPr>
        <w:tab/>
      </w:r>
      <w:r>
        <w:rPr>
          <w:szCs w:val="26"/>
        </w:rPr>
        <w:tab/>
      </w:r>
      <w:r>
        <w:rPr>
          <w:szCs w:val="26"/>
        </w:rPr>
        <w:tab/>
      </w:r>
      <w:r>
        <w:rPr>
          <w:szCs w:val="26"/>
        </w:rPr>
        <w:tab/>
      </w:r>
      <w:r>
        <w:rPr>
          <w:szCs w:val="26"/>
        </w:rPr>
        <w:tab/>
      </w:r>
      <w:r w:rsidRPr="00F122D7">
        <w:rPr>
          <w:szCs w:val="26"/>
        </w:rPr>
        <w:tab/>
      </w:r>
      <w:r>
        <w:rPr>
          <w:szCs w:val="26"/>
        </w:rPr>
        <w:tab/>
      </w:r>
      <w:r>
        <w:rPr>
          <w:szCs w:val="26"/>
        </w:rPr>
        <w:tab/>
      </w:r>
      <w:r>
        <w:rPr>
          <w:szCs w:val="26"/>
        </w:rPr>
        <w:tab/>
      </w:r>
      <w:r w:rsidR="008255B4">
        <w:rPr>
          <w:szCs w:val="26"/>
        </w:rPr>
        <w:tab/>
      </w:r>
      <w:r>
        <w:rPr>
          <w:szCs w:val="26"/>
        </w:rPr>
        <w:t>И.Н. Сидорцов</w:t>
      </w:r>
    </w:p>
    <w:sectPr w:rsidR="00BF5CD8" w:rsidRPr="00396939" w:rsidSect="00396939">
      <w:headerReference w:type="default" r:id="rId3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43" w:rsidRDefault="00207E43" w:rsidP="00396939">
      <w:pPr>
        <w:spacing w:line="240" w:lineRule="auto"/>
      </w:pPr>
      <w:r>
        <w:separator/>
      </w:r>
    </w:p>
  </w:endnote>
  <w:endnote w:type="continuationSeparator" w:id="0">
    <w:p w:rsidR="00207E43" w:rsidRDefault="00207E43"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43" w:rsidRDefault="00207E43" w:rsidP="00396939">
      <w:pPr>
        <w:spacing w:line="240" w:lineRule="auto"/>
      </w:pPr>
      <w:r>
        <w:separator/>
      </w:r>
    </w:p>
  </w:footnote>
  <w:footnote w:type="continuationSeparator" w:id="0">
    <w:p w:rsidR="00207E43" w:rsidRDefault="00207E43"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FF" w:rsidRDefault="00C172FF">
    <w:pPr>
      <w:pStyle w:val="a6"/>
      <w:jc w:val="center"/>
    </w:pPr>
    <w:r>
      <w:fldChar w:fldCharType="begin"/>
    </w:r>
    <w:r>
      <w:instrText>PAGE   \* MERGEFORMAT</w:instrText>
    </w:r>
    <w:r>
      <w:fldChar w:fldCharType="separate"/>
    </w:r>
    <w:r w:rsidR="000B5646">
      <w:rPr>
        <w:noProof/>
      </w:rPr>
      <w:t>83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0D5B46"/>
    <w:multiLevelType w:val="hybridMultilevel"/>
    <w:tmpl w:val="83247C30"/>
    <w:lvl w:ilvl="0" w:tplc="92B6D518">
      <w:start w:val="1"/>
      <w:numFmt w:val="decimal"/>
      <w:lvlText w:val="%1."/>
      <w:lvlJc w:val="left"/>
      <w:pPr>
        <w:ind w:left="4565" w:hanging="10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num w:numId="1">
    <w:abstractNumId w:val="12"/>
  </w:num>
  <w:num w:numId="2">
    <w:abstractNumId w:val="9"/>
  </w:num>
  <w:num w:numId="3">
    <w:abstractNumId w:val="1"/>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0"/>
  </w:num>
  <w:num w:numId="9">
    <w:abstractNumId w:val="6"/>
  </w:num>
  <w:num w:numId="10">
    <w:abstractNumId w:val="13"/>
  </w:num>
  <w:num w:numId="11">
    <w:abstractNumId w:val="5"/>
  </w:num>
  <w:num w:numId="12">
    <w:abstractNumId w:val="8"/>
  </w:num>
  <w:num w:numId="13">
    <w:abstractNumId w:val="2"/>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144C"/>
    <w:rsid w:val="00002606"/>
    <w:rsid w:val="00003E56"/>
    <w:rsid w:val="00004006"/>
    <w:rsid w:val="00005BE1"/>
    <w:rsid w:val="00006F0E"/>
    <w:rsid w:val="000070FA"/>
    <w:rsid w:val="00007658"/>
    <w:rsid w:val="00007C76"/>
    <w:rsid w:val="00010BAC"/>
    <w:rsid w:val="00011438"/>
    <w:rsid w:val="000126F5"/>
    <w:rsid w:val="00012DD8"/>
    <w:rsid w:val="000132CC"/>
    <w:rsid w:val="00013D31"/>
    <w:rsid w:val="00014238"/>
    <w:rsid w:val="00014E9C"/>
    <w:rsid w:val="000167F2"/>
    <w:rsid w:val="00016CAA"/>
    <w:rsid w:val="00017627"/>
    <w:rsid w:val="00017826"/>
    <w:rsid w:val="00021407"/>
    <w:rsid w:val="00023876"/>
    <w:rsid w:val="00023AE5"/>
    <w:rsid w:val="0002494A"/>
    <w:rsid w:val="00024DF8"/>
    <w:rsid w:val="00025020"/>
    <w:rsid w:val="0002502E"/>
    <w:rsid w:val="000261DE"/>
    <w:rsid w:val="00026968"/>
    <w:rsid w:val="00026F16"/>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58AF"/>
    <w:rsid w:val="000463D9"/>
    <w:rsid w:val="000473F5"/>
    <w:rsid w:val="0005098F"/>
    <w:rsid w:val="000510AF"/>
    <w:rsid w:val="00051938"/>
    <w:rsid w:val="00051991"/>
    <w:rsid w:val="0005339D"/>
    <w:rsid w:val="0005460C"/>
    <w:rsid w:val="00054C73"/>
    <w:rsid w:val="00055B12"/>
    <w:rsid w:val="000564CE"/>
    <w:rsid w:val="000573F6"/>
    <w:rsid w:val="00061D6C"/>
    <w:rsid w:val="0006240B"/>
    <w:rsid w:val="00062469"/>
    <w:rsid w:val="00062B2C"/>
    <w:rsid w:val="00063657"/>
    <w:rsid w:val="00064737"/>
    <w:rsid w:val="00064DD8"/>
    <w:rsid w:val="000651DA"/>
    <w:rsid w:val="00066EEA"/>
    <w:rsid w:val="00070A73"/>
    <w:rsid w:val="00071E39"/>
    <w:rsid w:val="00072933"/>
    <w:rsid w:val="00072DD2"/>
    <w:rsid w:val="00074048"/>
    <w:rsid w:val="00074C26"/>
    <w:rsid w:val="00075EEA"/>
    <w:rsid w:val="00076756"/>
    <w:rsid w:val="00077249"/>
    <w:rsid w:val="00077741"/>
    <w:rsid w:val="000810BF"/>
    <w:rsid w:val="000827DD"/>
    <w:rsid w:val="00083517"/>
    <w:rsid w:val="000837F6"/>
    <w:rsid w:val="00084711"/>
    <w:rsid w:val="000858DB"/>
    <w:rsid w:val="00085A17"/>
    <w:rsid w:val="00085E99"/>
    <w:rsid w:val="00085FFF"/>
    <w:rsid w:val="00086795"/>
    <w:rsid w:val="00086A81"/>
    <w:rsid w:val="00086C81"/>
    <w:rsid w:val="00086F34"/>
    <w:rsid w:val="00090621"/>
    <w:rsid w:val="00090B3A"/>
    <w:rsid w:val="00091448"/>
    <w:rsid w:val="000943B5"/>
    <w:rsid w:val="0009505D"/>
    <w:rsid w:val="000A0B3F"/>
    <w:rsid w:val="000A6DA8"/>
    <w:rsid w:val="000A70EA"/>
    <w:rsid w:val="000A71EF"/>
    <w:rsid w:val="000A724B"/>
    <w:rsid w:val="000A78DB"/>
    <w:rsid w:val="000A7CC5"/>
    <w:rsid w:val="000B0B2F"/>
    <w:rsid w:val="000B1712"/>
    <w:rsid w:val="000B1BC7"/>
    <w:rsid w:val="000B39F9"/>
    <w:rsid w:val="000B4976"/>
    <w:rsid w:val="000B49D8"/>
    <w:rsid w:val="000B5646"/>
    <w:rsid w:val="000B5A7A"/>
    <w:rsid w:val="000B7D73"/>
    <w:rsid w:val="000C1268"/>
    <w:rsid w:val="000C148F"/>
    <w:rsid w:val="000C1D78"/>
    <w:rsid w:val="000C1FF0"/>
    <w:rsid w:val="000C421B"/>
    <w:rsid w:val="000C465B"/>
    <w:rsid w:val="000C4AE9"/>
    <w:rsid w:val="000D0A38"/>
    <w:rsid w:val="000D1E12"/>
    <w:rsid w:val="000D1FA0"/>
    <w:rsid w:val="000D24D4"/>
    <w:rsid w:val="000D2A4B"/>
    <w:rsid w:val="000D4CFA"/>
    <w:rsid w:val="000D53FD"/>
    <w:rsid w:val="000D6B29"/>
    <w:rsid w:val="000D6F10"/>
    <w:rsid w:val="000E0BF2"/>
    <w:rsid w:val="000E1704"/>
    <w:rsid w:val="000E1911"/>
    <w:rsid w:val="000E2DAD"/>
    <w:rsid w:val="000E3C4F"/>
    <w:rsid w:val="000E4327"/>
    <w:rsid w:val="000E7021"/>
    <w:rsid w:val="000F1C62"/>
    <w:rsid w:val="000F2991"/>
    <w:rsid w:val="000F3B60"/>
    <w:rsid w:val="000F5C00"/>
    <w:rsid w:val="000F6413"/>
    <w:rsid w:val="000F6490"/>
    <w:rsid w:val="000F6953"/>
    <w:rsid w:val="001003BC"/>
    <w:rsid w:val="001004DC"/>
    <w:rsid w:val="0010052B"/>
    <w:rsid w:val="00100B99"/>
    <w:rsid w:val="001034C4"/>
    <w:rsid w:val="00103F1A"/>
    <w:rsid w:val="001045BA"/>
    <w:rsid w:val="001052FB"/>
    <w:rsid w:val="00106ACA"/>
    <w:rsid w:val="00107EF8"/>
    <w:rsid w:val="001105D5"/>
    <w:rsid w:val="0011079E"/>
    <w:rsid w:val="0011127C"/>
    <w:rsid w:val="00111712"/>
    <w:rsid w:val="00112574"/>
    <w:rsid w:val="001127A4"/>
    <w:rsid w:val="00112C56"/>
    <w:rsid w:val="0011345A"/>
    <w:rsid w:val="0011489A"/>
    <w:rsid w:val="001161E5"/>
    <w:rsid w:val="0011681D"/>
    <w:rsid w:val="00117387"/>
    <w:rsid w:val="001173DC"/>
    <w:rsid w:val="00120EA6"/>
    <w:rsid w:val="00121223"/>
    <w:rsid w:val="00123735"/>
    <w:rsid w:val="0013136B"/>
    <w:rsid w:val="0013188D"/>
    <w:rsid w:val="00132031"/>
    <w:rsid w:val="00134045"/>
    <w:rsid w:val="00134345"/>
    <w:rsid w:val="00134411"/>
    <w:rsid w:val="0013442F"/>
    <w:rsid w:val="00134DCF"/>
    <w:rsid w:val="00135880"/>
    <w:rsid w:val="00135960"/>
    <w:rsid w:val="00137FA2"/>
    <w:rsid w:val="00141080"/>
    <w:rsid w:val="001420DD"/>
    <w:rsid w:val="0014215C"/>
    <w:rsid w:val="001424DF"/>
    <w:rsid w:val="00144B87"/>
    <w:rsid w:val="0014627B"/>
    <w:rsid w:val="001462D1"/>
    <w:rsid w:val="0014687D"/>
    <w:rsid w:val="00146890"/>
    <w:rsid w:val="00150500"/>
    <w:rsid w:val="00150E69"/>
    <w:rsid w:val="00151755"/>
    <w:rsid w:val="0015187F"/>
    <w:rsid w:val="001520DA"/>
    <w:rsid w:val="00152335"/>
    <w:rsid w:val="00154DB4"/>
    <w:rsid w:val="001573C8"/>
    <w:rsid w:val="00157A9E"/>
    <w:rsid w:val="001603E9"/>
    <w:rsid w:val="00160BE2"/>
    <w:rsid w:val="00161FD2"/>
    <w:rsid w:val="00162BBD"/>
    <w:rsid w:val="00162D5F"/>
    <w:rsid w:val="00165E10"/>
    <w:rsid w:val="00166462"/>
    <w:rsid w:val="00166685"/>
    <w:rsid w:val="001679F1"/>
    <w:rsid w:val="00171812"/>
    <w:rsid w:val="00172511"/>
    <w:rsid w:val="00173109"/>
    <w:rsid w:val="00173449"/>
    <w:rsid w:val="00176473"/>
    <w:rsid w:val="001771C6"/>
    <w:rsid w:val="0017750D"/>
    <w:rsid w:val="00177CDC"/>
    <w:rsid w:val="00182589"/>
    <w:rsid w:val="00182F6C"/>
    <w:rsid w:val="00184747"/>
    <w:rsid w:val="0018722C"/>
    <w:rsid w:val="00191915"/>
    <w:rsid w:val="001932FE"/>
    <w:rsid w:val="001933BE"/>
    <w:rsid w:val="00194EDC"/>
    <w:rsid w:val="00195138"/>
    <w:rsid w:val="001955E7"/>
    <w:rsid w:val="0019755E"/>
    <w:rsid w:val="00197827"/>
    <w:rsid w:val="00197A06"/>
    <w:rsid w:val="00197B4D"/>
    <w:rsid w:val="001A42C8"/>
    <w:rsid w:val="001A434C"/>
    <w:rsid w:val="001A4BC5"/>
    <w:rsid w:val="001A53E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BC3"/>
    <w:rsid w:val="001B7E3C"/>
    <w:rsid w:val="001C1197"/>
    <w:rsid w:val="001C124B"/>
    <w:rsid w:val="001C3E8F"/>
    <w:rsid w:val="001C515E"/>
    <w:rsid w:val="001C57C6"/>
    <w:rsid w:val="001C6B3C"/>
    <w:rsid w:val="001C74CE"/>
    <w:rsid w:val="001C7888"/>
    <w:rsid w:val="001C7EBD"/>
    <w:rsid w:val="001D0200"/>
    <w:rsid w:val="001D0AC5"/>
    <w:rsid w:val="001D32A1"/>
    <w:rsid w:val="001D505A"/>
    <w:rsid w:val="001D50F5"/>
    <w:rsid w:val="001E017B"/>
    <w:rsid w:val="001E090D"/>
    <w:rsid w:val="001E3B6C"/>
    <w:rsid w:val="001E3E5A"/>
    <w:rsid w:val="001E47E9"/>
    <w:rsid w:val="001E6F85"/>
    <w:rsid w:val="001F0F28"/>
    <w:rsid w:val="001F2DC0"/>
    <w:rsid w:val="001F3D5F"/>
    <w:rsid w:val="001F3E57"/>
    <w:rsid w:val="001F3EF1"/>
    <w:rsid w:val="001F4AB8"/>
    <w:rsid w:val="001F50A3"/>
    <w:rsid w:val="001F69D6"/>
    <w:rsid w:val="001F6B15"/>
    <w:rsid w:val="001F767E"/>
    <w:rsid w:val="001F793A"/>
    <w:rsid w:val="001F7C71"/>
    <w:rsid w:val="00200481"/>
    <w:rsid w:val="00200BFF"/>
    <w:rsid w:val="00200C92"/>
    <w:rsid w:val="002014AC"/>
    <w:rsid w:val="002022C6"/>
    <w:rsid w:val="002024FF"/>
    <w:rsid w:val="00202B2A"/>
    <w:rsid w:val="0020369C"/>
    <w:rsid w:val="00203FA1"/>
    <w:rsid w:val="00204CED"/>
    <w:rsid w:val="00204E12"/>
    <w:rsid w:val="00205143"/>
    <w:rsid w:val="002062F0"/>
    <w:rsid w:val="00206AF3"/>
    <w:rsid w:val="00207E43"/>
    <w:rsid w:val="002105AF"/>
    <w:rsid w:val="002109CD"/>
    <w:rsid w:val="00211513"/>
    <w:rsid w:val="002122FB"/>
    <w:rsid w:val="00214346"/>
    <w:rsid w:val="00215391"/>
    <w:rsid w:val="0021624D"/>
    <w:rsid w:val="00216834"/>
    <w:rsid w:val="00220018"/>
    <w:rsid w:val="0022007C"/>
    <w:rsid w:val="002203C8"/>
    <w:rsid w:val="002203FC"/>
    <w:rsid w:val="00221826"/>
    <w:rsid w:val="002230FD"/>
    <w:rsid w:val="00223293"/>
    <w:rsid w:val="00224797"/>
    <w:rsid w:val="00224D10"/>
    <w:rsid w:val="002264F5"/>
    <w:rsid w:val="0022668F"/>
    <w:rsid w:val="002267C6"/>
    <w:rsid w:val="002313CA"/>
    <w:rsid w:val="00231CDC"/>
    <w:rsid w:val="00232372"/>
    <w:rsid w:val="002323F1"/>
    <w:rsid w:val="002337C2"/>
    <w:rsid w:val="00234362"/>
    <w:rsid w:val="002352CF"/>
    <w:rsid w:val="00237448"/>
    <w:rsid w:val="00237EF2"/>
    <w:rsid w:val="00240D14"/>
    <w:rsid w:val="00241D13"/>
    <w:rsid w:val="00241FD1"/>
    <w:rsid w:val="00244478"/>
    <w:rsid w:val="00246997"/>
    <w:rsid w:val="00246D4E"/>
    <w:rsid w:val="0024792B"/>
    <w:rsid w:val="00250F02"/>
    <w:rsid w:val="002518D4"/>
    <w:rsid w:val="002524A0"/>
    <w:rsid w:val="0025266A"/>
    <w:rsid w:val="00252D57"/>
    <w:rsid w:val="00256D39"/>
    <w:rsid w:val="002573FE"/>
    <w:rsid w:val="002578A5"/>
    <w:rsid w:val="00262B1C"/>
    <w:rsid w:val="00262F6D"/>
    <w:rsid w:val="00262FDF"/>
    <w:rsid w:val="00263A48"/>
    <w:rsid w:val="002665AE"/>
    <w:rsid w:val="00266A5D"/>
    <w:rsid w:val="002705C3"/>
    <w:rsid w:val="00272A6E"/>
    <w:rsid w:val="002730C4"/>
    <w:rsid w:val="00273AA0"/>
    <w:rsid w:val="00273EE1"/>
    <w:rsid w:val="00274369"/>
    <w:rsid w:val="00274A4F"/>
    <w:rsid w:val="002769FD"/>
    <w:rsid w:val="00277346"/>
    <w:rsid w:val="00280575"/>
    <w:rsid w:val="00280689"/>
    <w:rsid w:val="00280931"/>
    <w:rsid w:val="00281374"/>
    <w:rsid w:val="002815B4"/>
    <w:rsid w:val="00281C19"/>
    <w:rsid w:val="00281E40"/>
    <w:rsid w:val="00282837"/>
    <w:rsid w:val="00285998"/>
    <w:rsid w:val="00285F46"/>
    <w:rsid w:val="0028600F"/>
    <w:rsid w:val="002869AB"/>
    <w:rsid w:val="00287752"/>
    <w:rsid w:val="00291818"/>
    <w:rsid w:val="002918D1"/>
    <w:rsid w:val="0029215B"/>
    <w:rsid w:val="0029240E"/>
    <w:rsid w:val="0029350B"/>
    <w:rsid w:val="00293937"/>
    <w:rsid w:val="00293D3F"/>
    <w:rsid w:val="00294422"/>
    <w:rsid w:val="002947ED"/>
    <w:rsid w:val="00297CB5"/>
    <w:rsid w:val="002A07E5"/>
    <w:rsid w:val="002A0D9A"/>
    <w:rsid w:val="002A1855"/>
    <w:rsid w:val="002A3A0E"/>
    <w:rsid w:val="002A5064"/>
    <w:rsid w:val="002A5FD7"/>
    <w:rsid w:val="002A6489"/>
    <w:rsid w:val="002A6587"/>
    <w:rsid w:val="002A75E2"/>
    <w:rsid w:val="002A7D90"/>
    <w:rsid w:val="002B0DDA"/>
    <w:rsid w:val="002B207F"/>
    <w:rsid w:val="002B2247"/>
    <w:rsid w:val="002B25A1"/>
    <w:rsid w:val="002B302D"/>
    <w:rsid w:val="002B3878"/>
    <w:rsid w:val="002B522C"/>
    <w:rsid w:val="002B5A23"/>
    <w:rsid w:val="002B7695"/>
    <w:rsid w:val="002B76EC"/>
    <w:rsid w:val="002C0EC7"/>
    <w:rsid w:val="002C1A68"/>
    <w:rsid w:val="002C24A4"/>
    <w:rsid w:val="002C2539"/>
    <w:rsid w:val="002C3C11"/>
    <w:rsid w:val="002C6C92"/>
    <w:rsid w:val="002C75CC"/>
    <w:rsid w:val="002C789C"/>
    <w:rsid w:val="002C7D5F"/>
    <w:rsid w:val="002D0154"/>
    <w:rsid w:val="002D07E0"/>
    <w:rsid w:val="002D0C75"/>
    <w:rsid w:val="002D1446"/>
    <w:rsid w:val="002D32E6"/>
    <w:rsid w:val="002D3896"/>
    <w:rsid w:val="002D4AFB"/>
    <w:rsid w:val="002D69DA"/>
    <w:rsid w:val="002E0645"/>
    <w:rsid w:val="002E0C37"/>
    <w:rsid w:val="002E0DDB"/>
    <w:rsid w:val="002E1E2E"/>
    <w:rsid w:val="002E20DA"/>
    <w:rsid w:val="002E4175"/>
    <w:rsid w:val="002E4350"/>
    <w:rsid w:val="002E540D"/>
    <w:rsid w:val="002E5471"/>
    <w:rsid w:val="002E582E"/>
    <w:rsid w:val="002E62D2"/>
    <w:rsid w:val="002F19F1"/>
    <w:rsid w:val="002F28D4"/>
    <w:rsid w:val="002F3887"/>
    <w:rsid w:val="002F447B"/>
    <w:rsid w:val="002F49F7"/>
    <w:rsid w:val="0030156E"/>
    <w:rsid w:val="0030192D"/>
    <w:rsid w:val="0030207B"/>
    <w:rsid w:val="00302CA2"/>
    <w:rsid w:val="003031A5"/>
    <w:rsid w:val="00305ADC"/>
    <w:rsid w:val="003107D6"/>
    <w:rsid w:val="00310B70"/>
    <w:rsid w:val="00310F85"/>
    <w:rsid w:val="00311696"/>
    <w:rsid w:val="003121F9"/>
    <w:rsid w:val="003126CA"/>
    <w:rsid w:val="003126DB"/>
    <w:rsid w:val="003142EC"/>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692C"/>
    <w:rsid w:val="00327563"/>
    <w:rsid w:val="00327B97"/>
    <w:rsid w:val="00332EFD"/>
    <w:rsid w:val="003330F7"/>
    <w:rsid w:val="00333123"/>
    <w:rsid w:val="00333FD7"/>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50BEE"/>
    <w:rsid w:val="003518DE"/>
    <w:rsid w:val="00352B8A"/>
    <w:rsid w:val="00353C9D"/>
    <w:rsid w:val="00354227"/>
    <w:rsid w:val="0035452D"/>
    <w:rsid w:val="003564C9"/>
    <w:rsid w:val="003575F4"/>
    <w:rsid w:val="00360086"/>
    <w:rsid w:val="00361DAC"/>
    <w:rsid w:val="00362943"/>
    <w:rsid w:val="00363063"/>
    <w:rsid w:val="00363C94"/>
    <w:rsid w:val="003643BE"/>
    <w:rsid w:val="003648D6"/>
    <w:rsid w:val="003660A4"/>
    <w:rsid w:val="00367B69"/>
    <w:rsid w:val="0037005F"/>
    <w:rsid w:val="00371AE3"/>
    <w:rsid w:val="00371D8D"/>
    <w:rsid w:val="00374521"/>
    <w:rsid w:val="00375BD5"/>
    <w:rsid w:val="00375EC1"/>
    <w:rsid w:val="003763E3"/>
    <w:rsid w:val="00376FE1"/>
    <w:rsid w:val="0037705D"/>
    <w:rsid w:val="00377A68"/>
    <w:rsid w:val="00380151"/>
    <w:rsid w:val="0038261F"/>
    <w:rsid w:val="003842A8"/>
    <w:rsid w:val="00384C7B"/>
    <w:rsid w:val="0038539D"/>
    <w:rsid w:val="003865B7"/>
    <w:rsid w:val="00387475"/>
    <w:rsid w:val="003879C6"/>
    <w:rsid w:val="00390740"/>
    <w:rsid w:val="00391C15"/>
    <w:rsid w:val="00391CB9"/>
    <w:rsid w:val="003939F0"/>
    <w:rsid w:val="00394914"/>
    <w:rsid w:val="00394E07"/>
    <w:rsid w:val="0039543E"/>
    <w:rsid w:val="003956E1"/>
    <w:rsid w:val="00396939"/>
    <w:rsid w:val="003A0429"/>
    <w:rsid w:val="003A2530"/>
    <w:rsid w:val="003A260B"/>
    <w:rsid w:val="003A2C32"/>
    <w:rsid w:val="003A2E21"/>
    <w:rsid w:val="003A3E95"/>
    <w:rsid w:val="003A5C5D"/>
    <w:rsid w:val="003A628F"/>
    <w:rsid w:val="003A6B6B"/>
    <w:rsid w:val="003A73A3"/>
    <w:rsid w:val="003B0307"/>
    <w:rsid w:val="003B042E"/>
    <w:rsid w:val="003B06A0"/>
    <w:rsid w:val="003B0B58"/>
    <w:rsid w:val="003B214C"/>
    <w:rsid w:val="003B3368"/>
    <w:rsid w:val="003B3496"/>
    <w:rsid w:val="003B38DA"/>
    <w:rsid w:val="003B41A8"/>
    <w:rsid w:val="003B58B2"/>
    <w:rsid w:val="003B7F2B"/>
    <w:rsid w:val="003C0DC0"/>
    <w:rsid w:val="003C659D"/>
    <w:rsid w:val="003C6D81"/>
    <w:rsid w:val="003C6F52"/>
    <w:rsid w:val="003D0082"/>
    <w:rsid w:val="003D05D2"/>
    <w:rsid w:val="003D0958"/>
    <w:rsid w:val="003D0C7A"/>
    <w:rsid w:val="003D17EF"/>
    <w:rsid w:val="003D18D3"/>
    <w:rsid w:val="003D1E13"/>
    <w:rsid w:val="003D1F5A"/>
    <w:rsid w:val="003D1FB5"/>
    <w:rsid w:val="003D3CF8"/>
    <w:rsid w:val="003D3D68"/>
    <w:rsid w:val="003D643A"/>
    <w:rsid w:val="003D684E"/>
    <w:rsid w:val="003D70CC"/>
    <w:rsid w:val="003D744B"/>
    <w:rsid w:val="003E0D4D"/>
    <w:rsid w:val="003E1CF7"/>
    <w:rsid w:val="003E2EBA"/>
    <w:rsid w:val="003E2F78"/>
    <w:rsid w:val="003E4E30"/>
    <w:rsid w:val="003E64D6"/>
    <w:rsid w:val="003F0028"/>
    <w:rsid w:val="003F0A81"/>
    <w:rsid w:val="003F14E7"/>
    <w:rsid w:val="003F15B1"/>
    <w:rsid w:val="003F25AB"/>
    <w:rsid w:val="003F2952"/>
    <w:rsid w:val="003F2FD1"/>
    <w:rsid w:val="003F3E45"/>
    <w:rsid w:val="003F56FE"/>
    <w:rsid w:val="003F5CC2"/>
    <w:rsid w:val="003F5FFC"/>
    <w:rsid w:val="003F6CCF"/>
    <w:rsid w:val="003F7C46"/>
    <w:rsid w:val="00402201"/>
    <w:rsid w:val="004030F9"/>
    <w:rsid w:val="004036E9"/>
    <w:rsid w:val="004058D6"/>
    <w:rsid w:val="004070FA"/>
    <w:rsid w:val="00410D81"/>
    <w:rsid w:val="00411BF9"/>
    <w:rsid w:val="00412028"/>
    <w:rsid w:val="00413AFF"/>
    <w:rsid w:val="004152E9"/>
    <w:rsid w:val="004163C2"/>
    <w:rsid w:val="004170BC"/>
    <w:rsid w:val="004178FC"/>
    <w:rsid w:val="00420E93"/>
    <w:rsid w:val="00421BF9"/>
    <w:rsid w:val="00422296"/>
    <w:rsid w:val="00422898"/>
    <w:rsid w:val="00423A07"/>
    <w:rsid w:val="00423E90"/>
    <w:rsid w:val="00424B28"/>
    <w:rsid w:val="004256A8"/>
    <w:rsid w:val="004271A3"/>
    <w:rsid w:val="004325EF"/>
    <w:rsid w:val="00432FB3"/>
    <w:rsid w:val="004330C8"/>
    <w:rsid w:val="0043340B"/>
    <w:rsid w:val="00437FB3"/>
    <w:rsid w:val="0044057F"/>
    <w:rsid w:val="004409E9"/>
    <w:rsid w:val="00442F2A"/>
    <w:rsid w:val="0044312F"/>
    <w:rsid w:val="0044323F"/>
    <w:rsid w:val="004446BA"/>
    <w:rsid w:val="004447AE"/>
    <w:rsid w:val="004451BB"/>
    <w:rsid w:val="00445210"/>
    <w:rsid w:val="004466F0"/>
    <w:rsid w:val="004469DF"/>
    <w:rsid w:val="0044722E"/>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711CE"/>
    <w:rsid w:val="00473C72"/>
    <w:rsid w:val="00476364"/>
    <w:rsid w:val="00477402"/>
    <w:rsid w:val="00477C53"/>
    <w:rsid w:val="00480DAE"/>
    <w:rsid w:val="00480F6C"/>
    <w:rsid w:val="00480FD6"/>
    <w:rsid w:val="0048145C"/>
    <w:rsid w:val="00481EF2"/>
    <w:rsid w:val="004848FA"/>
    <w:rsid w:val="00485606"/>
    <w:rsid w:val="00485910"/>
    <w:rsid w:val="00485B4A"/>
    <w:rsid w:val="00485CE5"/>
    <w:rsid w:val="00486544"/>
    <w:rsid w:val="00490A0F"/>
    <w:rsid w:val="0049157B"/>
    <w:rsid w:val="0049288E"/>
    <w:rsid w:val="004941E5"/>
    <w:rsid w:val="00494CE1"/>
    <w:rsid w:val="004952E5"/>
    <w:rsid w:val="00495465"/>
    <w:rsid w:val="00495EE0"/>
    <w:rsid w:val="00497729"/>
    <w:rsid w:val="00497B59"/>
    <w:rsid w:val="004A0FEE"/>
    <w:rsid w:val="004A12DA"/>
    <w:rsid w:val="004A4190"/>
    <w:rsid w:val="004A53E6"/>
    <w:rsid w:val="004A657A"/>
    <w:rsid w:val="004A6B05"/>
    <w:rsid w:val="004A7660"/>
    <w:rsid w:val="004A7B82"/>
    <w:rsid w:val="004A7CDD"/>
    <w:rsid w:val="004B03DB"/>
    <w:rsid w:val="004B0CEF"/>
    <w:rsid w:val="004B0F36"/>
    <w:rsid w:val="004B1338"/>
    <w:rsid w:val="004B14CB"/>
    <w:rsid w:val="004B2E78"/>
    <w:rsid w:val="004B3614"/>
    <w:rsid w:val="004B3E83"/>
    <w:rsid w:val="004B4494"/>
    <w:rsid w:val="004B486C"/>
    <w:rsid w:val="004B4A4A"/>
    <w:rsid w:val="004B5594"/>
    <w:rsid w:val="004C0E13"/>
    <w:rsid w:val="004C2151"/>
    <w:rsid w:val="004C32FC"/>
    <w:rsid w:val="004C4307"/>
    <w:rsid w:val="004C4550"/>
    <w:rsid w:val="004C49DA"/>
    <w:rsid w:val="004C5722"/>
    <w:rsid w:val="004C57F1"/>
    <w:rsid w:val="004C5A65"/>
    <w:rsid w:val="004C5D91"/>
    <w:rsid w:val="004C6227"/>
    <w:rsid w:val="004C63FF"/>
    <w:rsid w:val="004C691D"/>
    <w:rsid w:val="004C73C0"/>
    <w:rsid w:val="004C7664"/>
    <w:rsid w:val="004D0860"/>
    <w:rsid w:val="004D0BAD"/>
    <w:rsid w:val="004D27FC"/>
    <w:rsid w:val="004D2EAE"/>
    <w:rsid w:val="004D37D6"/>
    <w:rsid w:val="004D3946"/>
    <w:rsid w:val="004D489A"/>
    <w:rsid w:val="004D6CBE"/>
    <w:rsid w:val="004E0178"/>
    <w:rsid w:val="004E0AD3"/>
    <w:rsid w:val="004E4790"/>
    <w:rsid w:val="004E4AE3"/>
    <w:rsid w:val="004E5583"/>
    <w:rsid w:val="004E5F94"/>
    <w:rsid w:val="004F0654"/>
    <w:rsid w:val="004F0EAE"/>
    <w:rsid w:val="004F1C86"/>
    <w:rsid w:val="004F2CC9"/>
    <w:rsid w:val="004F305B"/>
    <w:rsid w:val="004F406C"/>
    <w:rsid w:val="004F41C7"/>
    <w:rsid w:val="004F4C55"/>
    <w:rsid w:val="004F6670"/>
    <w:rsid w:val="004F74EE"/>
    <w:rsid w:val="00500581"/>
    <w:rsid w:val="0050125F"/>
    <w:rsid w:val="005034AB"/>
    <w:rsid w:val="00503A2E"/>
    <w:rsid w:val="0050468E"/>
    <w:rsid w:val="00505C8B"/>
    <w:rsid w:val="00506180"/>
    <w:rsid w:val="005063D4"/>
    <w:rsid w:val="00506610"/>
    <w:rsid w:val="00506796"/>
    <w:rsid w:val="00513E9E"/>
    <w:rsid w:val="005146E8"/>
    <w:rsid w:val="00514BB2"/>
    <w:rsid w:val="00515918"/>
    <w:rsid w:val="00515B83"/>
    <w:rsid w:val="00516F3B"/>
    <w:rsid w:val="00517A55"/>
    <w:rsid w:val="00521DD9"/>
    <w:rsid w:val="00523F67"/>
    <w:rsid w:val="0052473D"/>
    <w:rsid w:val="005255FB"/>
    <w:rsid w:val="0052567E"/>
    <w:rsid w:val="00526392"/>
    <w:rsid w:val="005272B8"/>
    <w:rsid w:val="00530231"/>
    <w:rsid w:val="00531185"/>
    <w:rsid w:val="005311BD"/>
    <w:rsid w:val="00533BA9"/>
    <w:rsid w:val="0053427E"/>
    <w:rsid w:val="00534E1B"/>
    <w:rsid w:val="00535060"/>
    <w:rsid w:val="00537AE6"/>
    <w:rsid w:val="00537C76"/>
    <w:rsid w:val="00537D2A"/>
    <w:rsid w:val="00541B62"/>
    <w:rsid w:val="0054258A"/>
    <w:rsid w:val="00544ED1"/>
    <w:rsid w:val="00544F59"/>
    <w:rsid w:val="00545038"/>
    <w:rsid w:val="00545F07"/>
    <w:rsid w:val="00547B4C"/>
    <w:rsid w:val="00547F3D"/>
    <w:rsid w:val="00550004"/>
    <w:rsid w:val="005502FD"/>
    <w:rsid w:val="00550EAC"/>
    <w:rsid w:val="00551F1F"/>
    <w:rsid w:val="00551F99"/>
    <w:rsid w:val="005528E5"/>
    <w:rsid w:val="00553FF8"/>
    <w:rsid w:val="00554AA5"/>
    <w:rsid w:val="0055589D"/>
    <w:rsid w:val="005559BE"/>
    <w:rsid w:val="00555C7F"/>
    <w:rsid w:val="00556726"/>
    <w:rsid w:val="00556B78"/>
    <w:rsid w:val="005573A6"/>
    <w:rsid w:val="00557A15"/>
    <w:rsid w:val="00557ACF"/>
    <w:rsid w:val="00557D5B"/>
    <w:rsid w:val="00560038"/>
    <w:rsid w:val="00560307"/>
    <w:rsid w:val="00560DDA"/>
    <w:rsid w:val="00561669"/>
    <w:rsid w:val="005617B6"/>
    <w:rsid w:val="00561DBD"/>
    <w:rsid w:val="00561FD3"/>
    <w:rsid w:val="00562083"/>
    <w:rsid w:val="00563446"/>
    <w:rsid w:val="005652EE"/>
    <w:rsid w:val="00566890"/>
    <w:rsid w:val="005671EC"/>
    <w:rsid w:val="0057058A"/>
    <w:rsid w:val="00570888"/>
    <w:rsid w:val="00572028"/>
    <w:rsid w:val="00574C42"/>
    <w:rsid w:val="00574E34"/>
    <w:rsid w:val="00575DF1"/>
    <w:rsid w:val="005769A7"/>
    <w:rsid w:val="00580DBA"/>
    <w:rsid w:val="00582FC4"/>
    <w:rsid w:val="005837B4"/>
    <w:rsid w:val="00584522"/>
    <w:rsid w:val="00584CCD"/>
    <w:rsid w:val="00585047"/>
    <w:rsid w:val="005850B3"/>
    <w:rsid w:val="00585223"/>
    <w:rsid w:val="005863C9"/>
    <w:rsid w:val="00590749"/>
    <w:rsid w:val="00591A43"/>
    <w:rsid w:val="00591EC9"/>
    <w:rsid w:val="0059275D"/>
    <w:rsid w:val="0059291C"/>
    <w:rsid w:val="005948E1"/>
    <w:rsid w:val="005971CA"/>
    <w:rsid w:val="005976A8"/>
    <w:rsid w:val="005A02BB"/>
    <w:rsid w:val="005A0482"/>
    <w:rsid w:val="005A1FD5"/>
    <w:rsid w:val="005A2732"/>
    <w:rsid w:val="005A5311"/>
    <w:rsid w:val="005A679B"/>
    <w:rsid w:val="005A73B5"/>
    <w:rsid w:val="005A761D"/>
    <w:rsid w:val="005B00FD"/>
    <w:rsid w:val="005B1F26"/>
    <w:rsid w:val="005B281C"/>
    <w:rsid w:val="005B3284"/>
    <w:rsid w:val="005B3DE1"/>
    <w:rsid w:val="005B52F9"/>
    <w:rsid w:val="005B585C"/>
    <w:rsid w:val="005C0D4F"/>
    <w:rsid w:val="005C5ADC"/>
    <w:rsid w:val="005C608F"/>
    <w:rsid w:val="005C6572"/>
    <w:rsid w:val="005C77D9"/>
    <w:rsid w:val="005C7A03"/>
    <w:rsid w:val="005C7D88"/>
    <w:rsid w:val="005D0FBA"/>
    <w:rsid w:val="005D3021"/>
    <w:rsid w:val="005D3210"/>
    <w:rsid w:val="005D37CE"/>
    <w:rsid w:val="005D3AA4"/>
    <w:rsid w:val="005D6F5F"/>
    <w:rsid w:val="005D76C4"/>
    <w:rsid w:val="005D7E20"/>
    <w:rsid w:val="005E04AB"/>
    <w:rsid w:val="005E0BB4"/>
    <w:rsid w:val="005E277C"/>
    <w:rsid w:val="005E47B5"/>
    <w:rsid w:val="005E5BE9"/>
    <w:rsid w:val="005E5EAD"/>
    <w:rsid w:val="005F1378"/>
    <w:rsid w:val="005F2102"/>
    <w:rsid w:val="005F36C2"/>
    <w:rsid w:val="005F36CE"/>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726"/>
    <w:rsid w:val="00603F5E"/>
    <w:rsid w:val="00605D09"/>
    <w:rsid w:val="0060613A"/>
    <w:rsid w:val="006064CA"/>
    <w:rsid w:val="00610495"/>
    <w:rsid w:val="0061171E"/>
    <w:rsid w:val="00611DF2"/>
    <w:rsid w:val="006124DD"/>
    <w:rsid w:val="00612CB8"/>
    <w:rsid w:val="006133F2"/>
    <w:rsid w:val="0061479A"/>
    <w:rsid w:val="00614BAF"/>
    <w:rsid w:val="006159C1"/>
    <w:rsid w:val="00616CC1"/>
    <w:rsid w:val="00617557"/>
    <w:rsid w:val="006177D3"/>
    <w:rsid w:val="00620815"/>
    <w:rsid w:val="00620D2B"/>
    <w:rsid w:val="0062177D"/>
    <w:rsid w:val="006221A7"/>
    <w:rsid w:val="00623097"/>
    <w:rsid w:val="006232A2"/>
    <w:rsid w:val="00623564"/>
    <w:rsid w:val="006236E7"/>
    <w:rsid w:val="006236F4"/>
    <w:rsid w:val="0062378A"/>
    <w:rsid w:val="00623D6F"/>
    <w:rsid w:val="00624791"/>
    <w:rsid w:val="00625A91"/>
    <w:rsid w:val="00626556"/>
    <w:rsid w:val="006301E2"/>
    <w:rsid w:val="006303D1"/>
    <w:rsid w:val="006322A1"/>
    <w:rsid w:val="00632E6D"/>
    <w:rsid w:val="006343BB"/>
    <w:rsid w:val="00634965"/>
    <w:rsid w:val="00635458"/>
    <w:rsid w:val="00635CB8"/>
    <w:rsid w:val="006363C1"/>
    <w:rsid w:val="0063679C"/>
    <w:rsid w:val="00637F04"/>
    <w:rsid w:val="00637FC4"/>
    <w:rsid w:val="00640DF1"/>
    <w:rsid w:val="006413F3"/>
    <w:rsid w:val="006414D1"/>
    <w:rsid w:val="0064214D"/>
    <w:rsid w:val="00642700"/>
    <w:rsid w:val="00643A80"/>
    <w:rsid w:val="00643C43"/>
    <w:rsid w:val="00643DAE"/>
    <w:rsid w:val="00650D8C"/>
    <w:rsid w:val="006526C0"/>
    <w:rsid w:val="00652B05"/>
    <w:rsid w:val="00653CBB"/>
    <w:rsid w:val="006564D7"/>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C41"/>
    <w:rsid w:val="0067637B"/>
    <w:rsid w:val="0068012F"/>
    <w:rsid w:val="00680E80"/>
    <w:rsid w:val="00681017"/>
    <w:rsid w:val="0068198B"/>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7278"/>
    <w:rsid w:val="006975A2"/>
    <w:rsid w:val="006A12BA"/>
    <w:rsid w:val="006A7EFF"/>
    <w:rsid w:val="006B0AD3"/>
    <w:rsid w:val="006B1CAA"/>
    <w:rsid w:val="006B2147"/>
    <w:rsid w:val="006B276F"/>
    <w:rsid w:val="006B4499"/>
    <w:rsid w:val="006B47AD"/>
    <w:rsid w:val="006B750D"/>
    <w:rsid w:val="006B77A8"/>
    <w:rsid w:val="006B7E1E"/>
    <w:rsid w:val="006B7F15"/>
    <w:rsid w:val="006C05B6"/>
    <w:rsid w:val="006C160A"/>
    <w:rsid w:val="006C2259"/>
    <w:rsid w:val="006C2C43"/>
    <w:rsid w:val="006C2FA3"/>
    <w:rsid w:val="006D0486"/>
    <w:rsid w:val="006D177D"/>
    <w:rsid w:val="006D1B38"/>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10EC"/>
    <w:rsid w:val="006E11AD"/>
    <w:rsid w:val="006E36E8"/>
    <w:rsid w:val="006E4521"/>
    <w:rsid w:val="006E511A"/>
    <w:rsid w:val="006E5701"/>
    <w:rsid w:val="006F0D8F"/>
    <w:rsid w:val="006F1934"/>
    <w:rsid w:val="006F2312"/>
    <w:rsid w:val="006F2703"/>
    <w:rsid w:val="006F31F4"/>
    <w:rsid w:val="006F32BA"/>
    <w:rsid w:val="006F36A0"/>
    <w:rsid w:val="006F36AC"/>
    <w:rsid w:val="006F3ABD"/>
    <w:rsid w:val="006F5523"/>
    <w:rsid w:val="006F5D30"/>
    <w:rsid w:val="006F67CC"/>
    <w:rsid w:val="006F74F0"/>
    <w:rsid w:val="006F7725"/>
    <w:rsid w:val="006F7A18"/>
    <w:rsid w:val="006F7E58"/>
    <w:rsid w:val="006F7FBD"/>
    <w:rsid w:val="0070122C"/>
    <w:rsid w:val="00703FDD"/>
    <w:rsid w:val="007047FA"/>
    <w:rsid w:val="0070558D"/>
    <w:rsid w:val="0070594C"/>
    <w:rsid w:val="00705F04"/>
    <w:rsid w:val="00713C53"/>
    <w:rsid w:val="00713DB9"/>
    <w:rsid w:val="00714030"/>
    <w:rsid w:val="00715491"/>
    <w:rsid w:val="00716168"/>
    <w:rsid w:val="00717B0A"/>
    <w:rsid w:val="00722C2D"/>
    <w:rsid w:val="00723F37"/>
    <w:rsid w:val="0072487E"/>
    <w:rsid w:val="00724CFB"/>
    <w:rsid w:val="0072526E"/>
    <w:rsid w:val="00726E71"/>
    <w:rsid w:val="0072766C"/>
    <w:rsid w:val="00727747"/>
    <w:rsid w:val="0073017B"/>
    <w:rsid w:val="007318CA"/>
    <w:rsid w:val="00732E58"/>
    <w:rsid w:val="00734AFA"/>
    <w:rsid w:val="00734F29"/>
    <w:rsid w:val="0073671D"/>
    <w:rsid w:val="00737975"/>
    <w:rsid w:val="00740669"/>
    <w:rsid w:val="00740ABA"/>
    <w:rsid w:val="00741035"/>
    <w:rsid w:val="0074119E"/>
    <w:rsid w:val="00742867"/>
    <w:rsid w:val="007445BF"/>
    <w:rsid w:val="00744BBC"/>
    <w:rsid w:val="00745811"/>
    <w:rsid w:val="00746090"/>
    <w:rsid w:val="00746ED0"/>
    <w:rsid w:val="00747374"/>
    <w:rsid w:val="00752D1F"/>
    <w:rsid w:val="00753851"/>
    <w:rsid w:val="00757FE9"/>
    <w:rsid w:val="0076002A"/>
    <w:rsid w:val="007600EA"/>
    <w:rsid w:val="00760ED2"/>
    <w:rsid w:val="00762406"/>
    <w:rsid w:val="00762AF7"/>
    <w:rsid w:val="00763927"/>
    <w:rsid w:val="00763C97"/>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F97"/>
    <w:rsid w:val="007755BD"/>
    <w:rsid w:val="00775989"/>
    <w:rsid w:val="007764F0"/>
    <w:rsid w:val="00776692"/>
    <w:rsid w:val="007772F3"/>
    <w:rsid w:val="007804B1"/>
    <w:rsid w:val="00781DF7"/>
    <w:rsid w:val="0078210E"/>
    <w:rsid w:val="00783B73"/>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207"/>
    <w:rsid w:val="007A3BA6"/>
    <w:rsid w:val="007A3D03"/>
    <w:rsid w:val="007A5716"/>
    <w:rsid w:val="007A5CBD"/>
    <w:rsid w:val="007A6701"/>
    <w:rsid w:val="007A6E86"/>
    <w:rsid w:val="007A7102"/>
    <w:rsid w:val="007A7198"/>
    <w:rsid w:val="007B0522"/>
    <w:rsid w:val="007B0C89"/>
    <w:rsid w:val="007B2C1F"/>
    <w:rsid w:val="007B322F"/>
    <w:rsid w:val="007B3448"/>
    <w:rsid w:val="007B51B1"/>
    <w:rsid w:val="007B55DA"/>
    <w:rsid w:val="007B6CFF"/>
    <w:rsid w:val="007B7915"/>
    <w:rsid w:val="007B7A24"/>
    <w:rsid w:val="007C0D7B"/>
    <w:rsid w:val="007C240D"/>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1D4D"/>
    <w:rsid w:val="007E1E7E"/>
    <w:rsid w:val="007E252D"/>
    <w:rsid w:val="007E3098"/>
    <w:rsid w:val="007E3B90"/>
    <w:rsid w:val="007E521C"/>
    <w:rsid w:val="007E58DB"/>
    <w:rsid w:val="007E7370"/>
    <w:rsid w:val="007F0D72"/>
    <w:rsid w:val="007F15FA"/>
    <w:rsid w:val="007F23B8"/>
    <w:rsid w:val="007F2F44"/>
    <w:rsid w:val="007F3583"/>
    <w:rsid w:val="007F47D9"/>
    <w:rsid w:val="007F617C"/>
    <w:rsid w:val="007F6B3A"/>
    <w:rsid w:val="007F779A"/>
    <w:rsid w:val="00803A30"/>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607A"/>
    <w:rsid w:val="008169A2"/>
    <w:rsid w:val="00817F08"/>
    <w:rsid w:val="00820F25"/>
    <w:rsid w:val="008230A6"/>
    <w:rsid w:val="008255B4"/>
    <w:rsid w:val="008259EB"/>
    <w:rsid w:val="00825EEA"/>
    <w:rsid w:val="00826207"/>
    <w:rsid w:val="00826425"/>
    <w:rsid w:val="00826D21"/>
    <w:rsid w:val="00826EBE"/>
    <w:rsid w:val="00827B96"/>
    <w:rsid w:val="0083010F"/>
    <w:rsid w:val="00830500"/>
    <w:rsid w:val="00830EF9"/>
    <w:rsid w:val="00831163"/>
    <w:rsid w:val="008324D2"/>
    <w:rsid w:val="00833916"/>
    <w:rsid w:val="00834364"/>
    <w:rsid w:val="0083469F"/>
    <w:rsid w:val="0083754B"/>
    <w:rsid w:val="008375EB"/>
    <w:rsid w:val="00837882"/>
    <w:rsid w:val="00841F51"/>
    <w:rsid w:val="00842A6B"/>
    <w:rsid w:val="00845147"/>
    <w:rsid w:val="008462D2"/>
    <w:rsid w:val="00846950"/>
    <w:rsid w:val="00847B98"/>
    <w:rsid w:val="0085002F"/>
    <w:rsid w:val="00850757"/>
    <w:rsid w:val="00850AF0"/>
    <w:rsid w:val="00850E96"/>
    <w:rsid w:val="00851875"/>
    <w:rsid w:val="008519CC"/>
    <w:rsid w:val="00852092"/>
    <w:rsid w:val="00852487"/>
    <w:rsid w:val="00852C88"/>
    <w:rsid w:val="0085382F"/>
    <w:rsid w:val="008543B4"/>
    <w:rsid w:val="00854C11"/>
    <w:rsid w:val="00855C1A"/>
    <w:rsid w:val="00856729"/>
    <w:rsid w:val="00861837"/>
    <w:rsid w:val="00862226"/>
    <w:rsid w:val="00863505"/>
    <w:rsid w:val="008636E7"/>
    <w:rsid w:val="00865343"/>
    <w:rsid w:val="008654DB"/>
    <w:rsid w:val="008658B4"/>
    <w:rsid w:val="00865EDA"/>
    <w:rsid w:val="00867FA6"/>
    <w:rsid w:val="008704FC"/>
    <w:rsid w:val="008707A8"/>
    <w:rsid w:val="00870836"/>
    <w:rsid w:val="00870883"/>
    <w:rsid w:val="00871BD6"/>
    <w:rsid w:val="008726A1"/>
    <w:rsid w:val="0087324A"/>
    <w:rsid w:val="00874F3D"/>
    <w:rsid w:val="00875F3A"/>
    <w:rsid w:val="00875F83"/>
    <w:rsid w:val="00877E64"/>
    <w:rsid w:val="008808EB"/>
    <w:rsid w:val="00881D8D"/>
    <w:rsid w:val="00882270"/>
    <w:rsid w:val="008826BD"/>
    <w:rsid w:val="00882FCF"/>
    <w:rsid w:val="00885356"/>
    <w:rsid w:val="00885899"/>
    <w:rsid w:val="00886FC8"/>
    <w:rsid w:val="00887766"/>
    <w:rsid w:val="008903B5"/>
    <w:rsid w:val="008910A5"/>
    <w:rsid w:val="0089182D"/>
    <w:rsid w:val="008923E3"/>
    <w:rsid w:val="00893844"/>
    <w:rsid w:val="008949EA"/>
    <w:rsid w:val="0089527C"/>
    <w:rsid w:val="00895966"/>
    <w:rsid w:val="00896A96"/>
    <w:rsid w:val="00897055"/>
    <w:rsid w:val="0089792E"/>
    <w:rsid w:val="0089797C"/>
    <w:rsid w:val="008A2811"/>
    <w:rsid w:val="008A4929"/>
    <w:rsid w:val="008A598F"/>
    <w:rsid w:val="008A59CE"/>
    <w:rsid w:val="008A61A9"/>
    <w:rsid w:val="008A672E"/>
    <w:rsid w:val="008B02D9"/>
    <w:rsid w:val="008B084E"/>
    <w:rsid w:val="008B183C"/>
    <w:rsid w:val="008B2689"/>
    <w:rsid w:val="008B3907"/>
    <w:rsid w:val="008B5032"/>
    <w:rsid w:val="008B67D0"/>
    <w:rsid w:val="008B682B"/>
    <w:rsid w:val="008B693A"/>
    <w:rsid w:val="008C0482"/>
    <w:rsid w:val="008C36D1"/>
    <w:rsid w:val="008C3C6B"/>
    <w:rsid w:val="008C449B"/>
    <w:rsid w:val="008C50BF"/>
    <w:rsid w:val="008C6724"/>
    <w:rsid w:val="008C7471"/>
    <w:rsid w:val="008D3074"/>
    <w:rsid w:val="008D453A"/>
    <w:rsid w:val="008D4E80"/>
    <w:rsid w:val="008D5759"/>
    <w:rsid w:val="008D79A9"/>
    <w:rsid w:val="008E08ED"/>
    <w:rsid w:val="008E0B61"/>
    <w:rsid w:val="008E2DE8"/>
    <w:rsid w:val="008E3019"/>
    <w:rsid w:val="008E3587"/>
    <w:rsid w:val="008E4B95"/>
    <w:rsid w:val="008E5007"/>
    <w:rsid w:val="008E50DA"/>
    <w:rsid w:val="008E5756"/>
    <w:rsid w:val="008E6610"/>
    <w:rsid w:val="008F02DA"/>
    <w:rsid w:val="008F17B6"/>
    <w:rsid w:val="008F28A0"/>
    <w:rsid w:val="008F3350"/>
    <w:rsid w:val="008F4BA9"/>
    <w:rsid w:val="008F6170"/>
    <w:rsid w:val="008F693B"/>
    <w:rsid w:val="008F7142"/>
    <w:rsid w:val="008F7238"/>
    <w:rsid w:val="008F7497"/>
    <w:rsid w:val="008F7AF4"/>
    <w:rsid w:val="00900775"/>
    <w:rsid w:val="00900959"/>
    <w:rsid w:val="00900A45"/>
    <w:rsid w:val="00901930"/>
    <w:rsid w:val="00901B8E"/>
    <w:rsid w:val="00901BD1"/>
    <w:rsid w:val="009040E0"/>
    <w:rsid w:val="00905F7F"/>
    <w:rsid w:val="009107B8"/>
    <w:rsid w:val="00911A6A"/>
    <w:rsid w:val="009122E2"/>
    <w:rsid w:val="00912764"/>
    <w:rsid w:val="0091297D"/>
    <w:rsid w:val="00912E38"/>
    <w:rsid w:val="00914E62"/>
    <w:rsid w:val="00915E7D"/>
    <w:rsid w:val="00916753"/>
    <w:rsid w:val="00916FCC"/>
    <w:rsid w:val="0091750D"/>
    <w:rsid w:val="009179CB"/>
    <w:rsid w:val="00917AFE"/>
    <w:rsid w:val="00920B22"/>
    <w:rsid w:val="0092231D"/>
    <w:rsid w:val="009243C1"/>
    <w:rsid w:val="00924994"/>
    <w:rsid w:val="00925EDE"/>
    <w:rsid w:val="009262F2"/>
    <w:rsid w:val="00926A93"/>
    <w:rsid w:val="00927A58"/>
    <w:rsid w:val="00927AAA"/>
    <w:rsid w:val="0093034E"/>
    <w:rsid w:val="0093208C"/>
    <w:rsid w:val="00932FAA"/>
    <w:rsid w:val="00934674"/>
    <w:rsid w:val="00935AE9"/>
    <w:rsid w:val="00935CA5"/>
    <w:rsid w:val="00936834"/>
    <w:rsid w:val="00940232"/>
    <w:rsid w:val="00940540"/>
    <w:rsid w:val="00940911"/>
    <w:rsid w:val="00942D5D"/>
    <w:rsid w:val="00943A40"/>
    <w:rsid w:val="00944032"/>
    <w:rsid w:val="00944F10"/>
    <w:rsid w:val="00946D7C"/>
    <w:rsid w:val="00951648"/>
    <w:rsid w:val="00952B84"/>
    <w:rsid w:val="009531E9"/>
    <w:rsid w:val="00953DA8"/>
    <w:rsid w:val="00955249"/>
    <w:rsid w:val="009564DD"/>
    <w:rsid w:val="00956909"/>
    <w:rsid w:val="00956D8F"/>
    <w:rsid w:val="00957063"/>
    <w:rsid w:val="009571F3"/>
    <w:rsid w:val="009575D0"/>
    <w:rsid w:val="0096024D"/>
    <w:rsid w:val="009610C3"/>
    <w:rsid w:val="009617AB"/>
    <w:rsid w:val="009621A0"/>
    <w:rsid w:val="0096264D"/>
    <w:rsid w:val="00962AD1"/>
    <w:rsid w:val="009641F1"/>
    <w:rsid w:val="0096656A"/>
    <w:rsid w:val="0096667C"/>
    <w:rsid w:val="00967342"/>
    <w:rsid w:val="009677C2"/>
    <w:rsid w:val="0097027E"/>
    <w:rsid w:val="00970655"/>
    <w:rsid w:val="00970D46"/>
    <w:rsid w:val="0097197D"/>
    <w:rsid w:val="009724ED"/>
    <w:rsid w:val="009745C9"/>
    <w:rsid w:val="00975CE3"/>
    <w:rsid w:val="00975EC3"/>
    <w:rsid w:val="009760C3"/>
    <w:rsid w:val="009765CC"/>
    <w:rsid w:val="009839CC"/>
    <w:rsid w:val="00983C00"/>
    <w:rsid w:val="00984332"/>
    <w:rsid w:val="00984C4E"/>
    <w:rsid w:val="009850A7"/>
    <w:rsid w:val="009853D8"/>
    <w:rsid w:val="009876E5"/>
    <w:rsid w:val="00987BDE"/>
    <w:rsid w:val="00987F00"/>
    <w:rsid w:val="00990C75"/>
    <w:rsid w:val="00990DD4"/>
    <w:rsid w:val="00992357"/>
    <w:rsid w:val="00993E58"/>
    <w:rsid w:val="009946A0"/>
    <w:rsid w:val="009964D1"/>
    <w:rsid w:val="0099763D"/>
    <w:rsid w:val="00997A28"/>
    <w:rsid w:val="009A193C"/>
    <w:rsid w:val="009A24D9"/>
    <w:rsid w:val="009A3574"/>
    <w:rsid w:val="009A4B62"/>
    <w:rsid w:val="009A71C4"/>
    <w:rsid w:val="009A7D50"/>
    <w:rsid w:val="009B0532"/>
    <w:rsid w:val="009B19E2"/>
    <w:rsid w:val="009B1D10"/>
    <w:rsid w:val="009B21AB"/>
    <w:rsid w:val="009B34DE"/>
    <w:rsid w:val="009B3D42"/>
    <w:rsid w:val="009B4C9E"/>
    <w:rsid w:val="009B6B28"/>
    <w:rsid w:val="009B7B2B"/>
    <w:rsid w:val="009B7CB8"/>
    <w:rsid w:val="009B7DBE"/>
    <w:rsid w:val="009C1993"/>
    <w:rsid w:val="009C2E48"/>
    <w:rsid w:val="009C3F62"/>
    <w:rsid w:val="009C5EF0"/>
    <w:rsid w:val="009C61BC"/>
    <w:rsid w:val="009C6CB8"/>
    <w:rsid w:val="009D081D"/>
    <w:rsid w:val="009D0A7F"/>
    <w:rsid w:val="009D2536"/>
    <w:rsid w:val="009D379A"/>
    <w:rsid w:val="009D3899"/>
    <w:rsid w:val="009D3F68"/>
    <w:rsid w:val="009D4591"/>
    <w:rsid w:val="009D5480"/>
    <w:rsid w:val="009D5A8E"/>
    <w:rsid w:val="009D64B1"/>
    <w:rsid w:val="009D6E59"/>
    <w:rsid w:val="009D75A8"/>
    <w:rsid w:val="009D7C1F"/>
    <w:rsid w:val="009E01DC"/>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20E3"/>
    <w:rsid w:val="009F280D"/>
    <w:rsid w:val="009F4788"/>
    <w:rsid w:val="009F5462"/>
    <w:rsid w:val="009F5AFF"/>
    <w:rsid w:val="009F73C8"/>
    <w:rsid w:val="009F783C"/>
    <w:rsid w:val="00A00400"/>
    <w:rsid w:val="00A00AAE"/>
    <w:rsid w:val="00A0313F"/>
    <w:rsid w:val="00A03689"/>
    <w:rsid w:val="00A039DD"/>
    <w:rsid w:val="00A0579D"/>
    <w:rsid w:val="00A05C75"/>
    <w:rsid w:val="00A05FB2"/>
    <w:rsid w:val="00A105F3"/>
    <w:rsid w:val="00A12929"/>
    <w:rsid w:val="00A12A6F"/>
    <w:rsid w:val="00A1332A"/>
    <w:rsid w:val="00A137DC"/>
    <w:rsid w:val="00A16A58"/>
    <w:rsid w:val="00A16AE2"/>
    <w:rsid w:val="00A1776A"/>
    <w:rsid w:val="00A17BFC"/>
    <w:rsid w:val="00A17E7B"/>
    <w:rsid w:val="00A2165B"/>
    <w:rsid w:val="00A2259B"/>
    <w:rsid w:val="00A22EFB"/>
    <w:rsid w:val="00A23331"/>
    <w:rsid w:val="00A23EA8"/>
    <w:rsid w:val="00A23F71"/>
    <w:rsid w:val="00A26687"/>
    <w:rsid w:val="00A271CC"/>
    <w:rsid w:val="00A27450"/>
    <w:rsid w:val="00A276EA"/>
    <w:rsid w:val="00A30572"/>
    <w:rsid w:val="00A30BA8"/>
    <w:rsid w:val="00A313B4"/>
    <w:rsid w:val="00A32D8D"/>
    <w:rsid w:val="00A333E0"/>
    <w:rsid w:val="00A364E6"/>
    <w:rsid w:val="00A407BD"/>
    <w:rsid w:val="00A41805"/>
    <w:rsid w:val="00A42771"/>
    <w:rsid w:val="00A43EB2"/>
    <w:rsid w:val="00A44516"/>
    <w:rsid w:val="00A45EB1"/>
    <w:rsid w:val="00A46129"/>
    <w:rsid w:val="00A46783"/>
    <w:rsid w:val="00A4701D"/>
    <w:rsid w:val="00A47568"/>
    <w:rsid w:val="00A52252"/>
    <w:rsid w:val="00A52A24"/>
    <w:rsid w:val="00A53A38"/>
    <w:rsid w:val="00A53CDA"/>
    <w:rsid w:val="00A56903"/>
    <w:rsid w:val="00A56A67"/>
    <w:rsid w:val="00A60432"/>
    <w:rsid w:val="00A6107D"/>
    <w:rsid w:val="00A6190E"/>
    <w:rsid w:val="00A61E01"/>
    <w:rsid w:val="00A62D8F"/>
    <w:rsid w:val="00A630CC"/>
    <w:rsid w:val="00A716D3"/>
    <w:rsid w:val="00A71F15"/>
    <w:rsid w:val="00A72F10"/>
    <w:rsid w:val="00A738F4"/>
    <w:rsid w:val="00A749C2"/>
    <w:rsid w:val="00A74E41"/>
    <w:rsid w:val="00A779BE"/>
    <w:rsid w:val="00A80319"/>
    <w:rsid w:val="00A80FE2"/>
    <w:rsid w:val="00A813D0"/>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90B"/>
    <w:rsid w:val="00A95075"/>
    <w:rsid w:val="00A96F73"/>
    <w:rsid w:val="00A97E08"/>
    <w:rsid w:val="00AA0713"/>
    <w:rsid w:val="00AA0A11"/>
    <w:rsid w:val="00AA1A05"/>
    <w:rsid w:val="00AA2140"/>
    <w:rsid w:val="00AA3154"/>
    <w:rsid w:val="00AA3B01"/>
    <w:rsid w:val="00AA3D43"/>
    <w:rsid w:val="00AA4A10"/>
    <w:rsid w:val="00AA5D83"/>
    <w:rsid w:val="00AA6046"/>
    <w:rsid w:val="00AA6BE7"/>
    <w:rsid w:val="00AA7577"/>
    <w:rsid w:val="00AA7CDE"/>
    <w:rsid w:val="00AA7DDB"/>
    <w:rsid w:val="00AB0656"/>
    <w:rsid w:val="00AB0D8F"/>
    <w:rsid w:val="00AB1AA8"/>
    <w:rsid w:val="00AB328F"/>
    <w:rsid w:val="00AB3902"/>
    <w:rsid w:val="00AB3F76"/>
    <w:rsid w:val="00AB48CE"/>
    <w:rsid w:val="00AB5015"/>
    <w:rsid w:val="00AB625C"/>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E261F"/>
    <w:rsid w:val="00AE4725"/>
    <w:rsid w:val="00AE576D"/>
    <w:rsid w:val="00AF0F66"/>
    <w:rsid w:val="00AF0F89"/>
    <w:rsid w:val="00AF371D"/>
    <w:rsid w:val="00AF5719"/>
    <w:rsid w:val="00AF7E07"/>
    <w:rsid w:val="00B00F79"/>
    <w:rsid w:val="00B0599D"/>
    <w:rsid w:val="00B05EB1"/>
    <w:rsid w:val="00B06C44"/>
    <w:rsid w:val="00B07278"/>
    <w:rsid w:val="00B07585"/>
    <w:rsid w:val="00B101B6"/>
    <w:rsid w:val="00B10B34"/>
    <w:rsid w:val="00B10D5F"/>
    <w:rsid w:val="00B10DDA"/>
    <w:rsid w:val="00B11FB5"/>
    <w:rsid w:val="00B12388"/>
    <w:rsid w:val="00B12552"/>
    <w:rsid w:val="00B12B30"/>
    <w:rsid w:val="00B12C1D"/>
    <w:rsid w:val="00B13717"/>
    <w:rsid w:val="00B13BED"/>
    <w:rsid w:val="00B14A04"/>
    <w:rsid w:val="00B1518A"/>
    <w:rsid w:val="00B15B5B"/>
    <w:rsid w:val="00B16702"/>
    <w:rsid w:val="00B167DF"/>
    <w:rsid w:val="00B223C9"/>
    <w:rsid w:val="00B2248D"/>
    <w:rsid w:val="00B23782"/>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3906"/>
    <w:rsid w:val="00B44036"/>
    <w:rsid w:val="00B44709"/>
    <w:rsid w:val="00B44D61"/>
    <w:rsid w:val="00B45A3E"/>
    <w:rsid w:val="00B5023E"/>
    <w:rsid w:val="00B523F2"/>
    <w:rsid w:val="00B52A20"/>
    <w:rsid w:val="00B55689"/>
    <w:rsid w:val="00B55C56"/>
    <w:rsid w:val="00B55C6F"/>
    <w:rsid w:val="00B616A5"/>
    <w:rsid w:val="00B619A7"/>
    <w:rsid w:val="00B62B26"/>
    <w:rsid w:val="00B63182"/>
    <w:rsid w:val="00B63F5D"/>
    <w:rsid w:val="00B64020"/>
    <w:rsid w:val="00B65172"/>
    <w:rsid w:val="00B65DC8"/>
    <w:rsid w:val="00B664BB"/>
    <w:rsid w:val="00B67644"/>
    <w:rsid w:val="00B67A9A"/>
    <w:rsid w:val="00B702A0"/>
    <w:rsid w:val="00B7042D"/>
    <w:rsid w:val="00B71342"/>
    <w:rsid w:val="00B71C3A"/>
    <w:rsid w:val="00B73408"/>
    <w:rsid w:val="00B73F30"/>
    <w:rsid w:val="00B77B07"/>
    <w:rsid w:val="00B77FE4"/>
    <w:rsid w:val="00B8160B"/>
    <w:rsid w:val="00B82ACB"/>
    <w:rsid w:val="00B83599"/>
    <w:rsid w:val="00B84C73"/>
    <w:rsid w:val="00B84F7A"/>
    <w:rsid w:val="00B857D6"/>
    <w:rsid w:val="00B85CF1"/>
    <w:rsid w:val="00B85D07"/>
    <w:rsid w:val="00B8626B"/>
    <w:rsid w:val="00B86815"/>
    <w:rsid w:val="00B86B86"/>
    <w:rsid w:val="00B906F0"/>
    <w:rsid w:val="00B95DD2"/>
    <w:rsid w:val="00B96C6F"/>
    <w:rsid w:val="00BA17DE"/>
    <w:rsid w:val="00BA1E4A"/>
    <w:rsid w:val="00BA25C5"/>
    <w:rsid w:val="00BA3CE6"/>
    <w:rsid w:val="00BA4DC8"/>
    <w:rsid w:val="00BA5971"/>
    <w:rsid w:val="00BA6023"/>
    <w:rsid w:val="00BA6598"/>
    <w:rsid w:val="00BA758D"/>
    <w:rsid w:val="00BB0689"/>
    <w:rsid w:val="00BB45CC"/>
    <w:rsid w:val="00BB4D46"/>
    <w:rsid w:val="00BB6579"/>
    <w:rsid w:val="00BB6930"/>
    <w:rsid w:val="00BC0333"/>
    <w:rsid w:val="00BC2D45"/>
    <w:rsid w:val="00BC4A34"/>
    <w:rsid w:val="00BC5C4E"/>
    <w:rsid w:val="00BC6308"/>
    <w:rsid w:val="00BC6E8A"/>
    <w:rsid w:val="00BC77C2"/>
    <w:rsid w:val="00BC7C0E"/>
    <w:rsid w:val="00BD04A3"/>
    <w:rsid w:val="00BD08B9"/>
    <w:rsid w:val="00BD2EAD"/>
    <w:rsid w:val="00BD5E44"/>
    <w:rsid w:val="00BE0D3F"/>
    <w:rsid w:val="00BE1347"/>
    <w:rsid w:val="00BE14EA"/>
    <w:rsid w:val="00BE2363"/>
    <w:rsid w:val="00BE2A50"/>
    <w:rsid w:val="00BE3C9C"/>
    <w:rsid w:val="00BE43AF"/>
    <w:rsid w:val="00BE737E"/>
    <w:rsid w:val="00BF10F6"/>
    <w:rsid w:val="00BF14A6"/>
    <w:rsid w:val="00BF1BE6"/>
    <w:rsid w:val="00BF2D79"/>
    <w:rsid w:val="00BF3A8A"/>
    <w:rsid w:val="00BF591E"/>
    <w:rsid w:val="00BF5CD8"/>
    <w:rsid w:val="00BF6D93"/>
    <w:rsid w:val="00BF6FA9"/>
    <w:rsid w:val="00BF7561"/>
    <w:rsid w:val="00C04E13"/>
    <w:rsid w:val="00C04FAA"/>
    <w:rsid w:val="00C06785"/>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22E8"/>
    <w:rsid w:val="00C232A0"/>
    <w:rsid w:val="00C23775"/>
    <w:rsid w:val="00C23824"/>
    <w:rsid w:val="00C240C3"/>
    <w:rsid w:val="00C249B5"/>
    <w:rsid w:val="00C2501B"/>
    <w:rsid w:val="00C31530"/>
    <w:rsid w:val="00C316CF"/>
    <w:rsid w:val="00C31A4C"/>
    <w:rsid w:val="00C333D2"/>
    <w:rsid w:val="00C3463F"/>
    <w:rsid w:val="00C347FB"/>
    <w:rsid w:val="00C34BD0"/>
    <w:rsid w:val="00C34F8F"/>
    <w:rsid w:val="00C35041"/>
    <w:rsid w:val="00C350CE"/>
    <w:rsid w:val="00C355D7"/>
    <w:rsid w:val="00C36575"/>
    <w:rsid w:val="00C3676B"/>
    <w:rsid w:val="00C36F2A"/>
    <w:rsid w:val="00C37DE0"/>
    <w:rsid w:val="00C40CBD"/>
    <w:rsid w:val="00C413B3"/>
    <w:rsid w:val="00C420A6"/>
    <w:rsid w:val="00C435A8"/>
    <w:rsid w:val="00C46173"/>
    <w:rsid w:val="00C46AD8"/>
    <w:rsid w:val="00C502EB"/>
    <w:rsid w:val="00C50C1A"/>
    <w:rsid w:val="00C5150E"/>
    <w:rsid w:val="00C51AE3"/>
    <w:rsid w:val="00C51DFA"/>
    <w:rsid w:val="00C530F2"/>
    <w:rsid w:val="00C536BD"/>
    <w:rsid w:val="00C5464D"/>
    <w:rsid w:val="00C54A59"/>
    <w:rsid w:val="00C55A78"/>
    <w:rsid w:val="00C560C4"/>
    <w:rsid w:val="00C5674D"/>
    <w:rsid w:val="00C57C0E"/>
    <w:rsid w:val="00C57DA6"/>
    <w:rsid w:val="00C60213"/>
    <w:rsid w:val="00C6039A"/>
    <w:rsid w:val="00C6096A"/>
    <w:rsid w:val="00C61257"/>
    <w:rsid w:val="00C612EE"/>
    <w:rsid w:val="00C618E5"/>
    <w:rsid w:val="00C61949"/>
    <w:rsid w:val="00C649E1"/>
    <w:rsid w:val="00C65D61"/>
    <w:rsid w:val="00C66EFD"/>
    <w:rsid w:val="00C67499"/>
    <w:rsid w:val="00C67A6E"/>
    <w:rsid w:val="00C7039A"/>
    <w:rsid w:val="00C72A3A"/>
    <w:rsid w:val="00C72F5C"/>
    <w:rsid w:val="00C7347A"/>
    <w:rsid w:val="00C75720"/>
    <w:rsid w:val="00C7653D"/>
    <w:rsid w:val="00C777CE"/>
    <w:rsid w:val="00C77E87"/>
    <w:rsid w:val="00C77EC7"/>
    <w:rsid w:val="00C80B8B"/>
    <w:rsid w:val="00C81926"/>
    <w:rsid w:val="00C8193C"/>
    <w:rsid w:val="00C832D2"/>
    <w:rsid w:val="00C83C57"/>
    <w:rsid w:val="00C84105"/>
    <w:rsid w:val="00C841EC"/>
    <w:rsid w:val="00C856D7"/>
    <w:rsid w:val="00C86353"/>
    <w:rsid w:val="00C86892"/>
    <w:rsid w:val="00C86AFB"/>
    <w:rsid w:val="00C87505"/>
    <w:rsid w:val="00C877C4"/>
    <w:rsid w:val="00C8794C"/>
    <w:rsid w:val="00C903A7"/>
    <w:rsid w:val="00C92DF4"/>
    <w:rsid w:val="00C93907"/>
    <w:rsid w:val="00C94358"/>
    <w:rsid w:val="00C9514F"/>
    <w:rsid w:val="00C958CD"/>
    <w:rsid w:val="00C95CEB"/>
    <w:rsid w:val="00CA0757"/>
    <w:rsid w:val="00CA11E0"/>
    <w:rsid w:val="00CA14EA"/>
    <w:rsid w:val="00CA2185"/>
    <w:rsid w:val="00CA2466"/>
    <w:rsid w:val="00CA2564"/>
    <w:rsid w:val="00CA2BF5"/>
    <w:rsid w:val="00CA32DE"/>
    <w:rsid w:val="00CA51C2"/>
    <w:rsid w:val="00CA5C07"/>
    <w:rsid w:val="00CB0553"/>
    <w:rsid w:val="00CB078C"/>
    <w:rsid w:val="00CB0842"/>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56A"/>
    <w:rsid w:val="00CC7E94"/>
    <w:rsid w:val="00CD0F85"/>
    <w:rsid w:val="00CD2A92"/>
    <w:rsid w:val="00CD2E48"/>
    <w:rsid w:val="00CD3486"/>
    <w:rsid w:val="00CD3D90"/>
    <w:rsid w:val="00CD4276"/>
    <w:rsid w:val="00CD47ED"/>
    <w:rsid w:val="00CD553F"/>
    <w:rsid w:val="00CD5E24"/>
    <w:rsid w:val="00CD6D91"/>
    <w:rsid w:val="00CD6D97"/>
    <w:rsid w:val="00CE0864"/>
    <w:rsid w:val="00CE0E95"/>
    <w:rsid w:val="00CE1665"/>
    <w:rsid w:val="00CE27F5"/>
    <w:rsid w:val="00CE3E99"/>
    <w:rsid w:val="00CE3F02"/>
    <w:rsid w:val="00CE50AE"/>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453B"/>
    <w:rsid w:val="00D0511F"/>
    <w:rsid w:val="00D07687"/>
    <w:rsid w:val="00D076C4"/>
    <w:rsid w:val="00D079E9"/>
    <w:rsid w:val="00D10131"/>
    <w:rsid w:val="00D102A7"/>
    <w:rsid w:val="00D10C82"/>
    <w:rsid w:val="00D11B2D"/>
    <w:rsid w:val="00D1270E"/>
    <w:rsid w:val="00D12734"/>
    <w:rsid w:val="00D1298D"/>
    <w:rsid w:val="00D14723"/>
    <w:rsid w:val="00D14BB5"/>
    <w:rsid w:val="00D15471"/>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605"/>
    <w:rsid w:val="00D34175"/>
    <w:rsid w:val="00D35105"/>
    <w:rsid w:val="00D355DF"/>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78A7"/>
    <w:rsid w:val="00D57AE6"/>
    <w:rsid w:val="00D57AEF"/>
    <w:rsid w:val="00D57D2E"/>
    <w:rsid w:val="00D61A65"/>
    <w:rsid w:val="00D6200E"/>
    <w:rsid w:val="00D62EBF"/>
    <w:rsid w:val="00D632A2"/>
    <w:rsid w:val="00D63B4E"/>
    <w:rsid w:val="00D64A74"/>
    <w:rsid w:val="00D65013"/>
    <w:rsid w:val="00D660AD"/>
    <w:rsid w:val="00D661E7"/>
    <w:rsid w:val="00D67D8D"/>
    <w:rsid w:val="00D700F7"/>
    <w:rsid w:val="00D70247"/>
    <w:rsid w:val="00D71E35"/>
    <w:rsid w:val="00D72315"/>
    <w:rsid w:val="00D72324"/>
    <w:rsid w:val="00D73790"/>
    <w:rsid w:val="00D76202"/>
    <w:rsid w:val="00D7723C"/>
    <w:rsid w:val="00D80F32"/>
    <w:rsid w:val="00D842ED"/>
    <w:rsid w:val="00D85ABB"/>
    <w:rsid w:val="00D8776A"/>
    <w:rsid w:val="00D87ECB"/>
    <w:rsid w:val="00D9174D"/>
    <w:rsid w:val="00D922CE"/>
    <w:rsid w:val="00D92FCE"/>
    <w:rsid w:val="00D94417"/>
    <w:rsid w:val="00D95FD9"/>
    <w:rsid w:val="00D96540"/>
    <w:rsid w:val="00D966CF"/>
    <w:rsid w:val="00D970CC"/>
    <w:rsid w:val="00D9714E"/>
    <w:rsid w:val="00D97189"/>
    <w:rsid w:val="00D976F0"/>
    <w:rsid w:val="00D97D53"/>
    <w:rsid w:val="00DA0743"/>
    <w:rsid w:val="00DA3BF8"/>
    <w:rsid w:val="00DA3D74"/>
    <w:rsid w:val="00DA4E2D"/>
    <w:rsid w:val="00DA5908"/>
    <w:rsid w:val="00DB02E3"/>
    <w:rsid w:val="00DB18BD"/>
    <w:rsid w:val="00DB258E"/>
    <w:rsid w:val="00DB27DA"/>
    <w:rsid w:val="00DB47CF"/>
    <w:rsid w:val="00DB5FC3"/>
    <w:rsid w:val="00DB745D"/>
    <w:rsid w:val="00DC1DCE"/>
    <w:rsid w:val="00DC3156"/>
    <w:rsid w:val="00DC3F57"/>
    <w:rsid w:val="00DC533E"/>
    <w:rsid w:val="00DC6E33"/>
    <w:rsid w:val="00DD0E04"/>
    <w:rsid w:val="00DD0E6C"/>
    <w:rsid w:val="00DD31A3"/>
    <w:rsid w:val="00DD437E"/>
    <w:rsid w:val="00DD470D"/>
    <w:rsid w:val="00DD537E"/>
    <w:rsid w:val="00DE1169"/>
    <w:rsid w:val="00DE3C9A"/>
    <w:rsid w:val="00DE3F08"/>
    <w:rsid w:val="00DE51D2"/>
    <w:rsid w:val="00DF0133"/>
    <w:rsid w:val="00DF0247"/>
    <w:rsid w:val="00DF0EAA"/>
    <w:rsid w:val="00DF13CE"/>
    <w:rsid w:val="00DF1816"/>
    <w:rsid w:val="00DF1C60"/>
    <w:rsid w:val="00DF5AB7"/>
    <w:rsid w:val="00DF632A"/>
    <w:rsid w:val="00DF65D7"/>
    <w:rsid w:val="00DF7364"/>
    <w:rsid w:val="00E00065"/>
    <w:rsid w:val="00E01695"/>
    <w:rsid w:val="00E02C28"/>
    <w:rsid w:val="00E03A96"/>
    <w:rsid w:val="00E06518"/>
    <w:rsid w:val="00E0668A"/>
    <w:rsid w:val="00E0721A"/>
    <w:rsid w:val="00E128CF"/>
    <w:rsid w:val="00E1307A"/>
    <w:rsid w:val="00E133B7"/>
    <w:rsid w:val="00E140EC"/>
    <w:rsid w:val="00E145EE"/>
    <w:rsid w:val="00E14A3A"/>
    <w:rsid w:val="00E14EEC"/>
    <w:rsid w:val="00E15156"/>
    <w:rsid w:val="00E15EE3"/>
    <w:rsid w:val="00E17051"/>
    <w:rsid w:val="00E17F82"/>
    <w:rsid w:val="00E2149E"/>
    <w:rsid w:val="00E2170B"/>
    <w:rsid w:val="00E21BD3"/>
    <w:rsid w:val="00E22F85"/>
    <w:rsid w:val="00E22FE4"/>
    <w:rsid w:val="00E25E18"/>
    <w:rsid w:val="00E26760"/>
    <w:rsid w:val="00E27BF3"/>
    <w:rsid w:val="00E307C2"/>
    <w:rsid w:val="00E3268F"/>
    <w:rsid w:val="00E3427F"/>
    <w:rsid w:val="00E35B03"/>
    <w:rsid w:val="00E36FBA"/>
    <w:rsid w:val="00E37435"/>
    <w:rsid w:val="00E40077"/>
    <w:rsid w:val="00E4032E"/>
    <w:rsid w:val="00E4046E"/>
    <w:rsid w:val="00E40BA4"/>
    <w:rsid w:val="00E41BAB"/>
    <w:rsid w:val="00E41C69"/>
    <w:rsid w:val="00E423A3"/>
    <w:rsid w:val="00E426D6"/>
    <w:rsid w:val="00E435A1"/>
    <w:rsid w:val="00E43882"/>
    <w:rsid w:val="00E45C11"/>
    <w:rsid w:val="00E507EA"/>
    <w:rsid w:val="00E509D4"/>
    <w:rsid w:val="00E519B9"/>
    <w:rsid w:val="00E51E8D"/>
    <w:rsid w:val="00E52621"/>
    <w:rsid w:val="00E52696"/>
    <w:rsid w:val="00E529D1"/>
    <w:rsid w:val="00E53238"/>
    <w:rsid w:val="00E5430E"/>
    <w:rsid w:val="00E54890"/>
    <w:rsid w:val="00E54C8F"/>
    <w:rsid w:val="00E54D8D"/>
    <w:rsid w:val="00E5531C"/>
    <w:rsid w:val="00E60957"/>
    <w:rsid w:val="00E60B5B"/>
    <w:rsid w:val="00E6288C"/>
    <w:rsid w:val="00E63FC4"/>
    <w:rsid w:val="00E651AD"/>
    <w:rsid w:val="00E652D7"/>
    <w:rsid w:val="00E65BB7"/>
    <w:rsid w:val="00E6613C"/>
    <w:rsid w:val="00E66F60"/>
    <w:rsid w:val="00E70376"/>
    <w:rsid w:val="00E71F0D"/>
    <w:rsid w:val="00E73C7C"/>
    <w:rsid w:val="00E745F4"/>
    <w:rsid w:val="00E74721"/>
    <w:rsid w:val="00E74889"/>
    <w:rsid w:val="00E81867"/>
    <w:rsid w:val="00E81C7B"/>
    <w:rsid w:val="00E8300D"/>
    <w:rsid w:val="00E83981"/>
    <w:rsid w:val="00E83CA2"/>
    <w:rsid w:val="00E84133"/>
    <w:rsid w:val="00E854B6"/>
    <w:rsid w:val="00E90AA7"/>
    <w:rsid w:val="00E90ADC"/>
    <w:rsid w:val="00E91AA8"/>
    <w:rsid w:val="00E91CBB"/>
    <w:rsid w:val="00E928C4"/>
    <w:rsid w:val="00E938DB"/>
    <w:rsid w:val="00E94EF9"/>
    <w:rsid w:val="00E96083"/>
    <w:rsid w:val="00E96530"/>
    <w:rsid w:val="00E96B32"/>
    <w:rsid w:val="00E97BDD"/>
    <w:rsid w:val="00EA0B82"/>
    <w:rsid w:val="00EA17A5"/>
    <w:rsid w:val="00EA1E5A"/>
    <w:rsid w:val="00EA2B08"/>
    <w:rsid w:val="00EA435A"/>
    <w:rsid w:val="00EA4C6D"/>
    <w:rsid w:val="00EA7AF6"/>
    <w:rsid w:val="00EB072B"/>
    <w:rsid w:val="00EB08F7"/>
    <w:rsid w:val="00EB14EA"/>
    <w:rsid w:val="00EB1928"/>
    <w:rsid w:val="00EB2040"/>
    <w:rsid w:val="00EB22B7"/>
    <w:rsid w:val="00EB5F37"/>
    <w:rsid w:val="00EB6898"/>
    <w:rsid w:val="00EB706D"/>
    <w:rsid w:val="00EB7691"/>
    <w:rsid w:val="00EC1697"/>
    <w:rsid w:val="00EC1B4F"/>
    <w:rsid w:val="00EC55FF"/>
    <w:rsid w:val="00EC6DA9"/>
    <w:rsid w:val="00EC78D9"/>
    <w:rsid w:val="00ED00FE"/>
    <w:rsid w:val="00ED0354"/>
    <w:rsid w:val="00ED1952"/>
    <w:rsid w:val="00ED19C5"/>
    <w:rsid w:val="00ED2215"/>
    <w:rsid w:val="00ED2231"/>
    <w:rsid w:val="00ED50FD"/>
    <w:rsid w:val="00ED5969"/>
    <w:rsid w:val="00ED5DF5"/>
    <w:rsid w:val="00ED691D"/>
    <w:rsid w:val="00ED75CD"/>
    <w:rsid w:val="00EE052B"/>
    <w:rsid w:val="00EE0F97"/>
    <w:rsid w:val="00EE1093"/>
    <w:rsid w:val="00EE2162"/>
    <w:rsid w:val="00EE3132"/>
    <w:rsid w:val="00EE47AA"/>
    <w:rsid w:val="00EE4A70"/>
    <w:rsid w:val="00EE4D7A"/>
    <w:rsid w:val="00EE5ECE"/>
    <w:rsid w:val="00EE6345"/>
    <w:rsid w:val="00EE776A"/>
    <w:rsid w:val="00EF001D"/>
    <w:rsid w:val="00EF08C5"/>
    <w:rsid w:val="00EF27C7"/>
    <w:rsid w:val="00EF27E7"/>
    <w:rsid w:val="00EF42F7"/>
    <w:rsid w:val="00EF450B"/>
    <w:rsid w:val="00EF4DA1"/>
    <w:rsid w:val="00EF58D1"/>
    <w:rsid w:val="00EF5AC8"/>
    <w:rsid w:val="00EF5BF8"/>
    <w:rsid w:val="00EF73DF"/>
    <w:rsid w:val="00F003C5"/>
    <w:rsid w:val="00F00754"/>
    <w:rsid w:val="00F01148"/>
    <w:rsid w:val="00F03895"/>
    <w:rsid w:val="00F043C2"/>
    <w:rsid w:val="00F04D25"/>
    <w:rsid w:val="00F05040"/>
    <w:rsid w:val="00F07097"/>
    <w:rsid w:val="00F10059"/>
    <w:rsid w:val="00F10246"/>
    <w:rsid w:val="00F106E3"/>
    <w:rsid w:val="00F10996"/>
    <w:rsid w:val="00F11A4C"/>
    <w:rsid w:val="00F11B9A"/>
    <w:rsid w:val="00F11E8B"/>
    <w:rsid w:val="00F122D7"/>
    <w:rsid w:val="00F12C36"/>
    <w:rsid w:val="00F154EB"/>
    <w:rsid w:val="00F171B9"/>
    <w:rsid w:val="00F17B50"/>
    <w:rsid w:val="00F20244"/>
    <w:rsid w:val="00F20964"/>
    <w:rsid w:val="00F20EC3"/>
    <w:rsid w:val="00F21C72"/>
    <w:rsid w:val="00F254F9"/>
    <w:rsid w:val="00F25A75"/>
    <w:rsid w:val="00F25E14"/>
    <w:rsid w:val="00F26579"/>
    <w:rsid w:val="00F304E6"/>
    <w:rsid w:val="00F31006"/>
    <w:rsid w:val="00F323B3"/>
    <w:rsid w:val="00F32895"/>
    <w:rsid w:val="00F32D7A"/>
    <w:rsid w:val="00F3429E"/>
    <w:rsid w:val="00F34448"/>
    <w:rsid w:val="00F3451C"/>
    <w:rsid w:val="00F35307"/>
    <w:rsid w:val="00F36973"/>
    <w:rsid w:val="00F37469"/>
    <w:rsid w:val="00F3797E"/>
    <w:rsid w:val="00F418FC"/>
    <w:rsid w:val="00F41BC1"/>
    <w:rsid w:val="00F438AD"/>
    <w:rsid w:val="00F44481"/>
    <w:rsid w:val="00F44748"/>
    <w:rsid w:val="00F45280"/>
    <w:rsid w:val="00F45E18"/>
    <w:rsid w:val="00F462B5"/>
    <w:rsid w:val="00F4779F"/>
    <w:rsid w:val="00F50AB6"/>
    <w:rsid w:val="00F50E7B"/>
    <w:rsid w:val="00F5254A"/>
    <w:rsid w:val="00F530CC"/>
    <w:rsid w:val="00F54554"/>
    <w:rsid w:val="00F54823"/>
    <w:rsid w:val="00F558B8"/>
    <w:rsid w:val="00F56DDA"/>
    <w:rsid w:val="00F60044"/>
    <w:rsid w:val="00F60A3F"/>
    <w:rsid w:val="00F61B91"/>
    <w:rsid w:val="00F63726"/>
    <w:rsid w:val="00F64802"/>
    <w:rsid w:val="00F64D23"/>
    <w:rsid w:val="00F70C3E"/>
    <w:rsid w:val="00F70E5E"/>
    <w:rsid w:val="00F71C0C"/>
    <w:rsid w:val="00F72124"/>
    <w:rsid w:val="00F726B7"/>
    <w:rsid w:val="00F727D7"/>
    <w:rsid w:val="00F72DAD"/>
    <w:rsid w:val="00F738ED"/>
    <w:rsid w:val="00F76CEC"/>
    <w:rsid w:val="00F77A4A"/>
    <w:rsid w:val="00F77ADA"/>
    <w:rsid w:val="00F8072C"/>
    <w:rsid w:val="00F811DF"/>
    <w:rsid w:val="00F815C1"/>
    <w:rsid w:val="00F83BF0"/>
    <w:rsid w:val="00F83E14"/>
    <w:rsid w:val="00F83EA7"/>
    <w:rsid w:val="00F845C7"/>
    <w:rsid w:val="00F84834"/>
    <w:rsid w:val="00F905D6"/>
    <w:rsid w:val="00F90727"/>
    <w:rsid w:val="00F90CEF"/>
    <w:rsid w:val="00F91AE6"/>
    <w:rsid w:val="00F9437C"/>
    <w:rsid w:val="00F9566F"/>
    <w:rsid w:val="00F96E1C"/>
    <w:rsid w:val="00F97149"/>
    <w:rsid w:val="00F97714"/>
    <w:rsid w:val="00F97976"/>
    <w:rsid w:val="00F97C3D"/>
    <w:rsid w:val="00FA2496"/>
    <w:rsid w:val="00FA2E4B"/>
    <w:rsid w:val="00FA3F2C"/>
    <w:rsid w:val="00FA5B27"/>
    <w:rsid w:val="00FA5D1C"/>
    <w:rsid w:val="00FA61BA"/>
    <w:rsid w:val="00FA64DF"/>
    <w:rsid w:val="00FA7390"/>
    <w:rsid w:val="00FB1B83"/>
    <w:rsid w:val="00FB222A"/>
    <w:rsid w:val="00FB237E"/>
    <w:rsid w:val="00FB29DC"/>
    <w:rsid w:val="00FB35D9"/>
    <w:rsid w:val="00FB3E89"/>
    <w:rsid w:val="00FB56C2"/>
    <w:rsid w:val="00FB6BB4"/>
    <w:rsid w:val="00FC0106"/>
    <w:rsid w:val="00FC02AB"/>
    <w:rsid w:val="00FC06C2"/>
    <w:rsid w:val="00FC178C"/>
    <w:rsid w:val="00FC2203"/>
    <w:rsid w:val="00FC3A3A"/>
    <w:rsid w:val="00FC5003"/>
    <w:rsid w:val="00FC53A4"/>
    <w:rsid w:val="00FC5B32"/>
    <w:rsid w:val="00FC69D5"/>
    <w:rsid w:val="00FC7911"/>
    <w:rsid w:val="00FC7A89"/>
    <w:rsid w:val="00FD00BA"/>
    <w:rsid w:val="00FD0E83"/>
    <w:rsid w:val="00FD1A17"/>
    <w:rsid w:val="00FD34FB"/>
    <w:rsid w:val="00FD4CD9"/>
    <w:rsid w:val="00FD5F58"/>
    <w:rsid w:val="00FD7DD5"/>
    <w:rsid w:val="00FE08A0"/>
    <w:rsid w:val="00FE1C06"/>
    <w:rsid w:val="00FE2AC0"/>
    <w:rsid w:val="00FE2B08"/>
    <w:rsid w:val="00FE2D98"/>
    <w:rsid w:val="00FE3DFD"/>
    <w:rsid w:val="00FE5DB7"/>
    <w:rsid w:val="00FE65B4"/>
    <w:rsid w:val="00FE6831"/>
    <w:rsid w:val="00FF15EA"/>
    <w:rsid w:val="00FF21F9"/>
    <w:rsid w:val="00FF2618"/>
    <w:rsid w:val="00FF403B"/>
    <w:rsid w:val="00FF4154"/>
    <w:rsid w:val="00FF5017"/>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uiPriority w:val="99"/>
    <w:qFormat/>
    <w:rsid w:val="00396939"/>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uiPriority w:val="99"/>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uiPriority w:val="99"/>
    <w:rsid w:val="00396939"/>
    <w:pPr>
      <w:spacing w:line="240" w:lineRule="auto"/>
    </w:pPr>
    <w:rPr>
      <w:rFonts w:ascii="Tahoma" w:hAnsi="Tahoma" w:cs="Tahoma"/>
      <w:sz w:val="16"/>
      <w:szCs w:val="16"/>
    </w:rPr>
  </w:style>
  <w:style w:type="character" w:customStyle="1" w:styleId="a5">
    <w:name w:val="Текст выноски Знак"/>
    <w:link w:val="a4"/>
    <w:uiPriority w:val="99"/>
    <w:locked/>
    <w:rsid w:val="00396939"/>
    <w:rPr>
      <w:rFonts w:ascii="Tahoma" w:hAnsi="Tahoma" w:cs="Tahoma"/>
      <w:sz w:val="16"/>
      <w:szCs w:val="16"/>
      <w:lang w:eastAsia="ru-RU"/>
    </w:rPr>
  </w:style>
  <w:style w:type="paragraph" w:styleId="a6">
    <w:name w:val="header"/>
    <w:basedOn w:val="a0"/>
    <w:link w:val="a7"/>
    <w:uiPriority w:val="99"/>
    <w:rsid w:val="00396939"/>
    <w:pPr>
      <w:tabs>
        <w:tab w:val="center" w:pos="4153"/>
        <w:tab w:val="right" w:pos="8306"/>
      </w:tabs>
    </w:pPr>
    <w:rPr>
      <w:sz w:val="24"/>
    </w:rPr>
  </w:style>
  <w:style w:type="character" w:customStyle="1" w:styleId="a7">
    <w:name w:val="Верхний колонтитул Знак"/>
    <w:link w:val="a6"/>
    <w:uiPriority w:val="99"/>
    <w:locked/>
    <w:rsid w:val="00396939"/>
    <w:rPr>
      <w:rFonts w:ascii="Times New Roman" w:hAnsi="Times New Roman" w:cs="Times New Roman"/>
      <w:sz w:val="20"/>
      <w:szCs w:val="20"/>
      <w:lang w:eastAsia="ru-RU"/>
    </w:rPr>
  </w:style>
  <w:style w:type="character" w:styleId="a8">
    <w:name w:val="page number"/>
    <w:uiPriority w:val="99"/>
    <w:rsid w:val="00396939"/>
    <w:rPr>
      <w:rFonts w:cs="Times New Roman"/>
    </w:rPr>
  </w:style>
  <w:style w:type="paragraph" w:styleId="a9">
    <w:name w:val="Body Text"/>
    <w:basedOn w:val="a0"/>
    <w:link w:val="11"/>
    <w:uiPriority w:val="99"/>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99"/>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99"/>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uiPriority w:val="99"/>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uiPriority w:val="99"/>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uiPriority w:val="99"/>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uiPriority w:val="99"/>
    <w:qFormat/>
    <w:rsid w:val="00396939"/>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uiPriority w:val="99"/>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uiPriority w:val="99"/>
    <w:rsid w:val="00396939"/>
    <w:pPr>
      <w:spacing w:line="240" w:lineRule="auto"/>
    </w:pPr>
    <w:rPr>
      <w:rFonts w:ascii="Tahoma" w:hAnsi="Tahoma" w:cs="Tahoma"/>
      <w:sz w:val="16"/>
      <w:szCs w:val="16"/>
    </w:rPr>
  </w:style>
  <w:style w:type="character" w:customStyle="1" w:styleId="a5">
    <w:name w:val="Текст выноски Знак"/>
    <w:link w:val="a4"/>
    <w:uiPriority w:val="99"/>
    <w:locked/>
    <w:rsid w:val="00396939"/>
    <w:rPr>
      <w:rFonts w:ascii="Tahoma" w:hAnsi="Tahoma" w:cs="Tahoma"/>
      <w:sz w:val="16"/>
      <w:szCs w:val="16"/>
      <w:lang w:eastAsia="ru-RU"/>
    </w:rPr>
  </w:style>
  <w:style w:type="paragraph" w:styleId="a6">
    <w:name w:val="header"/>
    <w:basedOn w:val="a0"/>
    <w:link w:val="a7"/>
    <w:uiPriority w:val="99"/>
    <w:rsid w:val="00396939"/>
    <w:pPr>
      <w:tabs>
        <w:tab w:val="center" w:pos="4153"/>
        <w:tab w:val="right" w:pos="8306"/>
      </w:tabs>
    </w:pPr>
    <w:rPr>
      <w:sz w:val="24"/>
    </w:rPr>
  </w:style>
  <w:style w:type="character" w:customStyle="1" w:styleId="a7">
    <w:name w:val="Верхний колонтитул Знак"/>
    <w:link w:val="a6"/>
    <w:uiPriority w:val="99"/>
    <w:locked/>
    <w:rsid w:val="00396939"/>
    <w:rPr>
      <w:rFonts w:ascii="Times New Roman" w:hAnsi="Times New Roman" w:cs="Times New Roman"/>
      <w:sz w:val="20"/>
      <w:szCs w:val="20"/>
      <w:lang w:eastAsia="ru-RU"/>
    </w:rPr>
  </w:style>
  <w:style w:type="character" w:styleId="a8">
    <w:name w:val="page number"/>
    <w:uiPriority w:val="99"/>
    <w:rsid w:val="00396939"/>
    <w:rPr>
      <w:rFonts w:cs="Times New Roman"/>
    </w:rPr>
  </w:style>
  <w:style w:type="paragraph" w:styleId="a9">
    <w:name w:val="Body Text"/>
    <w:basedOn w:val="a0"/>
    <w:link w:val="11"/>
    <w:uiPriority w:val="99"/>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99"/>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99"/>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uiPriority w:val="99"/>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uiPriority w:val="99"/>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uiPriority w:val="99"/>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consultantplus://offline/ref=0EFA368673FAD813BCB87CBB6EE5016E7A6AE3833D98A721B31C731B4DD91828F65485C5CAV0d7L" TargetMode="Externa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hyperlink" Target="garantF1://12025267.610"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garantF1://12025267.5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garantF1://12025267.533"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garantF1://12025267.2101" TargetMode="External"/><Relationship Id="rId36" Type="http://schemas.openxmlformats.org/officeDocument/2006/relationships/hyperlink" Target="garantF1://12025267.294014"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garantF1://12025267.29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hyperlink" Target="garantF1://10064072.1901" TargetMode="External"/><Relationship Id="rId35" Type="http://schemas.openxmlformats.org/officeDocument/2006/relationships/hyperlink" Target="garantF1://12025267.2022" TargetMode="Externa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dLbl>
            <c:dLbl>
              <c:idx val="1"/>
              <c:layout>
                <c:manualLayout>
                  <c:x val="4.5121263395375075E-3"/>
                  <c:y val="0.1224489795918367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Лист1!$B$2:$B$3</c:f>
              <c:numCache>
                <c:formatCode>General</c:formatCode>
                <c:ptCount val="2"/>
                <c:pt idx="0">
                  <c:v>480</c:v>
                </c:pt>
                <c:pt idx="1">
                  <c:v>483</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dLbl>
            <c:dLbl>
              <c:idx val="1"/>
              <c:layout>
                <c:manualLayout>
                  <c:x val="4.5121263395374242E-3"/>
                  <c:y val="0.10884353741496598"/>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Лист1!$C$2:$C$3</c:f>
              <c:numCache>
                <c:formatCode>General</c:formatCode>
                <c:ptCount val="2"/>
                <c:pt idx="0">
                  <c:v>157</c:v>
                </c:pt>
                <c:pt idx="1">
                  <c:v>150</c:v>
                </c:pt>
              </c:numCache>
            </c:numRef>
          </c:val>
        </c:ser>
        <c:dLbls>
          <c:showLegendKey val="0"/>
          <c:showVal val="0"/>
          <c:showCatName val="0"/>
          <c:showSerName val="0"/>
          <c:showPercent val="0"/>
          <c:showBubbleSize val="0"/>
        </c:dLbls>
        <c:gapWidth val="75"/>
        <c:shape val="box"/>
        <c:axId val="173945856"/>
        <c:axId val="171267712"/>
        <c:axId val="0"/>
      </c:bar3DChart>
      <c:catAx>
        <c:axId val="173945856"/>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1267712"/>
        <c:crosses val="autoZero"/>
        <c:auto val="1"/>
        <c:lblAlgn val="ctr"/>
        <c:lblOffset val="100"/>
        <c:noMultiLvlLbl val="0"/>
      </c:catAx>
      <c:valAx>
        <c:axId val="171267712"/>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73945856"/>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Лист1!$B$2:$B$3</c:f>
              <c:numCache>
                <c:formatCode>0%</c:formatCode>
                <c:ptCount val="2"/>
                <c:pt idx="0">
                  <c:v>0.44</c:v>
                </c:pt>
                <c:pt idx="1">
                  <c:v>0.34</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Лист1!$C$2:$C$3</c:f>
              <c:numCache>
                <c:formatCode>0%</c:formatCode>
                <c:ptCount val="2"/>
                <c:pt idx="0">
                  <c:v>0.56000000000000005</c:v>
                </c:pt>
                <c:pt idx="1">
                  <c:v>0.66</c:v>
                </c:pt>
              </c:numCache>
            </c:numRef>
          </c:val>
        </c:ser>
        <c:ser>
          <c:idx val="2"/>
          <c:order val="2"/>
          <c:tx>
            <c:strRef>
              <c:f>Лист1!$D$1</c:f>
              <c:strCache>
                <c:ptCount val="1"/>
                <c:pt idx="0">
                  <c:v>Ряд 3</c:v>
                </c:pt>
              </c:strCache>
            </c:strRef>
          </c:tx>
          <c:invertIfNegative val="0"/>
          <c:cat>
            <c:strRef>
              <c:f>Лист1!$A$2:$A$3</c:f>
              <c:strCache>
                <c:ptCount val="2"/>
                <c:pt idx="0">
                  <c:v>2 кв. 2014 г.</c:v>
                </c:pt>
                <c:pt idx="1">
                  <c:v>2 кв. 2015 г.</c:v>
                </c:pt>
              </c:strCache>
            </c:strRef>
          </c:cat>
          <c:val>
            <c:numRef>
              <c:f>Лист1!$D$2:$D$3</c:f>
            </c:numRef>
          </c:val>
          <c:shape val="box"/>
        </c:ser>
        <c:dLbls>
          <c:showLegendKey val="0"/>
          <c:showVal val="1"/>
          <c:showCatName val="0"/>
          <c:showSerName val="0"/>
          <c:showPercent val="0"/>
          <c:showBubbleSize val="0"/>
        </c:dLbls>
        <c:gapWidth val="75"/>
        <c:shape val="cylinder"/>
        <c:axId val="176711680"/>
        <c:axId val="174356672"/>
        <c:axId val="0"/>
      </c:bar3DChart>
      <c:catAx>
        <c:axId val="176711680"/>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4356672"/>
        <c:crosses val="autoZero"/>
        <c:auto val="1"/>
        <c:lblAlgn val="ctr"/>
        <c:lblOffset val="100"/>
        <c:noMultiLvlLbl val="0"/>
      </c:catAx>
      <c:valAx>
        <c:axId val="1743566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6711680"/>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Лист1!$B$2:$B$3</c:f>
              <c:numCache>
                <c:formatCode>0%</c:formatCode>
                <c:ptCount val="2"/>
                <c:pt idx="0">
                  <c:v>0.83</c:v>
                </c:pt>
                <c:pt idx="1">
                  <c:v>0.69</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Лист1!$C$2:$C$3</c:f>
              <c:numCache>
                <c:formatCode>0%</c:formatCode>
                <c:ptCount val="2"/>
                <c:pt idx="0">
                  <c:v>0.17</c:v>
                </c:pt>
                <c:pt idx="1">
                  <c:v>0.23</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Лист1!$D$2:$D$3</c:f>
            </c:numRef>
          </c:val>
        </c:ser>
        <c:dLbls>
          <c:showLegendKey val="0"/>
          <c:showVal val="0"/>
          <c:showCatName val="0"/>
          <c:showSerName val="0"/>
          <c:showPercent val="0"/>
          <c:showBubbleSize val="0"/>
        </c:dLbls>
        <c:gapWidth val="75"/>
        <c:shape val="box"/>
        <c:axId val="176738304"/>
        <c:axId val="175656320"/>
        <c:axId val="0"/>
      </c:bar3DChart>
      <c:catAx>
        <c:axId val="176738304"/>
        <c:scaling>
          <c:orientation val="minMax"/>
        </c:scaling>
        <c:delete val="0"/>
        <c:axPos val="b"/>
        <c:numFmt formatCode="\О\с\н\о\в\н\о\й"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75656320"/>
        <c:crosses val="autoZero"/>
        <c:auto val="1"/>
        <c:lblAlgn val="ctr"/>
        <c:lblOffset val="100"/>
        <c:noMultiLvlLbl val="0"/>
      </c:catAx>
      <c:valAx>
        <c:axId val="17565632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6738304"/>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dLbl>
            <c:dLbl>
              <c:idx val="1"/>
              <c:layout>
                <c:manualLayout>
                  <c:x val="1.8422567645365574E-2"/>
                  <c:y val="-5.6094929881337567E-2"/>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Лист1!$B$2:$B$3</c:f>
              <c:numCache>
                <c:formatCode>General</c:formatCode>
                <c:ptCount val="2"/>
                <c:pt idx="0">
                  <c:v>2</c:v>
                </c:pt>
                <c:pt idx="1">
                  <c:v>17</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dLbl>
            <c:dLbl>
              <c:idx val="1"/>
              <c:layout>
                <c:manualLayout>
                  <c:x val="2.9936491099234356E-2"/>
                  <c:y val="-3.4519956850053934E-2"/>
                </c:manualLayout>
              </c:layout>
              <c:showLegendKey val="0"/>
              <c:showVal val="1"/>
              <c:showCatName val="0"/>
              <c:showSerName val="0"/>
              <c:showPercent val="0"/>
              <c:showBubbleSize val="0"/>
            </c:dLbl>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Лист1!$C$2:$C$3</c:f>
              <c:numCache>
                <c:formatCode>General</c:formatCode>
                <c:ptCount val="2"/>
                <c:pt idx="0">
                  <c:v>125</c:v>
                </c:pt>
                <c:pt idx="1">
                  <c:v>355</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dLbl>
            <c:dLbl>
              <c:idx val="1"/>
              <c:layout>
                <c:manualLayout>
                  <c:x val="3.4542314335060449E-2"/>
                  <c:y val="-6.9039913700107869E-2"/>
                </c:manualLayout>
              </c:layout>
              <c:showLegendKey val="0"/>
              <c:showVal val="1"/>
              <c:showCatName val="0"/>
              <c:showSerName val="0"/>
              <c:showPercent val="0"/>
              <c:showBubbleSize val="0"/>
            </c:dLbl>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Лист1!$D$2:$D$3</c:f>
              <c:numCache>
                <c:formatCode>General</c:formatCode>
                <c:ptCount val="2"/>
                <c:pt idx="0">
                  <c:v>1</c:v>
                </c:pt>
                <c:pt idx="1">
                  <c:v>0</c:v>
                </c:pt>
              </c:numCache>
            </c:numRef>
          </c:val>
        </c:ser>
        <c:dLbls>
          <c:showLegendKey val="0"/>
          <c:showVal val="0"/>
          <c:showCatName val="0"/>
          <c:showSerName val="0"/>
          <c:showPercent val="0"/>
          <c:showBubbleSize val="0"/>
        </c:dLbls>
        <c:gapWidth val="75"/>
        <c:shape val="box"/>
        <c:axId val="176651264"/>
        <c:axId val="175658624"/>
        <c:axId val="0"/>
      </c:bar3DChart>
      <c:catAx>
        <c:axId val="176651264"/>
        <c:scaling>
          <c:orientation val="minMax"/>
        </c:scaling>
        <c:delete val="0"/>
        <c:axPos val="b"/>
        <c:numFmt formatCode="\О\с\н\о\в\н\о\й"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5658624"/>
        <c:crosses val="autoZero"/>
        <c:auto val="1"/>
        <c:lblAlgn val="ctr"/>
        <c:lblOffset val="100"/>
        <c:noMultiLvlLbl val="0"/>
      </c:catAx>
      <c:valAx>
        <c:axId val="17565862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76651264"/>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2 кв. 2015 г.</c:v>
                </c:pt>
              </c:strCache>
            </c:strRef>
          </c:cat>
          <c:val>
            <c:numRef>
              <c:f>Лист1!$B$2</c:f>
              <c:numCache>
                <c:formatCode>General</c:formatCode>
                <c:ptCount val="1"/>
                <c:pt idx="0">
                  <c:v>54</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dLbls>
          <c:cat>
            <c:strRef>
              <c:f>Лист1!$A$2</c:f>
              <c:strCache>
                <c:ptCount val="1"/>
                <c:pt idx="0">
                  <c:v>2 кв. 2015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2 кв. 2015 г.</c:v>
                </c:pt>
              </c:strCache>
            </c:strRef>
          </c:cat>
          <c:val>
            <c:numRef>
              <c:f>Лист1!$D$2</c:f>
              <c:numCache>
                <c:formatCode>General</c:formatCode>
                <c:ptCount val="1"/>
                <c:pt idx="0">
                  <c:v>13</c:v>
                </c:pt>
              </c:numCache>
            </c:numRef>
          </c:val>
        </c:ser>
        <c:dLbls>
          <c:showLegendKey val="0"/>
          <c:showVal val="0"/>
          <c:showCatName val="0"/>
          <c:showSerName val="0"/>
          <c:showPercent val="0"/>
          <c:showBubbleSize val="0"/>
        </c:dLbls>
        <c:gapWidth val="150"/>
        <c:shape val="cylinder"/>
        <c:axId val="176710656"/>
        <c:axId val="177374336"/>
        <c:axId val="0"/>
      </c:bar3DChart>
      <c:catAx>
        <c:axId val="17671065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7374336"/>
        <c:crosses val="autoZero"/>
        <c:auto val="1"/>
        <c:lblAlgn val="ctr"/>
        <c:lblOffset val="100"/>
        <c:noMultiLvlLbl val="0"/>
      </c:catAx>
      <c:valAx>
        <c:axId val="17737433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6710656"/>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dLbl>
            <c:dLbl>
              <c:idx val="1"/>
              <c:layout>
                <c:manualLayout>
                  <c:x val="-4.4138081877696286E-2"/>
                  <c:y val="-3.5714285714285712E-2"/>
                </c:manualLayout>
              </c:layout>
              <c:dLblPos val="r"/>
              <c:showLegendKey val="0"/>
              <c:showVal val="1"/>
              <c:showCatName val="0"/>
              <c:showSerName val="0"/>
              <c:showPercent val="0"/>
              <c:showBubbleSize val="0"/>
            </c:dLbl>
            <c:dLbl>
              <c:idx val="2"/>
              <c:layout>
                <c:manualLayout>
                  <c:x val="-3.6475095785440614E-2"/>
                  <c:y val="-4.7619047619047616E-2"/>
                </c:manualLayout>
              </c:layout>
              <c:dLblPos val="r"/>
              <c:showLegendKey val="0"/>
              <c:showVal val="1"/>
              <c:showCatName val="0"/>
              <c:showSerName val="0"/>
              <c:showPercent val="0"/>
              <c:showBubbleSize val="0"/>
            </c:dLbl>
            <c:dLbl>
              <c:idx val="3"/>
              <c:layout>
                <c:manualLayout>
                  <c:x val="-3.8390804597701292E-2"/>
                  <c:y val="7.9364766904136907E-2"/>
                </c:manualLayout>
              </c:layout>
              <c:dLblPos val="r"/>
              <c:showLegendKey val="0"/>
              <c:showVal val="1"/>
              <c:showCatName val="0"/>
              <c:showSerName val="0"/>
              <c:showPercent val="0"/>
              <c:showBubbleSize val="0"/>
            </c:dLbl>
            <c:dLbl>
              <c:idx val="4"/>
              <c:layout>
                <c:manualLayout>
                  <c:x val="-4.2222222222222223E-2"/>
                  <c:y val="5.9523809523809451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Лист1!$A$3:$A$6</c:f>
              <c:strCache>
                <c:ptCount val="4"/>
                <c:pt idx="0">
                  <c:v>3 кв. 2014 г.</c:v>
                </c:pt>
                <c:pt idx="1">
                  <c:v>4 кв. 2014 г.</c:v>
                </c:pt>
                <c:pt idx="2">
                  <c:v>1 кв. 2015 г.</c:v>
                </c:pt>
                <c:pt idx="3">
                  <c:v>2 кв. 2015 г.</c:v>
                </c:pt>
              </c:strCache>
            </c:strRef>
          </c:cat>
          <c:val>
            <c:numRef>
              <c:f>Лист1!$B$3:$B$6</c:f>
              <c:numCache>
                <c:formatCode>0.0%</c:formatCode>
                <c:ptCount val="4"/>
                <c:pt idx="0">
                  <c:v>0.68899999999999995</c:v>
                </c:pt>
                <c:pt idx="1">
                  <c:v>0.77900000000000003</c:v>
                </c:pt>
                <c:pt idx="2">
                  <c:v>0.85299999999999998</c:v>
                </c:pt>
                <c:pt idx="3">
                  <c:v>0.70899999999999996</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dLbl>
            <c:dLbl>
              <c:idx val="1"/>
              <c:layout>
                <c:manualLayout>
                  <c:x val="-4.2222222222222223E-2"/>
                  <c:y val="-5.9524121984751904E-2"/>
                </c:manualLayout>
              </c:layout>
              <c:dLblPos val="r"/>
              <c:showLegendKey val="0"/>
              <c:showVal val="1"/>
              <c:showCatName val="0"/>
              <c:showSerName val="0"/>
              <c:showPercent val="0"/>
              <c:showBubbleSize val="0"/>
            </c:dLbl>
            <c:dLbl>
              <c:idx val="2"/>
              <c:layout>
                <c:manualLayout>
                  <c:x val="-4.4137931034482832E-2"/>
                  <c:y val="-5.9523809523809521E-2"/>
                </c:manualLayout>
              </c:layout>
              <c:dLblPos val="r"/>
              <c:showLegendKey val="0"/>
              <c:showVal val="1"/>
              <c:showCatName val="0"/>
              <c:showSerName val="0"/>
              <c:showPercent val="0"/>
              <c:showBubbleSize val="0"/>
            </c:dLbl>
            <c:dLbl>
              <c:idx val="3"/>
              <c:layout>
                <c:manualLayout>
                  <c:x val="-4.6053707006738401E-2"/>
                  <c:y val="6.4710293323616677E-2"/>
                </c:manualLayout>
              </c:layout>
              <c:dLblPos val="r"/>
              <c:showLegendKey val="0"/>
              <c:showVal val="1"/>
              <c:showCatName val="0"/>
              <c:showSerName val="0"/>
              <c:showPercent val="0"/>
              <c:showBubbleSize val="0"/>
            </c:dLbl>
            <c:dLbl>
              <c:idx val="4"/>
              <c:layout>
                <c:manualLayout>
                  <c:x val="-4.2222222222222223E-2"/>
                  <c:y val="-7.9365079365079402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Лист1!$A$3:$A$6</c:f>
              <c:strCache>
                <c:ptCount val="4"/>
                <c:pt idx="0">
                  <c:v>3 кв. 2014 г.</c:v>
                </c:pt>
                <c:pt idx="1">
                  <c:v>4 кв. 2014 г.</c:v>
                </c:pt>
                <c:pt idx="2">
                  <c:v>1 кв. 2015 г.</c:v>
                </c:pt>
                <c:pt idx="3">
                  <c:v>2 кв. 2015 г.</c:v>
                </c:pt>
              </c:strCache>
            </c:strRef>
          </c:cat>
          <c:val>
            <c:numRef>
              <c:f>Лист1!$C$3:$C$6</c:f>
              <c:numCache>
                <c:formatCode>0.0%</c:formatCode>
                <c:ptCount val="4"/>
                <c:pt idx="0">
                  <c:v>0.95699999999999996</c:v>
                </c:pt>
                <c:pt idx="1">
                  <c:v>0.97499999999999998</c:v>
                </c:pt>
                <c:pt idx="2">
                  <c:v>0.97499999999999998</c:v>
                </c:pt>
                <c:pt idx="3">
                  <c:v>0.96599999999999997</c:v>
                </c:pt>
              </c:numCache>
            </c:numRef>
          </c:val>
          <c:smooth val="0"/>
        </c:ser>
        <c:dLbls>
          <c:showLegendKey val="0"/>
          <c:showVal val="0"/>
          <c:showCatName val="0"/>
          <c:showSerName val="0"/>
          <c:showPercent val="0"/>
          <c:showBubbleSize val="0"/>
        </c:dLbls>
        <c:marker val="1"/>
        <c:smooth val="0"/>
        <c:axId val="176648192"/>
        <c:axId val="177376640"/>
      </c:lineChart>
      <c:catAx>
        <c:axId val="176648192"/>
        <c:scaling>
          <c:orientation val="minMax"/>
        </c:scaling>
        <c:delete val="0"/>
        <c:axPos val="b"/>
        <c:majorTickMark val="none"/>
        <c:minorTickMark val="none"/>
        <c:tickLblPos val="none"/>
        <c:crossAx val="177376640"/>
        <c:crosses val="autoZero"/>
        <c:auto val="1"/>
        <c:lblAlgn val="ctr"/>
        <c:lblOffset val="100"/>
        <c:noMultiLvlLbl val="0"/>
      </c:catAx>
      <c:valAx>
        <c:axId val="177376640"/>
        <c:scaling>
          <c:orientation val="minMax"/>
        </c:scaling>
        <c:delete val="1"/>
        <c:axPos val="l"/>
        <c:numFmt formatCode="0.0%" sourceLinked="1"/>
        <c:majorTickMark val="out"/>
        <c:minorTickMark val="none"/>
        <c:tickLblPos val="nextTo"/>
        <c:crossAx val="176648192"/>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926</c:v>
                </c:pt>
                <c:pt idx="1">
                  <c:v>16</c:v>
                </c:pt>
                <c:pt idx="2">
                  <c:v>205</c:v>
                </c:pt>
                <c:pt idx="3">
                  <c:v>23</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Sheet1!$B$2:$B$2</c:f>
              <c:numCache>
                <c:formatCode>General</c:formatCode>
                <c:ptCount val="1"/>
              </c:numCache>
            </c:numRef>
          </c:val>
        </c:ser>
        <c:ser>
          <c:idx val="1"/>
          <c:order val="1"/>
          <c:tx>
            <c:strRef>
              <c:f>Sheet1!$A$3</c:f>
              <c:strCache>
                <c:ptCount val="1"/>
                <c:pt idx="0">
                  <c:v>ст.19.5 ч.1</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Sheet1!$B$3:$B$3</c:f>
              <c:numCache>
                <c:formatCode>General</c:formatCode>
                <c:ptCount val="1"/>
                <c:pt idx="0">
                  <c:v>2</c:v>
                </c:pt>
              </c:numCache>
            </c:numRef>
          </c:val>
        </c:ser>
        <c:ser>
          <c:idx val="2"/>
          <c:order val="2"/>
          <c:tx>
            <c:strRef>
              <c:f>Sheet1!$A$4</c:f>
              <c:strCache>
                <c:ptCount val="1"/>
                <c:pt idx="0">
                  <c:v>ст. 13.21 ч.2</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Sheet1!$B$4:$B$4</c:f>
              <c:numCache>
                <c:formatCode>General</c:formatCode>
                <c:ptCount val="1"/>
                <c:pt idx="0">
                  <c:v>2</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Sheet1!$B$5:$B$5</c:f>
              <c:numCache>
                <c:formatCode>General</c:formatCode>
                <c:ptCount val="1"/>
                <c:pt idx="0">
                  <c:v>16</c:v>
                </c:pt>
              </c:numCache>
            </c:numRef>
          </c:val>
        </c:ser>
        <c:ser>
          <c:idx val="4"/>
          <c:order val="4"/>
          <c:tx>
            <c:strRef>
              <c:f>Sheet1!$A$6</c:f>
              <c:strCache>
                <c:ptCount val="1"/>
                <c:pt idx="0">
                  <c:v>ст.19.4.1 ч.2</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Sheet1!$B$6:$B$6</c:f>
              <c:numCache>
                <c:formatCode>General</c:formatCode>
                <c:ptCount val="1"/>
                <c:pt idx="0">
                  <c:v>1</c:v>
                </c:pt>
              </c:numCache>
            </c:numRef>
          </c:val>
        </c:ser>
        <c:ser>
          <c:idx val="5"/>
          <c:order val="5"/>
          <c:tx>
            <c:strRef>
              <c:f>Sheet1!$A$7</c:f>
              <c:strCache>
                <c:ptCount val="1"/>
                <c:pt idx="0">
                  <c:v>ст.13.4 ч.1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Sheet1!$B$7:$B$7</c:f>
              <c:numCache>
                <c:formatCode>General</c:formatCode>
                <c:ptCount val="1"/>
                <c:pt idx="0">
                  <c:v>386</c:v>
                </c:pt>
              </c:numCache>
            </c:numRef>
          </c:val>
        </c:ser>
        <c:ser>
          <c:idx val="6"/>
          <c:order val="6"/>
          <c:tx>
            <c:strRef>
              <c:f>Sheet1!$A$8</c:f>
              <c:strCache>
                <c:ptCount val="1"/>
                <c:pt idx="0">
                  <c:v>ст.13.4 ч.2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Sheet1!$B$8:$B$8</c:f>
              <c:numCache>
                <c:formatCode>General</c:formatCode>
                <c:ptCount val="1"/>
                <c:pt idx="0">
                  <c:v>395</c:v>
                </c:pt>
              </c:numCache>
            </c:numRef>
          </c:val>
        </c:ser>
        <c:ser>
          <c:idx val="7"/>
          <c:order val="7"/>
          <c:tx>
            <c:strRef>
              <c:f>Sheet1!$A$11</c:f>
              <c:strCache>
                <c:ptCount val="1"/>
                <c:pt idx="0">
                  <c:v>ст.13.22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Sheet1!$B$11:$B$11</c:f>
              <c:numCache>
                <c:formatCode>General</c:formatCode>
                <c:ptCount val="1"/>
                <c:pt idx="0">
                  <c:v>8</c:v>
                </c:pt>
              </c:numCache>
            </c:numRef>
          </c:val>
        </c:ser>
        <c:ser>
          <c:idx val="8"/>
          <c:order val="8"/>
          <c:tx>
            <c:strRef>
              <c:f>Sheet1!$A$12</c:f>
              <c:strCache>
                <c:ptCount val="1"/>
                <c:pt idx="0">
                  <c:v>ст.20.25 ч.1 </c:v>
                </c:pt>
              </c:strCache>
            </c:strRef>
          </c:tx>
          <c:spPr>
            <a:solidFill>
              <a:srgbClr val="000080"/>
            </a:solidFill>
            <a:ln w="9506">
              <a:noFill/>
              <a:prstDash val="solid"/>
            </a:ln>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Sheet1!$B$12:$B$12</c:f>
              <c:numCache>
                <c:formatCode>General</c:formatCode>
                <c:ptCount val="1"/>
                <c:pt idx="0">
                  <c:v>6</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Sheet1!$B$16:$B$16</c:f>
              <c:numCache>
                <c:formatCode>General</c:formatCode>
                <c:ptCount val="1"/>
                <c:pt idx="0">
                  <c:v>206</c:v>
                </c:pt>
              </c:numCache>
            </c:numRef>
          </c:val>
        </c:ser>
        <c:ser>
          <c:idx val="11"/>
          <c:order val="11"/>
          <c:tx>
            <c:strRef>
              <c:f>Sheet1!$A$17</c:f>
              <c:strCache>
                <c:ptCount val="1"/>
                <c:pt idx="0">
                  <c:v>ст. 14.1 ч.3 </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 квартал 2015 года</c:v>
                </c:pt>
              </c:strCache>
            </c:strRef>
          </c:cat>
          <c:val>
            <c:numRef>
              <c:f>Sheet1!$B$17:$B$17</c:f>
              <c:numCache>
                <c:formatCode>General</c:formatCode>
                <c:ptCount val="1"/>
                <c:pt idx="0">
                  <c:v>146</c:v>
                </c:pt>
              </c:numCache>
            </c:numRef>
          </c:val>
        </c:ser>
        <c:dLbls>
          <c:showLegendKey val="0"/>
          <c:showVal val="0"/>
          <c:showCatName val="0"/>
          <c:showSerName val="0"/>
          <c:showPercent val="0"/>
          <c:showBubbleSize val="0"/>
        </c:dLbls>
        <c:gapWidth val="150"/>
        <c:shape val="box"/>
        <c:axId val="176740352"/>
        <c:axId val="177378944"/>
        <c:axId val="0"/>
      </c:bar3DChart>
      <c:catAx>
        <c:axId val="17674035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77378944"/>
        <c:crosses val="autoZero"/>
        <c:auto val="1"/>
        <c:lblAlgn val="ctr"/>
        <c:lblOffset val="100"/>
        <c:tickLblSkip val="1"/>
        <c:tickMarkSkip val="1"/>
        <c:noMultiLvlLbl val="0"/>
      </c:catAx>
      <c:valAx>
        <c:axId val="177378944"/>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76740352"/>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dLbl>
            <c:dLbl>
              <c:idx val="1"/>
              <c:layout>
                <c:manualLayout>
                  <c:x val="-6.4814997083697867E-2"/>
                  <c:y val="8.7301274840645066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 </c:v>
                </c:pt>
              </c:strCache>
            </c:strRef>
          </c:cat>
          <c:val>
            <c:numRef>
              <c:f>Лист1!$B$2:$B$3</c:f>
              <c:numCache>
                <c:formatCode>General</c:formatCode>
                <c:ptCount val="2"/>
                <c:pt idx="0">
                  <c:v>84</c:v>
                </c:pt>
                <c:pt idx="1">
                  <c:v>88</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dLbl>
            <c:dLbl>
              <c:idx val="1"/>
              <c:layout>
                <c:manualLayout>
                  <c:x val="-6.4814814814814728E-2"/>
                  <c:y val="6.349206349206346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 </c:v>
                </c:pt>
              </c:strCache>
            </c:strRef>
          </c:cat>
          <c:val>
            <c:numRef>
              <c:f>Лист1!$C$2:$C$3</c:f>
              <c:numCache>
                <c:formatCode>General</c:formatCode>
                <c:ptCount val="2"/>
                <c:pt idx="0">
                  <c:v>234</c:v>
                </c:pt>
                <c:pt idx="1">
                  <c:v>272</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dLbl>
            <c:dLbl>
              <c:idx val="1"/>
              <c:layout>
                <c:manualLayout>
                  <c:x val="-6.0185185185185182E-2"/>
                  <c:y val="2.3809523809523774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 </c:v>
                </c:pt>
              </c:strCache>
            </c:strRef>
          </c:cat>
          <c:val>
            <c:numRef>
              <c:f>Лист1!$D$2:$D$3</c:f>
              <c:numCache>
                <c:formatCode>General</c:formatCode>
                <c:ptCount val="2"/>
                <c:pt idx="0">
                  <c:v>318</c:v>
                </c:pt>
                <c:pt idx="1">
                  <c:v>460</c:v>
                </c:pt>
              </c:numCache>
            </c:numRef>
          </c:val>
        </c:ser>
        <c:dLbls>
          <c:showLegendKey val="0"/>
          <c:showVal val="0"/>
          <c:showCatName val="0"/>
          <c:showSerName val="0"/>
          <c:showPercent val="0"/>
          <c:showBubbleSize val="0"/>
        </c:dLbls>
        <c:gapWidth val="150"/>
        <c:shape val="box"/>
        <c:axId val="177291264"/>
        <c:axId val="177380672"/>
        <c:axId val="38394368"/>
      </c:bar3DChart>
      <c:catAx>
        <c:axId val="177291264"/>
        <c:scaling>
          <c:orientation val="minMax"/>
        </c:scaling>
        <c:delete val="0"/>
        <c:axPos val="b"/>
        <c:numFmt formatCode="\О\с\н\о\в\н\о\й"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7380672"/>
        <c:crosses val="autoZero"/>
        <c:auto val="1"/>
        <c:lblAlgn val="ctr"/>
        <c:lblOffset val="100"/>
        <c:noMultiLvlLbl val="0"/>
      </c:catAx>
      <c:valAx>
        <c:axId val="1773806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7291264"/>
        <c:crosses val="autoZero"/>
        <c:crossBetween val="between"/>
      </c:valAx>
      <c:serAx>
        <c:axId val="38394368"/>
        <c:scaling>
          <c:orientation val="minMax"/>
        </c:scaling>
        <c:delete val="1"/>
        <c:axPos val="b"/>
        <c:majorTickMark val="out"/>
        <c:minorTickMark val="none"/>
        <c:tickLblPos val="nextTo"/>
        <c:crossAx val="177380672"/>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howLegendKey val="0"/>
            <c:showVal val="1"/>
            <c:showCatName val="1"/>
            <c:showSerName val="0"/>
            <c:showPercent val="0"/>
            <c:showBubbleSize val="0"/>
            <c:showLeaderLines val="1"/>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310</c:v>
                </c:pt>
                <c:pt idx="1">
                  <c:v>150</c:v>
                </c:pt>
                <c:pt idx="2">
                  <c:v>10</c:v>
                </c:pt>
                <c:pt idx="3">
                  <c:v>4</c:v>
                </c:pt>
                <c:pt idx="4">
                  <c:v>1</c:v>
                </c:pt>
                <c:pt idx="5">
                  <c:v>8</c:v>
                </c:pt>
                <c:pt idx="6">
                  <c:v>16</c:v>
                </c:pt>
                <c:pt idx="7">
                  <c:v>16</c:v>
                </c:pt>
                <c:pt idx="8">
                  <c:v>2</c:v>
                </c:pt>
                <c:pt idx="9">
                  <c:v>42</c:v>
                </c:pt>
                <c:pt idx="10">
                  <c:v>74</c:v>
                </c:pt>
                <c:pt idx="11">
                  <c:v>8</c:v>
                </c:pt>
                <c:pt idx="12">
                  <c:v>3</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dLbl>
            <c:dLbl>
              <c:idx val="1"/>
              <c:layout>
                <c:manualLayout>
                  <c:x val="3.9351851851851895E-2"/>
                  <c:y val="2.103049421661393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01.07.2014</c:v>
                </c:pt>
                <c:pt idx="1">
                  <c:v>на 01.07.2015</c:v>
                </c:pt>
              </c:strCache>
            </c:strRef>
          </c:cat>
          <c:val>
            <c:numRef>
              <c:f>Лист1!$B$2:$B$4</c:f>
              <c:numCache>
                <c:formatCode>General</c:formatCode>
                <c:ptCount val="3"/>
                <c:pt idx="0">
                  <c:v>234</c:v>
                </c:pt>
                <c:pt idx="1">
                  <c:v>319</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ru-RU" i="0"/>
                      <a:t>1516</a:t>
                    </a:r>
                  </a:p>
                </c:rich>
              </c:tx>
              <c:spPr/>
              <c:showLegendKey val="0"/>
              <c:showVal val="0"/>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01.07.2014</c:v>
                </c:pt>
                <c:pt idx="1">
                  <c:v>на 01.07.2015</c:v>
                </c:pt>
              </c:strCache>
            </c:strRef>
          </c:cat>
          <c:val>
            <c:numRef>
              <c:f>Лист1!$C$2:$C$4</c:f>
              <c:numCache>
                <c:formatCode>General</c:formatCode>
                <c:ptCount val="3"/>
                <c:pt idx="0">
                  <c:v>1369</c:v>
                </c:pt>
                <c:pt idx="1">
                  <c:v>1527</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01.07.2014</c:v>
                </c:pt>
                <c:pt idx="1">
                  <c:v>на 01.07.2015</c:v>
                </c:pt>
              </c:strCache>
            </c:strRef>
          </c:cat>
          <c:val>
            <c:numRef>
              <c:f>Лист1!$D$2:$D$4</c:f>
              <c:numCache>
                <c:formatCode>General</c:formatCode>
                <c:ptCount val="3"/>
                <c:pt idx="0">
                  <c:v>5307</c:v>
                </c:pt>
                <c:pt idx="1">
                  <c:v>6051</c:v>
                </c:pt>
              </c:numCache>
            </c:numRef>
          </c:val>
        </c:ser>
        <c:dLbls>
          <c:showLegendKey val="0"/>
          <c:showVal val="0"/>
          <c:showCatName val="0"/>
          <c:showSerName val="0"/>
          <c:showPercent val="0"/>
          <c:showBubbleSize val="0"/>
        </c:dLbls>
        <c:gapWidth val="0"/>
        <c:gapDepth val="0"/>
        <c:shape val="cylinder"/>
        <c:axId val="173948416"/>
        <c:axId val="174350912"/>
        <c:axId val="84881408"/>
      </c:bar3DChart>
      <c:catAx>
        <c:axId val="173948416"/>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4350912"/>
        <c:crosses val="autoZero"/>
        <c:auto val="1"/>
        <c:lblAlgn val="ctr"/>
        <c:lblOffset val="100"/>
        <c:noMultiLvlLbl val="0"/>
      </c:catAx>
      <c:valAx>
        <c:axId val="174350912"/>
        <c:scaling>
          <c:orientation val="minMax"/>
        </c:scaling>
        <c:delete val="1"/>
        <c:axPos val="l"/>
        <c:numFmt formatCode="General" sourceLinked="1"/>
        <c:majorTickMark val="out"/>
        <c:minorTickMark val="none"/>
        <c:tickLblPos val="nextTo"/>
        <c:crossAx val="173948416"/>
        <c:crosses val="autoZero"/>
        <c:crossBetween val="between"/>
      </c:valAx>
      <c:serAx>
        <c:axId val="84881408"/>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74350912"/>
        <c:crosses val="autoZero"/>
        <c:tickLblSkip val="1"/>
        <c:tickMarkSkip val="1"/>
      </c:ser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Лист1!$B$2:$B$3</c:f>
              <c:numCache>
                <c:formatCode>General</c:formatCode>
                <c:ptCount val="2"/>
                <c:pt idx="0">
                  <c:v>115</c:v>
                </c:pt>
                <c:pt idx="1">
                  <c:v>125</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Лист1!$C$2:$C$3</c:f>
              <c:numCache>
                <c:formatCode>General</c:formatCode>
                <c:ptCount val="2"/>
                <c:pt idx="0">
                  <c:v>1778</c:v>
                </c:pt>
                <c:pt idx="1">
                  <c:v>1983</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Лист1!$D$2:$D$3</c:f>
              <c:numCache>
                <c:formatCode>General</c:formatCode>
                <c:ptCount val="2"/>
                <c:pt idx="0">
                  <c:v>22163</c:v>
                </c:pt>
                <c:pt idx="1">
                  <c:v>20584</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Лист1!$E$2:$E$3</c:f>
              <c:numCache>
                <c:formatCode>General</c:formatCode>
                <c:ptCount val="2"/>
                <c:pt idx="0">
                  <c:v>29256</c:v>
                </c:pt>
                <c:pt idx="1">
                  <c:v>34824</c:v>
                </c:pt>
              </c:numCache>
            </c:numRef>
          </c:val>
        </c:ser>
        <c:dLbls>
          <c:showLegendKey val="0"/>
          <c:showVal val="0"/>
          <c:showCatName val="0"/>
          <c:showSerName val="0"/>
          <c:showPercent val="0"/>
          <c:showBubbleSize val="0"/>
        </c:dLbls>
        <c:gapWidth val="0"/>
        <c:gapDepth val="0"/>
        <c:shape val="box"/>
        <c:axId val="174589952"/>
        <c:axId val="171266560"/>
        <c:axId val="0"/>
      </c:bar3DChart>
      <c:catAx>
        <c:axId val="174589952"/>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1266560"/>
        <c:crosses val="autoZero"/>
        <c:auto val="1"/>
        <c:lblAlgn val="ctr"/>
        <c:lblOffset val="100"/>
        <c:noMultiLvlLbl val="0"/>
      </c:catAx>
      <c:valAx>
        <c:axId val="17126656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4589952"/>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Лист1!$B$2:$B$3</c:f>
              <c:numCache>
                <c:formatCode>General</c:formatCode>
                <c:ptCount val="2"/>
                <c:pt idx="0">
                  <c:v>9802</c:v>
                </c:pt>
                <c:pt idx="1">
                  <c:v>11281</c:v>
                </c:pt>
              </c:numCache>
            </c:numRef>
          </c:val>
        </c:ser>
        <c:ser>
          <c:idx val="1"/>
          <c:order val="1"/>
          <c:tx>
            <c:strRef>
              <c:f>Лист1!$C$1</c:f>
              <c:strCache>
                <c:ptCount val="1"/>
                <c:pt idx="0">
                  <c:v>Многотерриториальные операторы персональных данных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1428571428571425E-2"/>
                </c:manualLayout>
              </c:layout>
              <c:showLegendKey val="0"/>
              <c:showVal val="1"/>
              <c:showCatName val="0"/>
              <c:showSerName val="0"/>
              <c:showPercent val="0"/>
              <c:showBubbleSize val="0"/>
            </c:dLbl>
            <c:dLbl>
              <c:idx val="1"/>
              <c:layout>
                <c:manualLayout>
                  <c:x val="0"/>
                  <c:y val="-6.746031746031748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01.07.2014</c:v>
                </c:pt>
                <c:pt idx="1">
                  <c:v>на 01.07.2015</c:v>
                </c:pt>
              </c:strCache>
            </c:strRef>
          </c:cat>
          <c:val>
            <c:numRef>
              <c:f>Лист1!$C$2:$C$3</c:f>
              <c:numCache>
                <c:formatCode>General</c:formatCode>
                <c:ptCount val="2"/>
                <c:pt idx="0">
                  <c:v>867</c:v>
                </c:pt>
                <c:pt idx="1">
                  <c:v>1281</c:v>
                </c:pt>
              </c:numCache>
            </c:numRef>
          </c:val>
        </c:ser>
        <c:dLbls>
          <c:showLegendKey val="0"/>
          <c:showVal val="0"/>
          <c:showCatName val="0"/>
          <c:showSerName val="0"/>
          <c:showPercent val="0"/>
          <c:showBubbleSize val="0"/>
        </c:dLbls>
        <c:gapWidth val="75"/>
        <c:shape val="pyramid"/>
        <c:axId val="174591488"/>
        <c:axId val="174352064"/>
        <c:axId val="0"/>
      </c:bar3DChart>
      <c:catAx>
        <c:axId val="174591488"/>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4352064"/>
        <c:crosses val="autoZero"/>
        <c:auto val="1"/>
        <c:lblAlgn val="ctr"/>
        <c:lblOffset val="100"/>
        <c:noMultiLvlLbl val="0"/>
      </c:catAx>
      <c:valAx>
        <c:axId val="17435206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4591488"/>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Лист1!$B$2:$B$3</c:f>
              <c:numCache>
                <c:formatCode>0%</c:formatCode>
                <c:ptCount val="2"/>
                <c:pt idx="0">
                  <c:v>0.65</c:v>
                </c:pt>
                <c:pt idx="1">
                  <c:v>0.67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Лист1!$C$2:$C$3</c:f>
              <c:numCache>
                <c:formatCode>0%</c:formatCode>
                <c:ptCount val="2"/>
                <c:pt idx="0">
                  <c:v>0.35</c:v>
                </c:pt>
                <c:pt idx="1">
                  <c:v>0.33</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Лист1!$D$2:$D$3</c:f>
            </c:numRef>
          </c:val>
        </c:ser>
        <c:dLbls>
          <c:showLegendKey val="0"/>
          <c:showVal val="0"/>
          <c:showCatName val="0"/>
          <c:showSerName val="0"/>
          <c:showPercent val="0"/>
          <c:showBubbleSize val="0"/>
        </c:dLbls>
        <c:gapWidth val="75"/>
        <c:shape val="box"/>
        <c:axId val="174826496"/>
        <c:axId val="174356096"/>
        <c:axId val="0"/>
      </c:bar3DChart>
      <c:catAx>
        <c:axId val="174826496"/>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4356096"/>
        <c:crosses val="autoZero"/>
        <c:auto val="1"/>
        <c:lblAlgn val="ctr"/>
        <c:lblOffset val="100"/>
        <c:noMultiLvlLbl val="0"/>
      </c:catAx>
      <c:valAx>
        <c:axId val="17435609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482649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dLbl>
            <c:dLbl>
              <c:idx val="1"/>
              <c:layout>
                <c:manualLayout>
                  <c:x val="2.3028209556706966E-2"/>
                  <c:y val="-2.6246719160104987E-2"/>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Лист1!$B$2:$B$3</c:f>
              <c:numCache>
                <c:formatCode>General</c:formatCode>
                <c:ptCount val="2"/>
                <c:pt idx="0">
                  <c:v>50</c:v>
                </c:pt>
                <c:pt idx="1">
                  <c:v>63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dLbl>
            <c:dLbl>
              <c:idx val="1"/>
              <c:layout>
                <c:manualLayout>
                  <c:x val="2.3028028232222268E-2"/>
                  <c:y val="-5.1474156281645846E-2"/>
                </c:manualLayout>
              </c:layout>
              <c:showLegendKey val="0"/>
              <c:showVal val="1"/>
              <c:showCatName val="0"/>
              <c:showSerName val="0"/>
              <c:showPercent val="0"/>
              <c:showBubbleSize val="0"/>
            </c:dLbl>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Лист1!$C$2:$C$3</c:f>
              <c:numCache>
                <c:formatCode>General</c:formatCode>
                <c:ptCount val="2"/>
                <c:pt idx="0">
                  <c:v>35</c:v>
                </c:pt>
                <c:pt idx="1">
                  <c:v>10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dLbl>
            <c:dLbl>
              <c:idx val="1"/>
              <c:layout>
                <c:manualLayout>
                  <c:x val="2.5331030512377662E-2"/>
                  <c:y val="-4.471283609233885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 кв. 2014 г.</c:v>
                </c:pt>
                <c:pt idx="1">
                  <c:v>2 кв. 2015 г.</c:v>
                </c:pt>
              </c:strCache>
            </c:strRef>
          </c:cat>
          <c:val>
            <c:numRef>
              <c:f>Лист1!$D$2:$D$3</c:f>
              <c:numCache>
                <c:formatCode>General</c:formatCode>
                <c:ptCount val="2"/>
                <c:pt idx="0">
                  <c:v>6</c:v>
                </c:pt>
                <c:pt idx="1">
                  <c:v>4</c:v>
                </c:pt>
              </c:numCache>
            </c:numRef>
          </c:val>
        </c:ser>
        <c:dLbls>
          <c:showLegendKey val="0"/>
          <c:showVal val="0"/>
          <c:showCatName val="0"/>
          <c:showSerName val="0"/>
          <c:showPercent val="0"/>
          <c:showBubbleSize val="0"/>
        </c:dLbls>
        <c:gapWidth val="75"/>
        <c:shape val="box"/>
        <c:axId val="174828544"/>
        <c:axId val="174357824"/>
        <c:axId val="0"/>
      </c:bar3DChart>
      <c:catAx>
        <c:axId val="174828544"/>
        <c:scaling>
          <c:orientation val="minMax"/>
        </c:scaling>
        <c:delete val="0"/>
        <c:axPos val="b"/>
        <c:numFmt formatCode="\О\с\н\о\в\н\о\й"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4357824"/>
        <c:crosses val="autoZero"/>
        <c:auto val="1"/>
        <c:lblAlgn val="ctr"/>
        <c:lblOffset val="100"/>
        <c:noMultiLvlLbl val="0"/>
      </c:catAx>
      <c:valAx>
        <c:axId val="17435782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74828544"/>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Pt>
            <c:idx val="3"/>
            <c:bubble3D val="0"/>
            <c:spPr>
              <a:solidFill>
                <a:srgbClr val="92D050"/>
              </a:solidFill>
            </c:spPr>
          </c:dPt>
          <c:dLbls>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46</c:v>
                </c:pt>
                <c:pt idx="1">
                  <c:v>6</c:v>
                </c:pt>
                <c:pt idx="2">
                  <c:v>5</c:v>
                </c:pt>
                <c:pt idx="3">
                  <c:v>4</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dLbl>
            <c:txPr>
              <a:bodyPr/>
              <a:lstStyle/>
              <a:p>
                <a:pPr>
                  <a:defRPr b="1"/>
                </a:pPr>
                <a:endParaRPr lang="ru-RU"/>
              </a:p>
            </c:txPr>
            <c:showLegendKey val="0"/>
            <c:showVal val="1"/>
            <c:showCatName val="1"/>
            <c:showSerName val="0"/>
            <c:showPercent val="1"/>
            <c:showBubbleSize val="0"/>
            <c:showLeaderLines val="0"/>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F212-F4CE-4E19-AE67-BED45945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3698</TotalTime>
  <Pages>83</Pages>
  <Words>22399</Words>
  <Characters>127680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Татьяна В. Ланина</cp:lastModifiedBy>
  <cp:revision>759</cp:revision>
  <cp:lastPrinted>2015-07-07T12:34:00Z</cp:lastPrinted>
  <dcterms:created xsi:type="dcterms:W3CDTF">2015-01-12T06:15:00Z</dcterms:created>
  <dcterms:modified xsi:type="dcterms:W3CDTF">2015-07-14T05:36:00Z</dcterms:modified>
</cp:coreProperties>
</file>